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header4.xml.rels" ContentType="application/vnd.openxmlformats-package.relationships+xml"/>
  <Override PartName="/word/_rels/foot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keepNext w:val="false"/>
        <w:keepLines w:val="false"/>
        <w:pageBreakBefore w:val="false"/>
        <w:widowControl/>
        <w:overflowPunct w:val="true"/>
        <w:bidi w:val="0"/>
        <w:snapToGrid w:val="true"/>
        <w:spacing w:lineRule="auto" w:line="264" w:beforeAutospacing="0" w:before="600" w:afterAutospacing="0" w:after="0"/>
        <w:jc w:val="center"/>
        <w:textAlignment w:val="baseline"/>
        <w:rPr>
          <w:sz w:val="22"/>
          <w:szCs w:val="22"/>
          <w:u w:val="none"/>
          <w:lang w:val="pt-BR"/>
        </w:rPr>
      </w:pPr>
      <w:r>
        <w:rPr>
          <w:rStyle w:val="Normaltextrun"/>
          <w:b/>
          <w:bCs/>
          <w:color w:val="000000"/>
          <w:sz w:val="22"/>
          <w:szCs w:val="22"/>
          <w:u w:val="none"/>
          <w:shd w:fill="auto" w:val="clear"/>
        </w:rPr>
        <w:t xml:space="preserve"> </w:t>
      </w:r>
      <w:r>
        <w:rPr>
          <w:rStyle w:val="Normaltextrun"/>
          <w:b/>
          <w:bCs/>
          <w:color w:val="000000"/>
          <w:sz w:val="22"/>
          <w:szCs w:val="22"/>
          <w:u w:val="none"/>
          <w:shd w:fill="auto" w:val="clear"/>
        </w:rPr>
        <w:t>EDITAL</w:t>
      </w:r>
      <w:r>
        <w:rPr>
          <w:rStyle w:val="Normaltextrun"/>
          <w:b/>
          <w:bCs/>
          <w:color w:val="000000"/>
          <w:sz w:val="22"/>
          <w:szCs w:val="22"/>
          <w:u w:val="none"/>
          <w:shd w:fill="auto" w:val="clear"/>
          <w:lang w:val="pt-BR"/>
        </w:rPr>
        <w:t xml:space="preserve"> </w:t>
      </w:r>
      <w:r>
        <w:rPr>
          <w:rStyle w:val="Normaltextrun"/>
          <w:b/>
          <w:bCs/>
          <w:color w:val="000000"/>
          <w:sz w:val="22"/>
          <w:szCs w:val="22"/>
          <w:u w:val="none"/>
          <w:shd w:fill="auto" w:val="clear"/>
        </w:rPr>
        <w:br/>
      </w:r>
      <w:r>
        <w:rPr>
          <w:rStyle w:val="Normaltextrun"/>
          <w:b/>
          <w:bCs/>
          <w:color w:themeColor="text1" w:val="000000"/>
          <w:sz w:val="22"/>
          <w:szCs w:val="22"/>
          <w:u w:val="none"/>
          <w:shd w:fill="auto" w:val="clear"/>
          <w14:textFill>
            <w14:solidFill>
              <w14:schemeClr w14:val="tx1"/>
            </w14:solidFill>
          </w14:textFill>
        </w:rPr>
        <w:t>PREGÃO</w:t>
      </w:r>
      <w:r>
        <w:rPr>
          <w:rStyle w:val="Normaltextrun"/>
          <w:b/>
          <w:bCs/>
          <w:color w:val="FFFF00"/>
          <w:sz w:val="22"/>
          <w:szCs w:val="22"/>
          <w:u w:val="none"/>
          <w:shd w:fill="auto" w:val="clear"/>
        </w:rPr>
        <w:t xml:space="preserve"> </w:t>
      </w:r>
      <w:r>
        <w:rPr>
          <w:rStyle w:val="Normaltextrun"/>
          <w:b/>
          <w:bCs/>
          <w:color w:val="000000"/>
          <w:sz w:val="22"/>
          <w:szCs w:val="22"/>
          <w:u w:val="none"/>
          <w:shd w:fill="auto" w:val="clear"/>
          <w:lang w:val="pt-BR"/>
        </w:rPr>
        <w:t xml:space="preserve">ELETRÔNICO </w:t>
      </w:r>
      <w:r>
        <w:rPr>
          <w:rStyle w:val="Normaltextrun"/>
          <w:b/>
          <w:bCs/>
          <w:color w:val="000000"/>
          <w:sz w:val="22"/>
          <w:szCs w:val="22"/>
          <w:u w:val="none"/>
          <w:shd w:fill="auto" w:val="clear"/>
        </w:rPr>
        <w:t xml:space="preserve">Nº </w:t>
      </w:r>
      <w:r>
        <w:rPr>
          <w:rStyle w:val="Normaltextrun"/>
          <w:b/>
          <w:bCs/>
          <w:color w:val="000000"/>
          <w:sz w:val="22"/>
          <w:szCs w:val="22"/>
          <w:u w:val="none"/>
          <w:shd w:fill="auto" w:val="clear"/>
          <w:lang w:val="pt-BR"/>
        </w:rPr>
        <w:t>03/2025</w:t>
      </w:r>
    </w:p>
    <w:p>
      <w:pPr>
        <w:pStyle w:val="Paragraph"/>
        <w:keepNext w:val="false"/>
        <w:keepLines w:val="false"/>
        <w:pageBreakBefore w:val="false"/>
        <w:widowControl/>
        <w:overflowPunct w:val="true"/>
        <w:bidi w:val="0"/>
        <w:snapToGrid w:val="true"/>
        <w:spacing w:lineRule="auto" w:line="264" w:beforeAutospacing="0" w:before="0" w:afterAutospacing="0" w:after="600"/>
        <w:jc w:val="center"/>
        <w:textAlignment w:val="baseline"/>
        <w:rPr>
          <w:sz w:val="22"/>
          <w:szCs w:val="22"/>
          <w:u w:val="none"/>
          <w:lang w:val="pt-BR"/>
        </w:rPr>
      </w:pPr>
      <w:r>
        <w:rPr>
          <w:rStyle w:val="Normaltextrun"/>
          <w:b/>
          <w:bCs/>
          <w:color w:val="000000"/>
          <w:sz w:val="22"/>
          <w:szCs w:val="22"/>
          <w:u w:val="none"/>
          <w:shd w:fill="auto" w:val="clear"/>
        </w:rPr>
        <w:t>PROCESSO ADMINISTRATIVO</w:t>
      </w:r>
      <w:r>
        <w:rPr>
          <w:rStyle w:val="Normaltextrun"/>
          <w:b/>
          <w:bCs/>
          <w:color w:val="000000"/>
          <w:sz w:val="22"/>
          <w:szCs w:val="22"/>
          <w:u w:val="none"/>
          <w:shd w:fill="auto" w:val="clear"/>
          <w:lang w:val="pt-BR"/>
        </w:rPr>
        <w:t xml:space="preserve"> Nº</w:t>
      </w:r>
      <w:r>
        <w:rPr>
          <w:rStyle w:val="Normaltextrun"/>
          <w:b/>
          <w:bCs/>
          <w:color w:val="000000"/>
          <w:sz w:val="22"/>
          <w:szCs w:val="22"/>
          <w:u w:val="none"/>
          <w:shd w:fill="auto" w:val="clear"/>
        </w:rPr>
        <w:t xml:space="preserve"> </w:t>
      </w:r>
      <w:r>
        <w:rPr>
          <w:rStyle w:val="Normaltextrun"/>
          <w:b/>
          <w:bCs/>
          <w:color w:val="000000"/>
          <w:sz w:val="22"/>
          <w:szCs w:val="22"/>
          <w:u w:val="none"/>
          <w:shd w:fill="auto" w:val="clear"/>
          <w:lang w:val="pt-BR"/>
        </w:rPr>
        <w:t>17/2025</w:t>
      </w:r>
    </w:p>
    <w:tbl>
      <w:tblPr>
        <w:tblStyle w:val="182"/>
        <w:tblW w:w="9178" w:type="dxa"/>
        <w:jc w:val="left"/>
        <w:tblInd w:w="0" w:type="dxa"/>
        <w:tblLayout w:type="fixed"/>
        <w:tblCellMar>
          <w:top w:w="0" w:type="dxa"/>
          <w:left w:w="108" w:type="dxa"/>
          <w:bottom w:w="0" w:type="dxa"/>
          <w:right w:w="108" w:type="dxa"/>
        </w:tblCellMar>
      </w:tblPr>
      <w:tblGrid>
        <w:gridCol w:w="1451"/>
        <w:gridCol w:w="804"/>
        <w:gridCol w:w="413"/>
        <w:gridCol w:w="1294"/>
        <w:gridCol w:w="649"/>
        <w:gridCol w:w="2144"/>
        <w:gridCol w:w="2423"/>
      </w:tblGrid>
      <w:tr>
        <w:trPr>
          <w:trHeight w:val="500" w:hRule="atLeast"/>
        </w:trPr>
        <w:tc>
          <w:tcPr>
            <w:tcW w:w="9178" w:type="dxa"/>
            <w:gridSpan w:val="7"/>
            <w:tcBorders>
              <w:top w:val="single" w:sz="4" w:space="0" w:color="000000"/>
              <w:bottom w:val="single" w:sz="4" w:space="0" w:color="000000"/>
            </w:tcBorders>
            <w:vAlign w:val="center"/>
          </w:tcPr>
          <w:p>
            <w:pPr>
              <w:pStyle w:val="Normal"/>
              <w:keepNext w:val="false"/>
              <w:keepLines w:val="false"/>
              <w:widowControl/>
              <w:suppressAutoHyphens w:val="true"/>
              <w:overflowPunct w:val="true"/>
              <w:bidi w:val="0"/>
              <w:snapToGrid w:val="true"/>
              <w:spacing w:lineRule="auto" w:line="264" w:before="0" w:after="0"/>
              <w:jc w:val="center"/>
              <w:rPr>
                <w:rFonts w:ascii="Times New Roman" w:hAnsi="Times New Roman" w:eastAsia="Calibri"/>
                <w:b/>
                <w:bCs/>
                <w:kern w:val="0"/>
                <w:sz w:val="22"/>
                <w:szCs w:val="22"/>
                <w:lang w:val="pt-BR" w:eastAsia="en-US" w:bidi="ar-SA"/>
              </w:rPr>
            </w:pPr>
            <w:r>
              <w:rPr>
                <w:rStyle w:val="Normaltextrun"/>
                <w:b/>
                <w:bCs/>
                <w:color w:val="000000"/>
                <w:kern w:val="0"/>
                <w:sz w:val="22"/>
                <w:szCs w:val="22"/>
                <w:u w:val="none"/>
                <w:lang w:val="pt-BR" w:bidi="ar-SA"/>
              </w:rPr>
              <w:t>Resumo do Certame Licitatório</w:t>
            </w:r>
          </w:p>
        </w:tc>
      </w:tr>
      <w:tr>
        <w:trPr/>
        <w:tc>
          <w:tcPr>
            <w:tcW w:w="6755" w:type="dxa"/>
            <w:gridSpan w:val="6"/>
            <w:tcBorders>
              <w:top w:val="single" w:sz="4" w:space="0" w:color="000000"/>
              <w:bottom w:val="single" w:sz="4" w:space="0" w:color="000000"/>
            </w:tcBorders>
            <w:shd w:color="auto" w:fill="DDDDDD" w:val="clear"/>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b/>
                <w:bCs/>
                <w:sz w:val="22"/>
                <w:szCs w:val="22"/>
              </w:rPr>
            </w:pPr>
            <w:r>
              <w:rPr>
                <w:rStyle w:val="Normaltextrun"/>
                <w:b w:val="false"/>
                <w:bCs w:val="false"/>
                <w:color w:val="000000"/>
                <w:kern w:val="0"/>
                <w:sz w:val="22"/>
                <w:szCs w:val="22"/>
                <w:lang w:val="pt-BR" w:bidi="ar-SA"/>
              </w:rPr>
              <w:t>Órgão Gerenciador:</w:t>
            </w:r>
          </w:p>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rStyle w:val="Normaltextrun"/>
                <w:b/>
                <w:bCs/>
                <w:kern w:val="0"/>
                <w:sz w:val="22"/>
                <w:szCs w:val="22"/>
                <w:lang w:val="pt-BR" w:bidi="ar-SA"/>
              </w:rPr>
            </w:pPr>
            <w:r>
              <w:rPr>
                <w:rStyle w:val="Normaltextrun"/>
                <w:b/>
                <w:bCs/>
                <w:kern w:val="0"/>
                <w:sz w:val="22"/>
                <w:szCs w:val="22"/>
                <w:lang w:val="pt-BR" w:bidi="ar-SA"/>
              </w:rPr>
              <w:t>Câmara Municipal de Primavera do Leste - MT</w:t>
            </w:r>
          </w:p>
        </w:tc>
        <w:tc>
          <w:tcPr>
            <w:tcW w:w="2423" w:type="dxa"/>
            <w:tcBorders>
              <w:top w:val="single" w:sz="4" w:space="0" w:color="000000"/>
              <w:bottom w:val="single" w:sz="4" w:space="0" w:color="000000"/>
            </w:tcBorders>
            <w:shd w:color="auto" w:fill="DDDDDD" w:val="clear"/>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sz w:val="22"/>
                <w:szCs w:val="22"/>
              </w:rPr>
            </w:pPr>
            <w:r>
              <w:rPr>
                <w:rStyle w:val="Normaltextrun"/>
                <w:color w:themeColor="text1" w:val="000000"/>
                <w:kern w:val="0"/>
                <w:sz w:val="22"/>
                <w:szCs w:val="22"/>
                <w:lang w:val="pt-BR" w:bidi="ar-SA"/>
                <w14:textFill>
                  <w14:solidFill>
                    <w14:schemeClr w14:val="tx1"/>
                  </w14:solidFill>
                </w14:textFill>
              </w:rPr>
              <w:t>CNPJ:</w:t>
            </w:r>
          </w:p>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sz w:val="22"/>
                <w:szCs w:val="22"/>
              </w:rPr>
            </w:pPr>
            <w:r>
              <w:rPr>
                <w:rStyle w:val="Normaltextrun"/>
                <w:b/>
                <w:bCs/>
                <w:color w:val="000000"/>
                <w:kern w:val="0"/>
                <w:sz w:val="22"/>
                <w:szCs w:val="22"/>
                <w:u w:val="none"/>
                <w:lang w:val="pt-BR"/>
              </w:rPr>
              <w:t>24.672.727/0001-83</w:t>
            </w:r>
          </w:p>
        </w:tc>
      </w:tr>
      <w:tr>
        <w:trPr/>
        <w:tc>
          <w:tcPr>
            <w:tcW w:w="1451" w:type="dxa"/>
            <w:tcBorders>
              <w:top w:val="single" w:sz="4" w:space="0" w:color="000000"/>
              <w:bottom w:val="single" w:sz="4" w:space="0" w:color="000000"/>
            </w:tcBorders>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b/>
                <w:bCs/>
                <w:sz w:val="22"/>
                <w:szCs w:val="22"/>
              </w:rPr>
            </w:pPr>
            <w:r>
              <w:rPr>
                <w:rStyle w:val="Normaltextrun"/>
                <w:b w:val="false"/>
                <w:bCs w:val="false"/>
                <w:color w:val="000000"/>
                <w:kern w:val="0"/>
                <w:sz w:val="22"/>
                <w:szCs w:val="22"/>
                <w:lang w:val="pt-BR" w:bidi="ar-SA"/>
              </w:rPr>
              <w:t>Modalidade:</w:t>
            </w:r>
          </w:p>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b/>
                <w:bCs/>
                <w:sz w:val="22"/>
                <w:szCs w:val="22"/>
              </w:rPr>
            </w:pPr>
            <w:r>
              <w:rPr>
                <w:rStyle w:val="Normaltextrun"/>
                <w:b/>
                <w:bCs/>
                <w:color w:val="000000"/>
                <w:kern w:val="0"/>
                <w:sz w:val="22"/>
                <w:szCs w:val="22"/>
                <w:lang w:val="pt-BR" w:bidi="ar-SA"/>
              </w:rPr>
              <w:t>Pregão</w:t>
            </w:r>
          </w:p>
        </w:tc>
        <w:tc>
          <w:tcPr>
            <w:tcW w:w="1217" w:type="dxa"/>
            <w:gridSpan w:val="2"/>
            <w:tcBorders>
              <w:top w:val="single" w:sz="4" w:space="0" w:color="000000"/>
              <w:bottom w:val="single" w:sz="4" w:space="0" w:color="000000"/>
            </w:tcBorders>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sz w:val="22"/>
                <w:szCs w:val="22"/>
              </w:rPr>
            </w:pPr>
            <w:r>
              <w:rPr>
                <w:rStyle w:val="Normaltextrun"/>
                <w:color w:val="000000"/>
                <w:kern w:val="0"/>
                <w:sz w:val="22"/>
                <w:szCs w:val="22"/>
                <w:lang w:val="pt-BR" w:bidi="ar-SA"/>
              </w:rPr>
              <w:t>Forma:</w:t>
            </w:r>
          </w:p>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sz w:val="22"/>
                <w:szCs w:val="22"/>
              </w:rPr>
            </w:pPr>
            <w:r>
              <w:rPr>
                <w:rStyle w:val="Normaltextrun"/>
                <w:b/>
                <w:bCs/>
                <w:color w:val="000000"/>
                <w:kern w:val="0"/>
                <w:sz w:val="22"/>
                <w:szCs w:val="22"/>
                <w:lang w:val="pt-BR" w:bidi="ar-SA"/>
              </w:rPr>
              <w:t>Eletrônica</w:t>
            </w:r>
          </w:p>
        </w:tc>
        <w:tc>
          <w:tcPr>
            <w:tcW w:w="1943" w:type="dxa"/>
            <w:gridSpan w:val="2"/>
            <w:tcBorders>
              <w:top w:val="single" w:sz="4" w:space="0" w:color="000000"/>
              <w:bottom w:val="single" w:sz="4" w:space="0" w:color="000000"/>
            </w:tcBorders>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sz w:val="22"/>
                <w:szCs w:val="22"/>
              </w:rPr>
            </w:pPr>
            <w:r>
              <w:rPr>
                <w:rStyle w:val="Eop"/>
                <w:color w:val="000000"/>
                <w:kern w:val="0"/>
                <w:sz w:val="22"/>
                <w:szCs w:val="22"/>
                <w:lang w:val="pt-BR" w:bidi="ar-SA"/>
              </w:rPr>
              <w:t>Modo de Disputa:</w:t>
            </w:r>
          </w:p>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sz w:val="22"/>
                <w:szCs w:val="22"/>
              </w:rPr>
            </w:pPr>
            <w:r>
              <w:rPr>
                <w:rStyle w:val="Eop"/>
                <w:b/>
                <w:bCs/>
                <w:color w:val="000000"/>
                <w:kern w:val="0"/>
                <w:sz w:val="22"/>
                <w:szCs w:val="22"/>
                <w:shd w:fill="auto" w:val="clear"/>
                <w:lang w:val="pt-BR" w:bidi="ar-SA"/>
              </w:rPr>
              <w:t>Aberto</w:t>
            </w:r>
          </w:p>
        </w:tc>
        <w:tc>
          <w:tcPr>
            <w:tcW w:w="2144" w:type="dxa"/>
            <w:tcBorders>
              <w:top w:val="single" w:sz="4" w:space="0" w:color="000000"/>
              <w:bottom w:val="single" w:sz="4" w:space="0" w:color="000000"/>
            </w:tcBorders>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sz w:val="22"/>
                <w:szCs w:val="22"/>
              </w:rPr>
            </w:pPr>
            <w:r>
              <w:rPr>
                <w:rStyle w:val="Eop"/>
                <w:color w:val="000000"/>
                <w:kern w:val="0"/>
                <w:sz w:val="22"/>
                <w:szCs w:val="22"/>
                <w:lang w:val="pt-BR" w:bidi="ar-SA"/>
              </w:rPr>
              <w:t>Natureza Continuada:</w:t>
            </w:r>
          </w:p>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rStyle w:val="Eop"/>
                <w:b/>
                <w:bCs/>
                <w:color w:val="000000"/>
                <w:kern w:val="0"/>
                <w:sz w:val="22"/>
                <w:szCs w:val="22"/>
                <w:shd w:fill="auto" w:val="clear"/>
                <w:lang w:val="pt-BR" w:bidi="ar-SA"/>
              </w:rPr>
            </w:pPr>
            <w:r>
              <w:rPr>
                <w:rStyle w:val="Eop"/>
                <w:b/>
                <w:bCs/>
                <w:color w:val="000000"/>
                <w:kern w:val="0"/>
                <w:sz w:val="22"/>
                <w:szCs w:val="22"/>
                <w:shd w:fill="auto" w:val="clear"/>
                <w:lang w:val="pt-BR" w:bidi="ar-SA"/>
              </w:rPr>
              <w:t>Sim</w:t>
            </w:r>
          </w:p>
        </w:tc>
        <w:tc>
          <w:tcPr>
            <w:tcW w:w="2423" w:type="dxa"/>
            <w:tcBorders>
              <w:top w:val="single" w:sz="4" w:space="0" w:color="000000"/>
              <w:bottom w:val="single" w:sz="4" w:space="0" w:color="000000"/>
            </w:tcBorders>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sz w:val="22"/>
                <w:szCs w:val="22"/>
              </w:rPr>
            </w:pPr>
            <w:r>
              <w:rPr>
                <w:rStyle w:val="Normaltextrun"/>
                <w:color w:themeColor="text1" w:val="000000"/>
                <w:kern w:val="0"/>
                <w:sz w:val="22"/>
                <w:szCs w:val="22"/>
                <w:lang w:val="pt-BR" w:bidi="ar-SA"/>
                <w14:textFill>
                  <w14:solidFill>
                    <w14:schemeClr w14:val="tx1"/>
                  </w14:solidFill>
                </w14:textFill>
              </w:rPr>
              <w:t>Critério de Julgamento:</w:t>
            </w:r>
          </w:p>
          <w:p>
            <w:pPr>
              <w:pStyle w:val="Normal"/>
              <w:keepNext w:val="false"/>
              <w:keepLines w:val="false"/>
              <w:widowControl/>
              <w:suppressAutoHyphens w:val="true"/>
              <w:overflowPunct w:val="true"/>
              <w:bidi w:val="0"/>
              <w:snapToGrid w:val="true"/>
              <w:spacing w:lineRule="auto" w:line="264" w:before="0" w:after="0"/>
              <w:jc w:val="left"/>
              <w:rPr>
                <w:rFonts w:ascii="Times New Roman" w:hAnsi="Times New Roman" w:eastAsia="Calibri"/>
                <w:kern w:val="0"/>
                <w:sz w:val="22"/>
                <w:szCs w:val="22"/>
                <w:lang w:val="pt-BR" w:eastAsia="en-US" w:bidi="ar-SA"/>
              </w:rPr>
            </w:pPr>
            <w:r>
              <w:rPr>
                <w:rStyle w:val="Normaltextrun"/>
                <w:b/>
                <w:bCs/>
                <w:color w:themeColor="text1" w:val="000000"/>
                <w:kern w:val="0"/>
                <w:sz w:val="22"/>
                <w:szCs w:val="22"/>
                <w:lang w:val="pt-BR" w:bidi="ar-SA"/>
                <w14:textFill>
                  <w14:solidFill>
                    <w14:schemeClr w14:val="tx1"/>
                  </w14:solidFill>
                </w14:textFill>
              </w:rPr>
              <w:t>MENOR PREÇO POR ITEM</w:t>
            </w:r>
          </w:p>
        </w:tc>
      </w:tr>
      <w:tr>
        <w:trPr/>
        <w:tc>
          <w:tcPr>
            <w:tcW w:w="2255" w:type="dxa"/>
            <w:gridSpan w:val="2"/>
            <w:tcBorders>
              <w:top w:val="single" w:sz="4" w:space="0" w:color="000000"/>
              <w:bottom w:val="single" w:sz="4" w:space="0" w:color="000000"/>
            </w:tcBorders>
            <w:shd w:color="auto" w:fill="DDDDDD" w:val="clear"/>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b/>
                <w:bCs/>
                <w:color w:val="auto"/>
                <w:sz w:val="22"/>
                <w:szCs w:val="22"/>
                <w:highlight w:val="none"/>
                <w:shd w:fill="D9D9D9" w:val="clear"/>
              </w:rPr>
            </w:pPr>
            <w:r>
              <w:rPr>
                <w:rStyle w:val="Normaltextrun"/>
                <w:b w:val="false"/>
                <w:bCs w:val="false"/>
                <w:color w:val="000000"/>
                <w:kern w:val="0"/>
                <w:sz w:val="22"/>
                <w:szCs w:val="22"/>
                <w:shd w:fill="D9D9D9" w:val="clear"/>
                <w:lang w:val="pt-BR" w:bidi="ar-SA"/>
              </w:rPr>
              <w:t>Data:</w:t>
            </w:r>
          </w:p>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b/>
                <w:bCs/>
                <w:color w:val="auto"/>
                <w:sz w:val="22"/>
                <w:szCs w:val="22"/>
                <w:highlight w:val="none"/>
                <w:shd w:fill="D9D9D9" w:val="clear"/>
                <w:lang w:val="pt-BR"/>
              </w:rPr>
            </w:pPr>
            <w:r>
              <w:rPr>
                <w:rStyle w:val="Normaltextrun"/>
                <w:b/>
                <w:bCs/>
                <w:color w:val="000000"/>
                <w:kern w:val="0"/>
                <w:sz w:val="22"/>
                <w:szCs w:val="22"/>
                <w:shd w:fill="FFFFA6" w:val="clear"/>
                <w:lang w:val="pt-BR" w:bidi="ar-SA"/>
              </w:rPr>
              <w:t>2</w:t>
            </w:r>
            <w:r>
              <w:rPr>
                <w:rStyle w:val="Normaltextrun"/>
                <w:b/>
                <w:bCs/>
                <w:color w:val="000000"/>
                <w:kern w:val="0"/>
                <w:sz w:val="22"/>
                <w:szCs w:val="22"/>
                <w:shd w:fill="D9D9D9" w:val="clear"/>
                <w:lang w:val="pt-BR" w:bidi="ar-SA"/>
              </w:rPr>
              <w:t>4/06/2025</w:t>
            </w:r>
          </w:p>
        </w:tc>
        <w:tc>
          <w:tcPr>
            <w:tcW w:w="1707" w:type="dxa"/>
            <w:gridSpan w:val="2"/>
            <w:tcBorders>
              <w:top w:val="single" w:sz="4" w:space="0" w:color="000000"/>
              <w:bottom w:val="single" w:sz="4" w:space="0" w:color="000000"/>
            </w:tcBorders>
            <w:shd w:color="auto" w:fill="DDDDDD" w:val="clear"/>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color w:val="auto"/>
                <w:sz w:val="22"/>
                <w:szCs w:val="22"/>
                <w:highlight w:val="none"/>
                <w:shd w:fill="D9D9D9" w:val="clear"/>
              </w:rPr>
            </w:pPr>
            <w:r>
              <w:rPr>
                <w:rStyle w:val="Normaltextrun"/>
                <w:color w:val="000000"/>
                <w:kern w:val="0"/>
                <w:sz w:val="22"/>
                <w:szCs w:val="22"/>
                <w:shd w:fill="D9D9D9" w:val="clear"/>
                <w:lang w:val="pt-BR" w:bidi="ar-SA"/>
              </w:rPr>
              <w:t xml:space="preserve">Horário: </w:t>
            </w:r>
            <w:r>
              <w:rPr>
                <w:rStyle w:val="Normaltextrun"/>
                <w:b/>
                <w:bCs/>
                <w:color w:val="000000"/>
                <w:kern w:val="0"/>
                <w:sz w:val="22"/>
                <w:szCs w:val="22"/>
                <w:shd w:fill="D9D9D9" w:val="clear"/>
                <w:lang w:val="pt-BR" w:bidi="ar-SA"/>
              </w:rPr>
              <w:t>09h00min (Brasília-DF)</w:t>
            </w:r>
          </w:p>
        </w:tc>
        <w:tc>
          <w:tcPr>
            <w:tcW w:w="5216" w:type="dxa"/>
            <w:gridSpan w:val="3"/>
            <w:tcBorders>
              <w:top w:val="single" w:sz="4" w:space="0" w:color="000000"/>
              <w:bottom w:val="single" w:sz="4" w:space="0" w:color="000000"/>
            </w:tcBorders>
            <w:shd w:color="auto" w:fill="DDDDDD" w:val="clear"/>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color w:val="auto"/>
                <w:sz w:val="22"/>
                <w:szCs w:val="22"/>
                <w:highlight w:val="none"/>
                <w:shd w:fill="D9D9D9" w:val="clear"/>
              </w:rPr>
            </w:pPr>
            <w:r>
              <w:rPr>
                <w:rStyle w:val="Normaltextrun"/>
                <w:color w:val="000000"/>
                <w:kern w:val="0"/>
                <w:sz w:val="22"/>
                <w:szCs w:val="22"/>
                <w:shd w:fill="D9D9D9" w:val="clear"/>
                <w:lang w:val="pt-BR" w:bidi="ar-SA"/>
              </w:rPr>
              <w:t>Plataforma:</w:t>
            </w:r>
          </w:p>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b/>
                <w:bCs/>
                <w:color w:val="auto"/>
                <w:kern w:val="0"/>
                <w:sz w:val="22"/>
                <w:szCs w:val="22"/>
                <w:highlight w:val="none"/>
                <w:u w:val="none"/>
                <w:shd w:fill="D9D9D9" w:val="clear"/>
                <w:lang w:val="pt-BR" w:bidi="ar-SA"/>
              </w:rPr>
            </w:pPr>
            <w:r>
              <w:rPr>
                <w:b/>
                <w:bCs/>
                <w:color w:val="000000"/>
                <w:kern w:val="0"/>
                <w:sz w:val="22"/>
                <w:szCs w:val="22"/>
                <w:u w:val="none"/>
                <w:shd w:fill="D9D9D9" w:val="clear"/>
                <w:lang w:val="pt-BR" w:bidi="ar-SA"/>
              </w:rPr>
              <w:t>https://www.licitanet.com.br</w:t>
            </w:r>
          </w:p>
        </w:tc>
      </w:tr>
      <w:tr>
        <w:trPr>
          <w:trHeight w:val="880" w:hRule="atLeast"/>
        </w:trPr>
        <w:tc>
          <w:tcPr>
            <w:tcW w:w="2255" w:type="dxa"/>
            <w:gridSpan w:val="2"/>
            <w:tcBorders>
              <w:top w:val="single" w:sz="4" w:space="0" w:color="000000"/>
              <w:bottom w:val="single" w:sz="4" w:space="0" w:color="000000"/>
            </w:tcBorders>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b/>
                <w:bCs/>
                <w:sz w:val="22"/>
                <w:szCs w:val="22"/>
              </w:rPr>
            </w:pPr>
            <w:r>
              <w:rPr>
                <w:rStyle w:val="Normaltextrun"/>
                <w:b w:val="false"/>
                <w:bCs w:val="false"/>
                <w:color w:themeColor="text1" w:val="000000"/>
                <w:kern w:val="0"/>
                <w:sz w:val="22"/>
                <w:szCs w:val="22"/>
                <w:lang w:val="pt-BR" w:bidi="ar-SA"/>
                <w14:textFill>
                  <w14:solidFill>
                    <w14:schemeClr w14:val="tx1"/>
                  </w14:solidFill>
                </w14:textFill>
              </w:rPr>
              <w:t>Exige Amostra?</w:t>
            </w:r>
          </w:p>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b/>
                <w:bCs/>
                <w:sz w:val="22"/>
                <w:szCs w:val="22"/>
              </w:rPr>
            </w:pPr>
            <w:r>
              <w:rPr>
                <w:rStyle w:val="Normaltextrun"/>
                <w:b/>
                <w:bCs/>
                <w:color w:themeColor="text1" w:val="000000"/>
                <w:kern w:val="0"/>
                <w:sz w:val="22"/>
                <w:szCs w:val="22"/>
                <w:lang w:val="pt-BR" w:bidi="ar-SA"/>
                <w14:textFill>
                  <w14:solidFill>
                    <w14:schemeClr w14:val="tx1"/>
                  </w14:solidFill>
                </w14:textFill>
              </w:rPr>
              <w:t>Não</w:t>
            </w:r>
          </w:p>
        </w:tc>
        <w:tc>
          <w:tcPr>
            <w:tcW w:w="1707" w:type="dxa"/>
            <w:gridSpan w:val="2"/>
            <w:tcBorders>
              <w:top w:val="single" w:sz="4" w:space="0" w:color="000000"/>
              <w:bottom w:val="single" w:sz="4" w:space="0" w:color="000000"/>
            </w:tcBorders>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sz w:val="22"/>
                <w:szCs w:val="22"/>
              </w:rPr>
            </w:pPr>
            <w:r>
              <w:rPr>
                <w:rStyle w:val="Normaltextrun"/>
                <w:color w:themeColor="text1" w:val="000000"/>
                <w:kern w:val="0"/>
                <w:sz w:val="22"/>
                <w:szCs w:val="22"/>
                <w:lang w:val="pt-BR" w:bidi="ar-SA"/>
                <w14:textFill>
                  <w14:solidFill>
                    <w14:schemeClr w14:val="tx1"/>
                  </w14:solidFill>
                </w14:textFill>
              </w:rPr>
              <w:t>Participação:</w:t>
            </w:r>
          </w:p>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sz w:val="22"/>
                <w:szCs w:val="22"/>
                <w:lang w:val="pt-BR"/>
              </w:rPr>
            </w:pPr>
            <w:r>
              <w:rPr>
                <w:b/>
                <w:bCs/>
                <w:sz w:val="22"/>
                <w:szCs w:val="22"/>
                <w:lang w:val="pt-BR"/>
              </w:rPr>
              <w:t>Itens Exclusivos e de Ampla Participação</w:t>
            </w:r>
          </w:p>
        </w:tc>
        <w:tc>
          <w:tcPr>
            <w:tcW w:w="2793" w:type="dxa"/>
            <w:gridSpan w:val="2"/>
            <w:tcBorders>
              <w:top w:val="single" w:sz="4" w:space="0" w:color="000000"/>
              <w:bottom w:val="single" w:sz="4" w:space="0" w:color="000000"/>
            </w:tcBorders>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sz w:val="22"/>
                <w:szCs w:val="22"/>
              </w:rPr>
            </w:pPr>
            <w:r>
              <w:rPr>
                <w:rStyle w:val="Normaltextrun"/>
                <w:color w:themeColor="text1" w:val="000000"/>
                <w:kern w:val="0"/>
                <w:sz w:val="22"/>
                <w:szCs w:val="22"/>
                <w:lang w:val="pt-BR" w:bidi="ar-SA"/>
                <w14:textFill>
                  <w14:solidFill>
                    <w14:schemeClr w14:val="tx1"/>
                  </w14:solidFill>
                </w14:textFill>
              </w:rPr>
              <w:t>Reserva de Cota ME/EPP?</w:t>
            </w:r>
          </w:p>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rStyle w:val="Normaltextrun"/>
                <w:b/>
                <w:bCs/>
                <w:color w:themeColor="text1" w:val="000000"/>
                <w:kern w:val="0"/>
                <w:sz w:val="22"/>
                <w:szCs w:val="22"/>
                <w:lang w:val="pt-BR" w:bidi="ar-SA"/>
                <w14:textFill>
                  <w14:solidFill>
                    <w14:schemeClr w14:val="tx1"/>
                  </w14:solidFill>
                </w14:textFill>
              </w:rPr>
            </w:pPr>
            <w:r>
              <w:rPr>
                <w:rStyle w:val="Normaltextrun"/>
                <w:b/>
                <w:bCs/>
                <w:color w:themeColor="text1" w:val="000000"/>
                <w:kern w:val="0"/>
                <w:sz w:val="22"/>
                <w:szCs w:val="22"/>
                <w:lang w:val="pt-BR" w:bidi="ar-SA"/>
                <w14:textFill>
                  <w14:solidFill>
                    <w14:schemeClr w14:val="tx1"/>
                  </w14:solidFill>
                </w14:textFill>
              </w:rPr>
              <w:t>Não</w:t>
            </w:r>
          </w:p>
        </w:tc>
        <w:tc>
          <w:tcPr>
            <w:tcW w:w="2423" w:type="dxa"/>
            <w:tcBorders>
              <w:top w:val="single" w:sz="4" w:space="0" w:color="000000"/>
              <w:bottom w:val="single" w:sz="4" w:space="0" w:color="000000"/>
            </w:tcBorders>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sz w:val="22"/>
                <w:szCs w:val="22"/>
              </w:rPr>
            </w:pPr>
            <w:r>
              <w:rPr>
                <w:rStyle w:val="Normaltextrun"/>
                <w:color w:themeColor="text1" w:val="000000"/>
                <w:kern w:val="0"/>
                <w:sz w:val="22"/>
                <w:szCs w:val="22"/>
                <w:lang w:val="pt-BR" w:bidi="ar-SA"/>
                <w14:textFill>
                  <w14:solidFill>
                    <w14:schemeClr w14:val="tx1"/>
                  </w14:solidFill>
                </w14:textFill>
              </w:rPr>
              <w:t>Decreto Federal nº 7.174/2010?</w:t>
            </w:r>
          </w:p>
          <w:p>
            <w:pPr>
              <w:pStyle w:val="Normal"/>
              <w:keepNext w:val="false"/>
              <w:keepLines w:val="false"/>
              <w:widowControl/>
              <w:suppressAutoHyphens w:val="true"/>
              <w:overflowPunct w:val="true"/>
              <w:bidi w:val="0"/>
              <w:snapToGrid w:val="true"/>
              <w:spacing w:lineRule="auto" w:line="264" w:before="0" w:after="0"/>
              <w:jc w:val="left"/>
              <w:rPr>
                <w:rFonts w:ascii="Times New Roman" w:hAnsi="Times New Roman" w:eastAsia="Calibri"/>
                <w:kern w:val="0"/>
                <w:sz w:val="22"/>
                <w:szCs w:val="22"/>
                <w:lang w:val="pt-BR" w:eastAsia="en-US" w:bidi="ar-SA"/>
              </w:rPr>
            </w:pPr>
            <w:r>
              <w:rPr>
                <w:rStyle w:val="Normaltextrun"/>
                <w:b/>
                <w:bCs/>
                <w:color w:themeColor="text1" w:val="000000"/>
                <w:kern w:val="0"/>
                <w:sz w:val="22"/>
                <w:szCs w:val="22"/>
                <w:lang w:val="pt-BR" w:bidi="ar-SA"/>
                <w14:textFill>
                  <w14:solidFill>
                    <w14:schemeClr w14:val="tx1"/>
                  </w14:solidFill>
                </w14:textFill>
              </w:rPr>
              <w:t>Não</w:t>
            </w:r>
          </w:p>
        </w:tc>
      </w:tr>
      <w:tr>
        <w:trPr/>
        <w:tc>
          <w:tcPr>
            <w:tcW w:w="2255" w:type="dxa"/>
            <w:gridSpan w:val="2"/>
            <w:tcBorders>
              <w:top w:val="single" w:sz="4" w:space="0" w:color="000000"/>
              <w:bottom w:val="single" w:sz="4" w:space="0" w:color="000000"/>
            </w:tcBorders>
            <w:shd w:color="auto" w:fill="DDDDDD" w:val="clear"/>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b/>
                <w:bCs/>
                <w:sz w:val="22"/>
                <w:szCs w:val="22"/>
              </w:rPr>
            </w:pPr>
            <w:r>
              <w:rPr>
                <w:rStyle w:val="Normaltextrun"/>
                <w:b w:val="false"/>
                <w:bCs w:val="false"/>
                <w:color w:themeColor="text1" w:val="000000"/>
                <w:kern w:val="0"/>
                <w:sz w:val="22"/>
                <w:szCs w:val="22"/>
                <w:lang w:val="pt-BR" w:bidi="ar-SA"/>
                <w14:textFill>
                  <w14:solidFill>
                    <w14:schemeClr w14:val="tx1"/>
                  </w14:solidFill>
                </w14:textFill>
              </w:rPr>
              <w:t>Registro de Preços?</w:t>
            </w:r>
          </w:p>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b/>
                <w:bCs/>
                <w:sz w:val="22"/>
                <w:szCs w:val="22"/>
              </w:rPr>
            </w:pPr>
            <w:r>
              <w:rPr>
                <w:rStyle w:val="Normaltextrun"/>
                <w:b/>
                <w:bCs/>
                <w:color w:themeColor="text1" w:val="000000"/>
                <w:kern w:val="0"/>
                <w:sz w:val="22"/>
                <w:szCs w:val="22"/>
                <w:lang w:val="pt-BR" w:bidi="ar-SA"/>
                <w14:textFill>
                  <w14:solidFill>
                    <w14:schemeClr w14:val="tx1"/>
                  </w14:solidFill>
                </w14:textFill>
              </w:rPr>
              <w:t>Sim</w:t>
            </w:r>
          </w:p>
        </w:tc>
        <w:tc>
          <w:tcPr>
            <w:tcW w:w="1707" w:type="dxa"/>
            <w:gridSpan w:val="2"/>
            <w:tcBorders>
              <w:top w:val="single" w:sz="4" w:space="0" w:color="000000"/>
              <w:bottom w:val="single" w:sz="4" w:space="0" w:color="000000"/>
            </w:tcBorders>
            <w:shd w:color="auto" w:fill="DDDDDD" w:val="clear"/>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sz w:val="22"/>
                <w:szCs w:val="22"/>
              </w:rPr>
            </w:pPr>
            <w:r>
              <w:rPr>
                <w:rStyle w:val="Normaltextrun"/>
                <w:color w:themeColor="text1" w:val="000000"/>
                <w:kern w:val="0"/>
                <w:sz w:val="22"/>
                <w:szCs w:val="22"/>
                <w:lang w:val="pt-BR" w:bidi="ar-SA"/>
                <w14:textFill>
                  <w14:solidFill>
                    <w14:schemeClr w14:val="tx1"/>
                  </w14:solidFill>
                </w14:textFill>
              </w:rPr>
              <w:t>Vistoria?</w:t>
            </w:r>
          </w:p>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sz w:val="22"/>
                <w:szCs w:val="22"/>
              </w:rPr>
            </w:pPr>
            <w:r>
              <w:rPr>
                <w:rStyle w:val="Normaltextrun"/>
                <w:b/>
                <w:bCs/>
                <w:color w:themeColor="text1" w:val="000000"/>
                <w:kern w:val="0"/>
                <w:sz w:val="22"/>
                <w:szCs w:val="22"/>
                <w:lang w:val="pt-BR" w:bidi="ar-SA"/>
                <w14:textFill>
                  <w14:solidFill>
                    <w14:schemeClr w14:val="tx1"/>
                  </w14:solidFill>
                </w14:textFill>
              </w:rPr>
              <w:t>Não</w:t>
            </w:r>
          </w:p>
        </w:tc>
        <w:tc>
          <w:tcPr>
            <w:tcW w:w="2793" w:type="dxa"/>
            <w:gridSpan w:val="2"/>
            <w:tcBorders>
              <w:top w:val="single" w:sz="4" w:space="0" w:color="000000"/>
              <w:bottom w:val="single" w:sz="4" w:space="0" w:color="000000"/>
            </w:tcBorders>
            <w:shd w:color="auto" w:fill="DDDDDD" w:val="clear"/>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sz w:val="22"/>
                <w:szCs w:val="22"/>
              </w:rPr>
            </w:pPr>
            <w:r>
              <w:rPr>
                <w:rStyle w:val="Normaltextrun"/>
                <w:color w:themeColor="text1" w:val="000000"/>
                <w:kern w:val="0"/>
                <w:sz w:val="22"/>
                <w:szCs w:val="22"/>
                <w:lang w:val="pt-BR" w:bidi="ar-SA"/>
                <w14:textFill>
                  <w14:solidFill>
                    <w14:schemeClr w14:val="tx1"/>
                  </w14:solidFill>
                </w14:textFill>
              </w:rPr>
              <w:t>Amostra?</w:t>
            </w:r>
          </w:p>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rStyle w:val="Normaltextrun"/>
                <w:b/>
                <w:bCs/>
                <w:color w:themeColor="text1" w:val="000000"/>
                <w:kern w:val="0"/>
                <w:sz w:val="22"/>
                <w:szCs w:val="22"/>
                <w:lang w:val="pt-BR" w:bidi="ar-SA"/>
                <w14:textFill>
                  <w14:solidFill>
                    <w14:schemeClr w14:val="tx1"/>
                  </w14:solidFill>
                </w14:textFill>
              </w:rPr>
            </w:pPr>
            <w:r>
              <w:rPr>
                <w:rStyle w:val="Normaltextrun"/>
                <w:b/>
                <w:bCs/>
                <w:color w:themeColor="text1" w:val="000000"/>
                <w:kern w:val="0"/>
                <w:sz w:val="22"/>
                <w:szCs w:val="22"/>
                <w:lang w:val="pt-BR" w:bidi="ar-SA"/>
                <w14:textFill>
                  <w14:solidFill>
                    <w14:schemeClr w14:val="tx1"/>
                  </w14:solidFill>
                </w14:textFill>
              </w:rPr>
              <w:t>Não</w:t>
            </w:r>
          </w:p>
        </w:tc>
        <w:tc>
          <w:tcPr>
            <w:tcW w:w="2423" w:type="dxa"/>
            <w:tcBorders>
              <w:top w:val="single" w:sz="4" w:space="0" w:color="000000"/>
              <w:bottom w:val="single" w:sz="4" w:space="0" w:color="000000"/>
            </w:tcBorders>
            <w:shd w:color="auto" w:fill="DDDDDD" w:val="clear"/>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sz w:val="22"/>
                <w:szCs w:val="22"/>
              </w:rPr>
            </w:pPr>
            <w:r>
              <w:rPr>
                <w:rStyle w:val="Normaltextrun"/>
                <w:color w:themeColor="text1" w:val="000000"/>
                <w:kern w:val="0"/>
                <w:sz w:val="22"/>
                <w:szCs w:val="22"/>
                <w:lang w:val="pt-BR" w:bidi="ar-SA"/>
                <w14:textFill>
                  <w14:solidFill>
                    <w14:schemeClr w14:val="tx1"/>
                  </w14:solidFill>
                </w14:textFill>
              </w:rPr>
              <w:t>Instrumento Contratual?</w:t>
            </w:r>
          </w:p>
          <w:p>
            <w:pPr>
              <w:pStyle w:val="Normal"/>
              <w:keepNext w:val="false"/>
              <w:keepLines w:val="false"/>
              <w:widowControl/>
              <w:suppressAutoHyphens w:val="true"/>
              <w:overflowPunct w:val="true"/>
              <w:bidi w:val="0"/>
              <w:snapToGrid w:val="true"/>
              <w:spacing w:lineRule="auto" w:line="264" w:before="0" w:after="0"/>
              <w:jc w:val="left"/>
              <w:rPr>
                <w:rFonts w:ascii="Times New Roman" w:hAnsi="Times New Roman" w:eastAsia="Calibri"/>
                <w:kern w:val="0"/>
                <w:sz w:val="22"/>
                <w:szCs w:val="22"/>
                <w:lang w:val="pt-BR" w:eastAsia="en-US" w:bidi="ar-SA"/>
              </w:rPr>
            </w:pPr>
            <w:r>
              <w:rPr>
                <w:rStyle w:val="Normaltextrun"/>
                <w:b/>
                <w:bCs/>
                <w:color w:themeColor="text1" w:val="000000"/>
                <w:kern w:val="0"/>
                <w:sz w:val="22"/>
                <w:szCs w:val="22"/>
                <w:lang w:val="pt-BR" w:bidi="ar-SA"/>
                <w14:textFill>
                  <w14:solidFill>
                    <w14:schemeClr w14:val="tx1"/>
                  </w14:solidFill>
                </w14:textFill>
              </w:rPr>
              <w:t>Sim</w:t>
            </w:r>
          </w:p>
        </w:tc>
      </w:tr>
      <w:tr>
        <w:trPr/>
        <w:tc>
          <w:tcPr>
            <w:tcW w:w="9178" w:type="dxa"/>
            <w:gridSpan w:val="7"/>
            <w:tcBorders>
              <w:top w:val="single" w:sz="4" w:space="0" w:color="000000"/>
              <w:bottom w:val="single" w:sz="4" w:space="0" w:color="000000"/>
            </w:tcBorders>
            <w:vAlign w:val="center"/>
          </w:tcPr>
          <w:p>
            <w:pPr>
              <w:pStyle w:val="Normal"/>
              <w:keepNext w:val="false"/>
              <w:keepLines w:val="false"/>
              <w:widowControl/>
              <w:suppressAutoHyphens w:val="true"/>
              <w:overflowPunct w:val="true"/>
              <w:bidi w:val="0"/>
              <w:snapToGrid w:val="true"/>
              <w:spacing w:lineRule="auto" w:line="264" w:before="0" w:after="0"/>
              <w:jc w:val="both"/>
              <w:rPr>
                <w:rFonts w:ascii="Times New Roman" w:hAnsi="Times New Roman" w:eastAsia="Calibri"/>
                <w:kern w:val="0"/>
                <w:sz w:val="22"/>
                <w:szCs w:val="22"/>
                <w:lang w:val="pt-BR" w:eastAsia="en-US" w:bidi="ar-SA"/>
              </w:rPr>
            </w:pPr>
            <w:r>
              <w:rPr>
                <w:rStyle w:val="Normaltextrun"/>
                <w:rFonts w:cs="Times New Roman" w:ascii="Times New Roman" w:hAnsi="Times New Roman"/>
                <w:b w:val="false"/>
                <w:bCs w:val="false"/>
                <w:color w:themeColor="text1" w:val="000000"/>
                <w:kern w:val="0"/>
                <w:sz w:val="22"/>
                <w:szCs w:val="22"/>
                <w:lang w:val="pt-BR" w:bidi="ar-SA"/>
                <w14:textFill>
                  <w14:solidFill>
                    <w14:schemeClr w14:val="tx1"/>
                  </w14:solidFill>
                </w14:textFill>
              </w:rPr>
              <w:t>Objeto:</w:t>
            </w:r>
            <w:r>
              <w:rPr>
                <w:rStyle w:val="Normaltextrun"/>
                <w:rFonts w:cs="Times New Roman"/>
                <w:b w:val="false"/>
                <w:bCs w:val="false"/>
                <w:color w:themeColor="text1" w:val="000000"/>
                <w:kern w:val="0"/>
                <w:sz w:val="22"/>
                <w:szCs w:val="22"/>
                <w:lang w:val="pt-BR" w:bidi="ar-SA"/>
                <w14:textFill>
                  <w14:solidFill>
                    <w14:schemeClr w14:val="tx1"/>
                  </w14:solidFill>
                </w14:textFill>
              </w:rPr>
              <w:t xml:space="preserve"> </w:t>
            </w:r>
            <w:r>
              <w:rPr>
                <w:rStyle w:val="Normaltextrun"/>
                <w:rFonts w:cs="Times New Roman"/>
                <w:b/>
                <w:bCs/>
                <w:color w:themeColor="text1" w:val="000000"/>
                <w:kern w:val="0"/>
                <w:sz w:val="22"/>
                <w:szCs w:val="22"/>
                <w:lang w:val="pt-BR" w:bidi="ar-SA"/>
                <w14:textFill>
                  <w14:solidFill>
                    <w14:schemeClr w14:val="tx1"/>
                  </w14:solidFill>
                </w14:textFill>
              </w:rPr>
              <w:t xml:space="preserve">Registro de Preços </w:t>
            </w:r>
            <w:r>
              <w:rPr>
                <w:rStyle w:val="Normaltextrun"/>
                <w:rFonts w:cs="Times New Roman"/>
                <w:b/>
                <w:bCs/>
                <w:color w:themeColor="text1" w:val="000000"/>
                <w:kern w:val="0"/>
                <w:sz w:val="22"/>
                <w:szCs w:val="22"/>
                <w:lang w:val="pt-BR" w:eastAsia="en-US" w:bidi="ar-SA"/>
                <w14:textFill>
                  <w14:solidFill>
                    <w14:schemeClr w14:val="tx1"/>
                  </w14:solidFill>
                </w14:textFill>
              </w:rPr>
              <w:t>para futura e eventual aquisição de Licenças de Software para Produtividade, Design e Desenvolvimento para a Câmara Municipal de Primavera do Leste – MT</w:t>
            </w:r>
            <w:r>
              <w:rPr>
                <w:rStyle w:val="Fontepargpadro1"/>
                <w:rFonts w:cs="Times New Roman" w:ascii="Times New Roman" w:hAnsi="Times New Roman"/>
                <w:b/>
                <w:bCs/>
                <w:sz w:val="22"/>
                <w:szCs w:val="22"/>
                <w:lang w:val="pt-BR" w:eastAsia="en-US"/>
              </w:rPr>
              <w:t>.</w:t>
            </w:r>
          </w:p>
        </w:tc>
      </w:tr>
      <w:tr>
        <w:trPr/>
        <w:tc>
          <w:tcPr>
            <w:tcW w:w="9178" w:type="dxa"/>
            <w:gridSpan w:val="7"/>
            <w:tcBorders>
              <w:top w:val="single" w:sz="4" w:space="0" w:color="000000"/>
              <w:bottom w:val="single" w:sz="4" w:space="0" w:color="000000"/>
            </w:tcBorders>
            <w:shd w:color="auto" w:fill="D7D7D7" w:themeFill="background1" w:themeFillShade="d8" w:val="clear"/>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rStyle w:val="Normaltextrun"/>
                <w:b w:val="false"/>
                <w:bCs w:val="false"/>
                <w:color w:themeColor="text1" w:val="000000"/>
                <w:kern w:val="0"/>
                <w:sz w:val="22"/>
                <w:szCs w:val="22"/>
                <w:lang w:val="pt-BR" w:bidi="ar-SA"/>
                <w14:textFill>
                  <w14:solidFill>
                    <w14:schemeClr w14:val="tx1"/>
                  </w14:solidFill>
                </w14:textFill>
              </w:rPr>
            </w:pPr>
            <w:r>
              <w:rPr>
                <w:rStyle w:val="Normaltextrun"/>
                <w:b w:val="false"/>
                <w:bCs w:val="false"/>
                <w:color w:themeColor="text1" w:val="000000"/>
                <w:kern w:val="0"/>
                <w:sz w:val="22"/>
                <w:szCs w:val="22"/>
                <w:lang w:val="pt-BR" w:bidi="ar-SA"/>
                <w14:textFill>
                  <w14:solidFill>
                    <w14:schemeClr w14:val="tx1"/>
                  </w14:solidFill>
                </w14:textFill>
              </w:rPr>
              <w:t>Valor Estimado:</w:t>
            </w:r>
          </w:p>
          <w:p>
            <w:pPr>
              <w:pStyle w:val="Normal"/>
              <w:keepNext w:val="false"/>
              <w:keepLines w:val="false"/>
              <w:widowControl/>
              <w:suppressAutoHyphens w:val="true"/>
              <w:overflowPunct w:val="true"/>
              <w:bidi w:val="0"/>
              <w:snapToGrid w:val="true"/>
              <w:spacing w:lineRule="auto" w:line="264" w:before="0" w:after="0"/>
              <w:jc w:val="left"/>
              <w:rPr>
                <w:rFonts w:ascii="Times New Roman" w:hAnsi="Times New Roman" w:eastAsia="Calibri"/>
                <w:kern w:val="0"/>
                <w:sz w:val="22"/>
                <w:szCs w:val="22"/>
                <w:lang w:val="pt-BR" w:eastAsia="en-US" w:bidi="ar-SA"/>
              </w:rPr>
            </w:pPr>
            <w:r>
              <w:rPr>
                <w:rFonts w:cs="Times New Roman" w:ascii="Times New Roman" w:hAnsi="Times New Roman"/>
                <w:b/>
                <w:bCs/>
                <w:color w:val="000000"/>
                <w:kern w:val="0"/>
                <w:sz w:val="22"/>
                <w:szCs w:val="22"/>
                <w:lang w:val="en-US" w:eastAsia="zh-CN" w:bidi="ar-SA"/>
              </w:rPr>
              <w:t xml:space="preserve">R$ </w:t>
            </w:r>
            <w:r>
              <w:rPr>
                <w:rFonts w:cs="Times New Roman" w:ascii="Times New Roman" w:hAnsi="Times New Roman"/>
                <w:b/>
                <w:bCs/>
                <w:color w:val="000000"/>
                <w:kern w:val="0"/>
                <w:sz w:val="22"/>
                <w:szCs w:val="22"/>
                <w:lang w:val="pt-BR" w:eastAsia="zh-CN" w:bidi="ar-SA"/>
              </w:rPr>
              <w:t>174.939,94</w:t>
            </w:r>
            <w:r>
              <w:rPr>
                <w:rFonts w:cs="Times New Roman" w:ascii="Times New Roman" w:hAnsi="Times New Roman"/>
                <w:b/>
                <w:bCs/>
                <w:color w:val="000000"/>
                <w:kern w:val="0"/>
                <w:sz w:val="22"/>
                <w:szCs w:val="22"/>
                <w:lang w:val="en-US" w:eastAsia="zh-CN" w:bidi="ar-SA"/>
              </w:rPr>
              <w:t xml:space="preserve"> (</w:t>
            </w:r>
            <w:r>
              <w:rPr>
                <w:rFonts w:cs="Times New Roman" w:ascii="Times New Roman" w:hAnsi="Times New Roman"/>
                <w:b/>
                <w:bCs/>
                <w:color w:val="000000"/>
                <w:kern w:val="0"/>
                <w:sz w:val="22"/>
                <w:szCs w:val="22"/>
                <w:lang w:val="pt-BR" w:eastAsia="zh-CN" w:bidi="ar-SA"/>
              </w:rPr>
              <w:t>Cento e trinta e quatro mil, novecentos e trinta e nove reais e noventa e quatro centavos</w:t>
            </w:r>
            <w:r>
              <w:rPr>
                <w:rFonts w:cs="Times New Roman" w:ascii="Times New Roman" w:hAnsi="Times New Roman"/>
                <w:b/>
                <w:bCs/>
                <w:color w:val="000000"/>
                <w:kern w:val="0"/>
                <w:sz w:val="22"/>
                <w:szCs w:val="22"/>
                <w:lang w:val="en-US" w:eastAsia="zh-CN" w:bidi="ar-SA"/>
              </w:rPr>
              <w:t>).</w:t>
            </w:r>
          </w:p>
        </w:tc>
      </w:tr>
      <w:tr>
        <w:trPr/>
        <w:tc>
          <w:tcPr>
            <w:tcW w:w="3962" w:type="dxa"/>
            <w:gridSpan w:val="4"/>
            <w:tcBorders>
              <w:top w:val="single" w:sz="4" w:space="0" w:color="000000"/>
              <w:bottom w:val="single" w:sz="4" w:space="0" w:color="000000"/>
            </w:tcBorders>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b/>
                <w:bCs/>
                <w:sz w:val="22"/>
                <w:szCs w:val="22"/>
              </w:rPr>
            </w:pPr>
            <w:r>
              <w:rPr>
                <w:rStyle w:val="Normaltextrun"/>
                <w:b w:val="false"/>
                <w:bCs w:val="false"/>
                <w:color w:themeColor="text1" w:val="000000"/>
                <w:kern w:val="0"/>
                <w:sz w:val="22"/>
                <w:szCs w:val="22"/>
                <w:shd w:fill="auto" w:val="clear"/>
                <w:lang w:val="pt-BR" w:bidi="ar-SA"/>
                <w14:textFill>
                  <w14:solidFill>
                    <w14:schemeClr w14:val="tx1"/>
                  </w14:solidFill>
                </w14:textFill>
              </w:rPr>
              <w:t>Pregoeiro:</w:t>
            </w:r>
          </w:p>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b/>
                <w:bCs/>
              </w:rPr>
            </w:pPr>
            <w:r>
              <w:rPr>
                <w:rStyle w:val="Normaltextrun"/>
                <w:b/>
                <w:bCs/>
                <w:color w:themeColor="text1" w:val="000000"/>
                <w:kern w:val="0"/>
                <w:sz w:val="22"/>
                <w:szCs w:val="22"/>
                <w:shd w:fill="auto" w:val="clear"/>
                <w:lang w:val="pt-BR" w:bidi="ar-SA"/>
                <w14:textFill>
                  <w14:solidFill>
                    <w14:schemeClr w14:val="tx1"/>
                  </w14:solidFill>
                </w14:textFill>
              </w:rPr>
              <w:t>Jaqueline dos Santos Bordão</w:t>
            </w:r>
          </w:p>
        </w:tc>
        <w:tc>
          <w:tcPr>
            <w:tcW w:w="5216" w:type="dxa"/>
            <w:gridSpan w:val="3"/>
            <w:tcBorders>
              <w:top w:val="single" w:sz="4" w:space="0" w:color="000000"/>
              <w:bottom w:val="single" w:sz="4" w:space="0" w:color="000000"/>
            </w:tcBorders>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rStyle w:val="Normaltextrun"/>
                <w:color w:themeColor="text1" w:val="000000"/>
                <w:kern w:val="0"/>
                <w:sz w:val="22"/>
                <w:szCs w:val="22"/>
                <w:shd w:fill="auto" w:val="clear"/>
                <w:lang w:val="pt-BR" w:bidi="ar-SA"/>
                <w14:textFill>
                  <w14:solidFill>
                    <w14:schemeClr w14:val="tx1"/>
                  </w14:solidFill>
                </w14:textFill>
              </w:rPr>
            </w:pPr>
            <w:r>
              <w:rPr>
                <w:rStyle w:val="Normaltextrun"/>
                <w:color w:themeColor="text1" w:val="000000"/>
                <w:kern w:val="0"/>
                <w:sz w:val="22"/>
                <w:szCs w:val="22"/>
                <w:shd w:fill="auto" w:val="clear"/>
                <w:lang w:val="pt-BR" w:bidi="ar-SA"/>
                <w14:textFill>
                  <w14:solidFill>
                    <w14:schemeClr w14:val="tx1"/>
                  </w14:solidFill>
                </w14:textFill>
              </w:rPr>
              <w:t>Ato de Designação:</w:t>
            </w:r>
          </w:p>
          <w:p>
            <w:pPr>
              <w:pStyle w:val="Normal"/>
              <w:keepNext w:val="false"/>
              <w:keepLines w:val="false"/>
              <w:widowControl/>
              <w:suppressAutoHyphens w:val="true"/>
              <w:overflowPunct w:val="true"/>
              <w:bidi w:val="0"/>
              <w:snapToGrid w:val="true"/>
              <w:spacing w:lineRule="auto" w:line="264" w:before="0" w:after="0"/>
              <w:jc w:val="left"/>
              <w:rPr>
                <w:rFonts w:ascii="Times New Roman" w:hAnsi="Times New Roman" w:eastAsia="Calibri"/>
                <w:kern w:val="0"/>
                <w:sz w:val="22"/>
                <w:szCs w:val="22"/>
                <w:lang w:val="pt-BR" w:eastAsia="en-US" w:bidi="ar-SA"/>
              </w:rPr>
            </w:pPr>
            <w:r>
              <w:rPr>
                <w:rStyle w:val="Normaltextrun"/>
                <w:rFonts w:cs="Times New Roman" w:ascii="Times New Roman" w:hAnsi="Times New Roman"/>
                <w:b/>
                <w:bCs/>
                <w:color w:themeColor="text1" w:val="000000"/>
                <w:sz w:val="22"/>
                <w:szCs w:val="22"/>
                <w:shd w:fill="auto" w:val="clear"/>
                <w:lang w:val="pt-BR"/>
                <w14:textFill>
                  <w14:solidFill>
                    <w14:schemeClr w14:val="tx1"/>
                  </w14:solidFill>
                </w14:textFill>
              </w:rPr>
              <w:t>Portaria nº 204</w:t>
            </w:r>
            <w:r>
              <w:rPr>
                <w:rStyle w:val="Normaltextrun"/>
                <w:rFonts w:cs="Times New Roman"/>
                <w:b/>
                <w:bCs/>
                <w:color w:themeColor="text1" w:val="000000"/>
                <w:sz w:val="22"/>
                <w:szCs w:val="22"/>
                <w:shd w:fill="auto" w:val="clear"/>
                <w:lang w:val="pt-BR"/>
                <w14:textFill>
                  <w14:solidFill>
                    <w14:schemeClr w14:val="tx1"/>
                  </w14:solidFill>
                </w14:textFill>
              </w:rPr>
              <w:t>/2025</w:t>
            </w:r>
          </w:p>
        </w:tc>
      </w:tr>
      <w:tr>
        <w:trPr/>
        <w:tc>
          <w:tcPr>
            <w:tcW w:w="3962" w:type="dxa"/>
            <w:gridSpan w:val="4"/>
            <w:tcBorders>
              <w:top w:val="single" w:sz="4" w:space="0" w:color="000000"/>
              <w:bottom w:val="single" w:sz="4" w:space="0" w:color="000000"/>
            </w:tcBorders>
            <w:shd w:color="auto" w:fill="D7D7D7" w:themeFill="background1" w:themeFillShade="d8" w:val="clear"/>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jc w:val="both"/>
              <w:textAlignment w:val="baseline"/>
              <w:rPr>
                <w:b/>
                <w:bCs/>
                <w:sz w:val="22"/>
                <w:szCs w:val="22"/>
              </w:rPr>
            </w:pPr>
            <w:r>
              <w:rPr>
                <w:rStyle w:val="Normaltextrun"/>
                <w:b w:val="false"/>
                <w:bCs w:val="false"/>
                <w:color w:themeColor="text1" w:val="000000"/>
                <w:kern w:val="0"/>
                <w:sz w:val="22"/>
                <w:szCs w:val="22"/>
                <w:lang w:val="pt-BR" w:bidi="ar-SA"/>
                <w14:textFill>
                  <w14:solidFill>
                    <w14:schemeClr w14:val="tx1"/>
                  </w14:solidFill>
                </w14:textFill>
              </w:rPr>
              <w:t>Lei de Regência:</w:t>
            </w:r>
          </w:p>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b/>
                <w:bCs/>
                <w:sz w:val="22"/>
                <w:szCs w:val="22"/>
              </w:rPr>
            </w:pPr>
            <w:r>
              <w:rPr>
                <w:rStyle w:val="Normaltextrun"/>
                <w:b/>
                <w:bCs/>
                <w:color w:themeColor="text1" w:val="000000"/>
                <w:kern w:val="0"/>
                <w:sz w:val="22"/>
                <w:szCs w:val="22"/>
                <w:lang w:val="pt-BR" w:bidi="ar-SA"/>
                <w14:textFill>
                  <w14:solidFill>
                    <w14:schemeClr w14:val="tx1"/>
                  </w14:solidFill>
                </w14:textFill>
              </w:rPr>
              <w:t>Lei Federal nº 14.133, de 2021</w:t>
            </w:r>
          </w:p>
        </w:tc>
        <w:tc>
          <w:tcPr>
            <w:tcW w:w="5216" w:type="dxa"/>
            <w:gridSpan w:val="3"/>
            <w:tcBorders>
              <w:top w:val="single" w:sz="4" w:space="0" w:color="000000"/>
              <w:bottom w:val="single" w:sz="4" w:space="0" w:color="000000"/>
            </w:tcBorders>
            <w:shd w:color="auto" w:fill="D7D7D7" w:themeFill="background1" w:themeFillShade="d8" w:val="clear"/>
            <w:vAlign w:val="center"/>
          </w:tcPr>
          <w:p>
            <w:pPr>
              <w:pStyle w:val="Paragraph"/>
              <w:keepNext w:val="false"/>
              <w:keepLines w:val="false"/>
              <w:widowControl/>
              <w:suppressAutoHyphens w:val="true"/>
              <w:overflowPunct w:val="true"/>
              <w:bidi w:val="0"/>
              <w:snapToGrid w:val="true"/>
              <w:spacing w:lineRule="auto" w:line="264" w:beforeAutospacing="0" w:before="0" w:afterAutospacing="0" w:after="0"/>
              <w:ind w:hanging="0" w:left="0"/>
              <w:jc w:val="both"/>
              <w:textAlignment w:val="baseline"/>
              <w:rPr>
                <w:sz w:val="22"/>
                <w:szCs w:val="22"/>
              </w:rPr>
            </w:pPr>
            <w:r>
              <w:rPr>
                <w:rStyle w:val="Normaltextrun"/>
                <w:color w:themeColor="text1" w:val="000000"/>
                <w:kern w:val="0"/>
                <w:sz w:val="22"/>
                <w:szCs w:val="22"/>
                <w:lang w:val="pt-BR" w:bidi="ar-SA"/>
                <w14:textFill>
                  <w14:solidFill>
                    <w14:schemeClr w14:val="tx1"/>
                  </w14:solidFill>
                </w14:textFill>
              </w:rPr>
              <w:t>Lei Complementar:</w:t>
            </w:r>
          </w:p>
          <w:p>
            <w:pPr>
              <w:pStyle w:val="Normal"/>
              <w:keepNext w:val="false"/>
              <w:keepLines w:val="false"/>
              <w:widowControl/>
              <w:suppressAutoHyphens w:val="true"/>
              <w:overflowPunct w:val="true"/>
              <w:bidi w:val="0"/>
              <w:snapToGrid w:val="true"/>
              <w:spacing w:lineRule="auto" w:line="264" w:before="0" w:after="0"/>
              <w:jc w:val="left"/>
              <w:rPr>
                <w:rFonts w:ascii="Times New Roman" w:hAnsi="Times New Roman" w:eastAsia="Calibri"/>
                <w:kern w:val="0"/>
                <w:sz w:val="22"/>
                <w:szCs w:val="22"/>
                <w:lang w:val="pt-BR" w:eastAsia="en-US" w:bidi="ar-SA"/>
              </w:rPr>
            </w:pPr>
            <w:r>
              <w:rPr>
                <w:rStyle w:val="Normaltextrun"/>
                <w:b/>
                <w:bCs/>
                <w:color w:themeColor="text1" w:val="000000"/>
                <w:kern w:val="0"/>
                <w:sz w:val="22"/>
                <w:szCs w:val="22"/>
                <w:lang w:val="pt-BR" w:bidi="ar-SA"/>
                <w14:textFill>
                  <w14:solidFill>
                    <w14:schemeClr w14:val="tx1"/>
                  </w14:solidFill>
                </w14:textFill>
              </w:rPr>
              <w:t>Lei Complementar Federal nº 123, de 2006</w:t>
            </w:r>
          </w:p>
        </w:tc>
      </w:tr>
    </w:tbl>
    <w:p>
      <w:pPr>
        <w:pStyle w:val="Paragraph"/>
        <w:keepNext w:val="false"/>
        <w:keepLines w:val="false"/>
        <w:pageBreakBefore w:val="false"/>
        <w:widowControl/>
        <w:overflowPunct w:val="true"/>
        <w:bidi w:val="0"/>
        <w:snapToGrid w:val="true"/>
        <w:spacing w:lineRule="auto" w:line="264" w:beforeAutospacing="0" w:before="360" w:afterAutospacing="0" w:after="120"/>
        <w:ind w:hanging="0"/>
        <w:jc w:val="both"/>
        <w:textAlignment w:val="baseline"/>
        <w:rPr>
          <w:rStyle w:val="Normaltextrun"/>
          <w:rFonts w:ascii="Times New Roman" w:hAnsi="Times New Roman"/>
          <w:color w:themeColor="text1" w:val="000000"/>
          <w:sz w:val="22"/>
          <w:szCs w:val="22"/>
          <w14:textFill>
            <w14:solidFill>
              <w14:schemeClr w14:val="tx1"/>
            </w14:solidFill>
          </w14:textFill>
        </w:rPr>
      </w:pPr>
      <w:r>
        <w:rPr>
          <w:rStyle w:val="Normaltextrun"/>
          <w:color w:themeColor="text1" w:val="000000"/>
          <w14:textFill>
            <w14:solidFill>
              <w14:schemeClr w14:val="tx1"/>
            </w14:solidFill>
          </w14:textFill>
        </w:rPr>
        <w:tab/>
      </w:r>
      <w:r>
        <w:rPr>
          <w:rStyle w:val="Normaltextrun"/>
          <w:color w:themeColor="text1" w:val="000000"/>
          <w:sz w:val="22"/>
          <w:szCs w:val="22"/>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com participação Exclusiva de ME/EPP, </w:t>
      </w:r>
      <w:r>
        <w:rPr>
          <w:rStyle w:val="Normaltextrun"/>
          <w:color w:themeColor="text1" w:val="000000"/>
          <w:sz w:val="22"/>
          <w:szCs w:val="22"/>
          <w:lang w:val="pt-BR"/>
          <w14:textFill>
            <w14:solidFill>
              <w14:schemeClr w14:val="tx1"/>
            </w14:solidFill>
          </w14:textFill>
        </w:rPr>
        <w:t>visando o</w:t>
      </w:r>
      <w:r>
        <w:rPr>
          <w:rStyle w:val="Normaltextrun"/>
          <w:color w:themeColor="text1" w:val="000000"/>
          <w:sz w:val="22"/>
          <w:szCs w:val="22"/>
          <w14:textFill>
            <w14:solidFill>
              <w14:schemeClr w14:val="tx1"/>
            </w14:solidFill>
          </w14:textFill>
        </w:rPr>
        <w:t xml:space="preserve"> </w:t>
      </w:r>
      <w:r>
        <w:rPr>
          <w:rStyle w:val="Normaltextrun"/>
          <w:rFonts w:cs="Times New Roman"/>
          <w:b/>
          <w:bCs/>
          <w:color w:themeColor="text1" w:val="000000"/>
          <w:kern w:val="0"/>
          <w:sz w:val="22"/>
          <w:szCs w:val="22"/>
          <w:lang w:val="pt-BR" w:bidi="ar-SA"/>
          <w14:textFill>
            <w14:solidFill>
              <w14:schemeClr w14:val="tx1"/>
            </w14:solidFill>
          </w14:textFill>
        </w:rPr>
        <w:t xml:space="preserve">Registro de Preços </w:t>
      </w:r>
      <w:r>
        <w:rPr>
          <w:rStyle w:val="Normaltextrun"/>
          <w:rFonts w:cs="Times New Roman"/>
          <w:b/>
          <w:bCs/>
          <w:color w:themeColor="text1" w:val="000000"/>
          <w:kern w:val="0"/>
          <w:sz w:val="22"/>
          <w:szCs w:val="22"/>
          <w:lang w:val="pt-BR" w:eastAsia="en-US" w:bidi="ar-SA"/>
          <w14:textFill>
            <w14:solidFill>
              <w14:schemeClr w14:val="tx1"/>
            </w14:solidFill>
          </w14:textFill>
        </w:rPr>
        <w:t>para futura e eventual aquisição de Licenças de Software para Produtividade, Design e Desenvolvimento para a Câmara Municipal de Primavera do Leste – MT</w:t>
      </w:r>
      <w:r>
        <w:rPr>
          <w:rStyle w:val="Fontepargpadro1"/>
          <w:rFonts w:eastAsia="Times New Roman" w:cs="Times New Roman"/>
          <w:b/>
          <w:bCs/>
          <w:sz w:val="22"/>
          <w:szCs w:val="22"/>
          <w:lang w:val="pt-BR" w:eastAsia="en-US"/>
        </w:rPr>
        <w:t>,</w:t>
      </w:r>
      <w:r>
        <w:rPr>
          <w:b/>
          <w:bCs/>
          <w:color w:val="000000"/>
          <w:kern w:val="0"/>
          <w:sz w:val="22"/>
          <w:szCs w:val="22"/>
          <w:lang w:val="pt-BR" w:bidi="ar-SA"/>
        </w:rPr>
        <w:t xml:space="preserve"> </w:t>
      </w:r>
      <w:r>
        <w:rPr>
          <w:color w:val="000000"/>
          <w:sz w:val="22"/>
          <w:szCs w:val="22"/>
        </w:rPr>
        <w:t xml:space="preserve"> </w:t>
      </w:r>
      <w:r>
        <w:rPr>
          <w:rStyle w:val="Normaltextrun"/>
          <w:color w:themeColor="text1" w:val="000000"/>
          <w:sz w:val="22"/>
          <w:szCs w:val="22"/>
          <w14:textFill>
            <w14:solidFill>
              <w14:schemeClr w14:val="tx1"/>
            </w14:solidFill>
          </w14:textFill>
        </w:rPr>
        <w:t xml:space="preserve">conforme especificações, condições, quantidades e prazos constantes do </w:t>
      </w:r>
      <w:hyperlink w:anchor="_ANEXO_I_-_1">
        <w:r>
          <w:rPr>
            <w:color w:themeColor="hyperlink" w:val="0000FF"/>
            <w:sz w:val="22"/>
            <w:szCs w:val="22"/>
            <w:u w:val="single"/>
            <w14:textFill>
              <w14:solidFill>
                <w14:schemeClr w14:val="hlink"/>
              </w14:solidFill>
            </w14:textFill>
          </w:rPr>
          <w:t>Termo de Referência - Anexo I</w:t>
        </w:r>
        <w:r>
          <w:rPr>
            <w:color w:themeColor="hyperlink" w:val="0000FF"/>
            <w:sz w:val="22"/>
            <w:szCs w:val="22"/>
            <w:u w:val="single"/>
            <w:lang w:val="pt-BR"/>
            <w14:textFill>
              <w14:solidFill>
                <w14:schemeClr w14:val="hlink"/>
              </w14:solidFill>
            </w14:textFill>
          </w:rPr>
          <w:t>I</w:t>
        </w:r>
        <w:r>
          <w:rPr>
            <w:color w:themeColor="hyperlink" w:val="0000FF"/>
            <w:sz w:val="22"/>
            <w:szCs w:val="22"/>
            <w:u w:val="single"/>
            <w14:textFill>
              <w14:solidFill>
                <w14:schemeClr w14:val="hlink"/>
              </w14:solidFill>
            </w14:textFill>
          </w:rPr>
          <w:t xml:space="preserve"> deste Edital</w:t>
        </w:r>
      </w:hyperlink>
      <w:r>
        <w:rPr>
          <w:rStyle w:val="Normaltextrun"/>
          <w:color w:themeColor="text1" w:val="000000"/>
          <w:sz w:val="22"/>
          <w:szCs w:val="22"/>
          <w14:textFill>
            <w14:solidFill>
              <w14:schemeClr w14:val="tx1"/>
            </w14:solidFill>
          </w14:textFill>
        </w:rPr>
        <w:t>.</w:t>
      </w:r>
    </w:p>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1274" w:gutter="0" w:header="709" w:top="2658" w:footer="709" w:bottom="1134"/>
          <w:pgNumType w:fmt="decimal"/>
          <w:formProt w:val="false"/>
          <w:textDirection w:val="lrTb"/>
          <w:docGrid w:type="default" w:linePitch="360" w:charSpace="4096"/>
        </w:sectPr>
        <w:pStyle w:val="Paragraph"/>
        <w:keepNext w:val="false"/>
        <w:keepLines w:val="false"/>
        <w:pageBreakBefore w:val="false"/>
        <w:widowControl/>
        <w:overflowPunct w:val="true"/>
        <w:bidi w:val="0"/>
        <w:snapToGrid w:val="true"/>
        <w:spacing w:lineRule="auto" w:line="264" w:beforeAutospacing="0" w:before="120" w:afterAutospacing="0" w:after="120"/>
        <w:ind w:firstLine="567"/>
        <w:jc w:val="both"/>
        <w:textAlignment w:val="baseline"/>
        <w:rPr>
          <w:sz w:val="22"/>
          <w:szCs w:val="22"/>
        </w:rPr>
      </w:pPr>
      <w:r>
        <w:rPr>
          <w:rStyle w:val="Normaltextrun"/>
          <w:color w:themeColor="text1" w:val="000000"/>
          <w:sz w:val="22"/>
          <w:szCs w:val="22"/>
          <w14:textFill>
            <w14:solidFill>
              <w14:schemeClr w14:val="tx1"/>
            </w14:solidFill>
          </w14:textFill>
        </w:rPr>
        <w:t xml:space="preserve">A licitação será regida pela </w:t>
      </w:r>
      <w:hyperlink r:id="rId2">
        <w:r>
          <w:rPr>
            <w:color w:themeColor="hyperlink" w:val="0000FF"/>
            <w:sz w:val="22"/>
            <w:szCs w:val="22"/>
            <w:u w:val="single"/>
            <w14:textFill>
              <w14:solidFill>
                <w14:schemeClr w14:val="hlink"/>
              </w14:solidFill>
            </w14:textFill>
          </w:rPr>
          <w:t>Lei Federal nº 14.133, de 2021</w:t>
        </w:r>
      </w:hyperlink>
      <w:r>
        <w:rPr>
          <w:rStyle w:val="Normaltextrun"/>
          <w:color w:themeColor="text1" w:val="000000"/>
          <w:sz w:val="22"/>
          <w:szCs w:val="22"/>
          <w14:textFill>
            <w14:solidFill>
              <w14:schemeClr w14:val="tx1"/>
            </w14:solidFill>
          </w14:textFill>
        </w:rPr>
        <w:t xml:space="preserve"> e, complementarmente, pela </w:t>
      </w:r>
      <w:hyperlink r:id="rId3">
        <w:r>
          <w:rPr>
            <w:color w:themeColor="hyperlink" w:val="0000FF"/>
            <w:sz w:val="22"/>
            <w:szCs w:val="22"/>
            <w:u w:val="single"/>
            <w14:textFill>
              <w14:solidFill>
                <w14:schemeClr w14:val="hlink"/>
              </w14:solidFill>
            </w14:textFill>
          </w:rPr>
          <w:t>Lei Complementar Federal nº 123, de 2006</w:t>
        </w:r>
      </w:hyperlink>
      <w:r>
        <w:rPr>
          <w:rStyle w:val="Normaltextrun"/>
          <w:color w:themeColor="text1" w:val="000000"/>
          <w:sz w:val="22"/>
          <w:szCs w:val="22"/>
          <w:shd w:fill="auto" w:val="clear"/>
          <w14:textFill>
            <w14:solidFill>
              <w14:schemeClr w14:val="tx1"/>
            </w14:solidFill>
          </w14:textFill>
        </w:rPr>
        <w:t>, pelas Resoluções 042/</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043/</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044/</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046/</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048/</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049/</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050/</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051/</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052/</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053/</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055/</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055/</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056/</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057/</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058/</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059/</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06</w:t>
      </w:r>
      <w:r>
        <w:rPr>
          <w:rStyle w:val="Normaltextrun"/>
          <w:color w:themeColor="text1" w:val="000000"/>
          <w:sz w:val="22"/>
          <w:szCs w:val="22"/>
          <w:shd w:fill="auto" w:val="clear"/>
          <w:lang w:val="pt-BR"/>
          <w14:textFill>
            <w14:solidFill>
              <w14:schemeClr w14:val="tx1"/>
            </w14:solidFill>
          </w14:textFill>
        </w:rPr>
        <w:t>2</w:t>
      </w:r>
      <w:r>
        <w:rPr>
          <w:rStyle w:val="Normaltextrun"/>
          <w:color w:themeColor="text1" w:val="000000"/>
          <w:sz w:val="22"/>
          <w:szCs w:val="22"/>
          <w:shd w:fill="auto" w:val="clear"/>
          <w14:textFill>
            <w14:solidFill>
              <w14:schemeClr w14:val="tx1"/>
            </w14:solidFill>
          </w14:textFill>
        </w:rPr>
        <w:t>/</w:t>
      </w:r>
      <w:r>
        <w:rPr>
          <w:rStyle w:val="Normaltextrun"/>
          <w:color w:themeColor="text1" w:val="000000"/>
          <w:sz w:val="22"/>
          <w:szCs w:val="22"/>
          <w:shd w:fill="auto" w:val="clear"/>
          <w:lang w:val="pt-BR"/>
          <w14:textFill>
            <w14:solidFill>
              <w14:schemeClr w14:val="tx1"/>
            </w14:solidFill>
          </w14:textFill>
        </w:rPr>
        <w:t>2023,</w:t>
      </w:r>
      <w:r>
        <w:rPr>
          <w:rStyle w:val="Normaltextrun"/>
          <w:color w:themeColor="text1" w:val="000000"/>
          <w:sz w:val="22"/>
          <w:szCs w:val="22"/>
          <w:shd w:fill="auto" w:val="clear"/>
          <w14:textFill>
            <w14:solidFill>
              <w14:schemeClr w14:val="tx1"/>
            </w14:solidFill>
          </w14:textFill>
        </w:rPr>
        <w:t xml:space="preserve"> 06</w:t>
      </w:r>
      <w:r>
        <w:rPr>
          <w:rStyle w:val="Normaltextrun"/>
          <w:color w:themeColor="text1" w:val="000000"/>
          <w:sz w:val="22"/>
          <w:szCs w:val="22"/>
          <w:shd w:fill="auto" w:val="clear"/>
          <w:lang w:val="pt-BR"/>
          <w14:textFill>
            <w14:solidFill>
              <w14:schemeClr w14:val="tx1"/>
            </w14:solidFill>
          </w14:textFill>
        </w:rPr>
        <w:t>4</w:t>
      </w:r>
      <w:r>
        <w:rPr>
          <w:rStyle w:val="Normaltextrun"/>
          <w:color w:themeColor="text1" w:val="000000"/>
          <w:sz w:val="22"/>
          <w:szCs w:val="22"/>
          <w:shd w:fill="auto" w:val="clear"/>
          <w14:textFill>
            <w14:solidFill>
              <w14:schemeClr w14:val="tx1"/>
            </w14:solidFill>
          </w14:textFill>
        </w:rPr>
        <w:t>/2024</w:t>
      </w:r>
      <w:r>
        <w:rPr>
          <w:rStyle w:val="Normaltextrun"/>
          <w:color w:themeColor="text1" w:val="000000"/>
          <w:sz w:val="22"/>
          <w:szCs w:val="22"/>
          <w:shd w:fill="auto" w:val="clear"/>
          <w:lang w:val="pt-BR"/>
          <w14:textFill>
            <w14:solidFill>
              <w14:schemeClr w14:val="tx1"/>
            </w14:solidFill>
          </w14:textFill>
        </w:rPr>
        <w:t xml:space="preserve"> e alterações posteriores</w:t>
      </w:r>
      <w:r>
        <w:rPr>
          <w:rStyle w:val="Normaltextrun"/>
          <w:color w:themeColor="text1" w:val="000000"/>
          <w:sz w:val="22"/>
          <w:szCs w:val="22"/>
          <w:shd w:fill="auto" w:val="clear"/>
          <w14:textFill>
            <w14:solidFill>
              <w14:schemeClr w14:val="tx1"/>
            </w14:solidFill>
          </w14:textFill>
        </w:rPr>
        <w:t>.</w:t>
      </w:r>
      <w:r>
        <w:br w:type="page"/>
      </w:r>
    </w:p>
    <w:p>
      <w:pPr>
        <w:pStyle w:val="Paragraph"/>
        <w:widowControl/>
        <w:numPr>
          <w:ilvl w:val="0"/>
          <w:numId w:val="1"/>
        </w:numPr>
        <w:pBdr>
          <w:bottom w:val="single" w:sz="8" w:space="1" w:color="000000"/>
        </w:pBdr>
        <w:shd w:val="clear" w:color="auto" w:fill="BEBEBE" w:themeFill="background1" w:themeFillShade="bf"/>
        <w:overflowPunct w:val="true"/>
        <w:bidi w:val="0"/>
        <w:snapToGrid w:val="true"/>
        <w:spacing w:lineRule="auto" w:line="240" w:beforeAutospacing="0" w:before="0" w:afterAutospacing="0" w:after="0"/>
        <w:jc w:val="both"/>
        <w:textAlignment w:val="baseline"/>
        <w:rPr/>
      </w:pPr>
      <w:r>
        <w:rPr>
          <w:rStyle w:val="Normaltextrun"/>
          <w:b/>
          <w:bCs/>
          <w:sz w:val="22"/>
          <w:szCs w:val="22"/>
        </w:rPr>
        <w:t>SUMÁRIO</w:t>
      </w:r>
    </w:p>
    <w:p>
      <w:pPr>
        <w:pStyle w:val="Normal"/>
        <w:keepNext w:val="false"/>
        <w:keepLines w:val="false"/>
        <w:pageBreakBefore w:val="false"/>
        <w:widowControl/>
        <w:overflowPunct w:val="true"/>
        <w:bidi w:val="0"/>
        <w:snapToGrid w:val="true"/>
        <w:spacing w:lineRule="auto" w:line="252" w:before="0" w:after="0"/>
        <w:jc w:val="distribute"/>
        <w:textAlignment w:val="auto"/>
        <w:rPr/>
      </w:pPr>
      <w:r>
        <w:rPr/>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02. PUBLICIDADE..............................................................................................................................3</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03. PLATAFORMA ELETRÔNICA.................................................................................................3</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04. DATA E HORÁRIO......................................................................................................................3</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05. AGENTE DE CONTRAÇÃO.......................................................................................................3</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06. OBJETO..........................................................................................................................................3</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07. CONDIÇÕES PARA PARTICIPAÇÃO.....................................................................................4</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08. CONSÓRCIO.................................................................................................................................5</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09. COOPERATIVA............................................................................................................................6</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10. IMPUGNAÇÃO E ESCLARECIMENTOS................................................................................6</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11. CREDENCIAMENTO...................................................................................................................7</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12. CADASTRAMENTO DA PROPOSTA.......................................................................................7</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13. CADASTRAMENTO DOS DOCUMENTOS DE HABILITAÇÃO.........................................9</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14. ABERTURA DA SESSÃO............................................................................................................9</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15. FORMULAÇÃO DE LANCES.....................................................................................................9</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16. DESCONEXÃO DO(A) Pregoeiro.............................................................................................10</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17. BENEFÍCIOS ÀS MICROEMPRESAS E EMPRESAS DE PEQUENO PORTE................10</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18. EMPATE FICTO.........................................................................................................................12</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19. EMPATE REAL...........................................................................................................................12</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20. CONFORMIDADE DA PROPOSTA CLASSIFICADA EM PRIMEIRO LUGAR...............................................................................................................................................13</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21. NEGOCIAÇÃO............................................................................................................................13</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22. DESCLASSIFICAÇÃO DE PROPOSTA..................................................................................13</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23. INEXEQUIBILIDADE DE PROPOSTA...................................................................................14</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24. PROPOSTA CLASSIFICADA EM PRIMEIRO LUGAR......................................................14</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25. ACEITABILIDADE DA PROPOSTA.......................................................................................15</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26. HABILITAÇÃO DA LICITANTE CLASSIFICADA EM PRIMEIRO LUGAR.................16</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27. HABILITAÇÃO JURÍDICA......................................................................................................19</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28. QUALIFICAÇÃO TÉCNICO-PROFISSIONAL E TÉCNICO-OPERACIONAL..............19</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29. REGULARIDADE FISCAL, SOCIAL E TRABALHISTA....................................................20</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30. HABILITAÇÃO ECONÔMICO-FINANCEIRA.....................................................................20</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31. OUTROS DOCUMENTOS.........................................................................................................20</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32. ENCAMINHAMENTO DA PROPOSTA VENCEDORA.......................................................21</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33. RECURSO(S) ADMINISTRATIVO(S).....................................................................................22</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34. REABERTURA DA SESSÃO PÚBLICA..................................................................................24</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35. ENCERRAMENTO DA LICITAÇÃO......................................................................................24</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36. REGISTRO DE PREÇOS...........................................................................................................24</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37. FORMAÇÃO DO CADASTRO DE RESERVA.......................................................................26</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38. CONTRATAÇÃO........................................................................................................................26</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39. SANÇÕES ADMINISTRATIVAS DE LICITAÇÃO...............................................................28</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40. PROTEÇÃO DOS DADOS NA LICITAÇÃO..........................................................................28</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41. CRÉDITOS ORÇAMENTÁRIOS .............................................................................................29</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42. FORO............................................................................................................................................30</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rPr>
      </w:pPr>
      <w:r>
        <w:rPr>
          <w:rFonts w:cs="Times New Roman" w:ascii="Times New Roman" w:hAnsi="Times New Roman"/>
          <w:b/>
          <w:bCs/>
        </w:rPr>
        <w:t>ANEXO I - ESTUDO TÉCNICO PRELIMINAR..........................................................................31</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lang w:val="pt-BR"/>
        </w:rPr>
      </w:pPr>
      <w:r>
        <w:rPr>
          <w:rFonts w:cs="Times New Roman" w:ascii="Times New Roman" w:hAnsi="Times New Roman"/>
          <w:b/>
          <w:bCs/>
        </w:rPr>
        <w:t>ANEXO II - TERMO DE REFERÊNCIA.......................................................................................3</w:t>
      </w:r>
      <w:r>
        <w:rPr>
          <w:rFonts w:cs="Times New Roman" w:ascii="Times New Roman" w:hAnsi="Times New Roman"/>
          <w:b/>
          <w:bCs/>
          <w:lang w:val="pt-BR"/>
        </w:rPr>
        <w:t>7</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lang w:val="pt-BR"/>
        </w:rPr>
      </w:pPr>
      <w:r>
        <w:rPr>
          <w:rFonts w:cs="Times New Roman" w:ascii="Times New Roman" w:hAnsi="Times New Roman"/>
          <w:b/>
          <w:bCs/>
        </w:rPr>
        <w:t>ANEXO III - MODELO DE DECLARAÇÕES..............................................................................</w:t>
      </w:r>
      <w:r>
        <w:rPr>
          <w:rFonts w:cs="Times New Roman" w:ascii="Times New Roman" w:hAnsi="Times New Roman"/>
          <w:b/>
          <w:bCs/>
          <w:lang w:val="pt-BR"/>
        </w:rPr>
        <w:t>45</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lang w:val="pt-BR"/>
        </w:rPr>
      </w:pPr>
      <w:r>
        <w:rPr>
          <w:rFonts w:cs="Times New Roman" w:ascii="Times New Roman" w:hAnsi="Times New Roman"/>
          <w:b/>
          <w:bCs/>
        </w:rPr>
        <w:t>ANEXO IV - MODELO DE PROPOSTA.......................................................................................</w:t>
      </w:r>
      <w:r>
        <w:rPr>
          <w:rFonts w:cs="Times New Roman" w:ascii="Times New Roman" w:hAnsi="Times New Roman"/>
          <w:b/>
          <w:bCs/>
          <w:lang w:val="pt-BR"/>
        </w:rPr>
        <w:t>46</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lang w:val="pt-BR"/>
        </w:rPr>
      </w:pPr>
      <w:r>
        <w:rPr>
          <w:rFonts w:cs="Times New Roman" w:ascii="Times New Roman" w:hAnsi="Times New Roman"/>
          <w:b/>
          <w:bCs/>
        </w:rPr>
        <w:t>ANEXO V - MINUTA DA ATA DE REGISTRO DE PREÇOS...................................................</w:t>
      </w:r>
      <w:r>
        <w:rPr>
          <w:rFonts w:cs="Times New Roman" w:ascii="Times New Roman" w:hAnsi="Times New Roman"/>
          <w:b/>
          <w:bCs/>
          <w:lang w:val="pt-BR"/>
        </w:rPr>
        <w:t>47</w:t>
      </w:r>
    </w:p>
    <w:p>
      <w:pPr>
        <w:pStyle w:val="Normal"/>
        <w:keepNext w:val="false"/>
        <w:keepLines w:val="false"/>
        <w:pageBreakBefore w:val="false"/>
        <w:widowControl/>
        <w:overflowPunct w:val="true"/>
        <w:bidi w:val="0"/>
        <w:snapToGrid w:val="true"/>
        <w:spacing w:lineRule="auto" w:line="252" w:before="0" w:after="0"/>
        <w:jc w:val="distribute"/>
        <w:textAlignment w:val="auto"/>
        <w:rPr>
          <w:rFonts w:ascii="Times New Roman" w:hAnsi="Times New Roman" w:cs="Times New Roman"/>
          <w:b/>
          <w:bCs/>
          <w:lang w:val="pt-BR"/>
        </w:rPr>
      </w:pPr>
      <w:r>
        <w:rPr>
          <w:rFonts w:cs="Times New Roman" w:ascii="Times New Roman" w:hAnsi="Times New Roman"/>
          <w:b/>
          <w:bCs/>
        </w:rPr>
        <w:t>ANEXO VI - CADASTRO DE RESERVA......................................................................................</w:t>
      </w:r>
      <w:r>
        <w:rPr>
          <w:rFonts w:cs="Times New Roman" w:ascii="Times New Roman" w:hAnsi="Times New Roman"/>
          <w:b/>
          <w:bCs/>
          <w:lang w:val="pt-BR"/>
        </w:rPr>
        <w:t>57</w:t>
      </w:r>
    </w:p>
    <w:p>
      <w:pPr>
        <w:pStyle w:val="Normal"/>
        <w:keepNext w:val="false"/>
        <w:keepLines w:val="false"/>
        <w:pageBreakBefore w:val="false"/>
        <w:widowControl/>
        <w:overflowPunct w:val="true"/>
        <w:bidi w:val="0"/>
        <w:snapToGrid w:val="true"/>
        <w:spacing w:lineRule="auto" w:line="252" w:before="0" w:after="0"/>
        <w:jc w:val="distribute"/>
        <w:textAlignment w:val="auto"/>
        <w:rPr/>
      </w:pPr>
      <w:r>
        <w:rPr>
          <w:rFonts w:cs="Times New Roman" w:ascii="Times New Roman" w:hAnsi="Times New Roman"/>
          <w:b/>
          <w:bCs/>
        </w:rPr>
        <w:t>ANEXO VII - MINUTA DO INSTRUMENTO DE CONTRATO................................................</w:t>
      </w:r>
      <w:r>
        <w:rPr>
          <w:rFonts w:cs="Times New Roman" w:ascii="Times New Roman" w:hAnsi="Times New Roman"/>
          <w:b/>
          <w:bCs/>
          <w:lang w:val="pt-BR"/>
        </w:rPr>
        <w:t>58</w:t>
      </w:r>
      <w:r>
        <w:br w:type="page"/>
      </w:r>
    </w:p>
    <w:p>
      <w:pPr>
        <w:pStyle w:val="Heading1"/>
        <w:spacing w:before="0" w:after="0"/>
        <w:rPr/>
      </w:pPr>
      <w:bookmarkStart w:id="0" w:name="_Toc149517427"/>
      <w:r>
        <w:rPr>
          <w:rStyle w:val="Normaltextrun"/>
          <w:sz w:val="22"/>
          <w:szCs w:val="22"/>
        </w:rPr>
        <w:t>PUBLICIDADE</w:t>
      </w:r>
      <w:bookmarkEnd w:id="0"/>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hyperlink r:id="rId10">
        <w:r>
          <w:rPr>
            <w:color w:themeColor="hyperlink" w:val="0000FF"/>
            <w:sz w:val="22"/>
            <w:szCs w:val="22"/>
            <w:u w:val="single"/>
            <w14:textFill>
              <w14:solidFill>
                <w14:schemeClr w14:val="hlink"/>
              </w14:solidFill>
            </w14:textFill>
          </w:rPr>
          <w:t>https://pncp.gov.br/</w:t>
        </w:r>
      </w:hyperlink>
      <w:r>
        <w:rPr>
          <w:sz w:val="22"/>
          <w:szCs w:val="22"/>
        </w:rPr>
        <w:t xml:space="preserve">, nos termos fixados nos </w:t>
      </w:r>
      <w:r>
        <w:fldChar w:fldCharType="begin"/>
      </w:r>
      <w:r>
        <w:rPr>
          <w:sz w:val="22"/>
          <w:u w:val="single"/>
          <w:szCs w:val="22"/>
          <w:color w:themeColor="hyperlink" w:val="0000FF"/>
        </w:rPr>
        <w:instrText xml:space="preserve"> HYPERLINK "https://www.planalto.gov.br/ccivil_03/_ato2019-2022/2021/lei/l14133.htm" \l "art54"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54 da Lei Federal nº 14.133, de 2021</w:t>
      </w:r>
      <w:r>
        <w:rPr>
          <w:sz w:val="22"/>
          <w:u w:val="single"/>
          <w:szCs w:val="22"/>
          <w:color w:themeColor="hyperlink" w:val="0000FF"/>
        </w:rPr>
        <w:fldChar w:fldCharType="end"/>
      </w:r>
      <w:r>
        <w:rPr>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sz w:val="22"/>
          <w:szCs w:val="22"/>
        </w:rPr>
        <w:t xml:space="preserve">O presente Edital também será publicado, em forma de AVISO, no </w:t>
      </w:r>
      <w:hyperlink r:id="rId11">
        <w:r>
          <w:rPr>
            <w:color w:themeColor="hyperlink" w:val="0000FF"/>
            <w:sz w:val="22"/>
            <w:szCs w:val="22"/>
            <w:u w:val="single"/>
            <w14:textFill>
              <w14:solidFill>
                <w14:schemeClr w14:val="hlink"/>
              </w14:solidFill>
            </w14:textFill>
          </w:rPr>
          <w:t>Diário Oficial</w:t>
        </w:r>
      </w:hyperlink>
      <w:r>
        <w:rPr>
          <w:sz w:val="22"/>
          <w:szCs w:val="22"/>
        </w:rPr>
        <w:t>, bem como em jornal diário de grande circulação (</w:t>
      </w:r>
      <w:r>
        <w:fldChar w:fldCharType="begin"/>
      </w:r>
      <w:r>
        <w:rPr>
          <w:sz w:val="22"/>
          <w:u w:val="single"/>
          <w:szCs w:val="22"/>
          <w:color w:themeColor="hyperlink" w:val="0000FF"/>
        </w:rPr>
        <w:instrText xml:space="preserve"> HYPERLINK "https://www.planalto.gov.br/ccivil_03/_ato2019-2022/2021/lei/l14133.htm" \l "art54"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54, § 1º, da Lei Federal nº 14.133, de 2021</w:t>
      </w:r>
      <w:r>
        <w:rPr>
          <w:sz w:val="22"/>
          <w:u w:val="single"/>
          <w:szCs w:val="22"/>
          <w:color w:themeColor="hyperlink" w:val="0000FF"/>
        </w:rPr>
        <w:fldChar w:fldCharType="end"/>
      </w:r>
      <w:r>
        <w:rPr>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hyperlink r:id="rId12">
        <w:r>
          <w:rPr>
            <w:color w:themeColor="hyperlink" w:val="0000FF"/>
            <w:sz w:val="22"/>
            <w:szCs w:val="22"/>
            <w:u w:val="single"/>
            <w14:textFill>
              <w14:solidFill>
                <w14:schemeClr w14:val="hlink"/>
              </w14:solidFill>
            </w14:textFill>
          </w:rPr>
          <w:t>https://www.licitanet.com.br/</w:t>
        </w:r>
      </w:hyperlink>
      <w:r>
        <w:rPr>
          <w:sz w:val="22"/>
          <w:szCs w:val="22"/>
        </w:rPr>
        <w:t xml:space="preserve">, e no sítio internet da Câmara Municipal de Primavera do Leste - MT, disponível no endereço eletrônico: </w:t>
      </w:r>
      <w:hyperlink r:id="rId13">
        <w:r>
          <w:rPr>
            <w:color w:themeColor="hyperlink" w:val="0000FF"/>
            <w:sz w:val="22"/>
            <w:szCs w:val="22"/>
            <w:u w:val="single"/>
            <w14:textFill>
              <w14:solidFill>
                <w14:schemeClr w14:val="hlink"/>
              </w14:solidFill>
            </w14:textFill>
          </w:rPr>
          <w:t>https://www.primaveradoleste.mt.leg.br/</w:t>
        </w:r>
      </w:hyperlink>
      <w:r>
        <w:rPr>
          <w:sz w:val="22"/>
          <w:szCs w:val="22"/>
        </w:rPr>
        <w:t>.</w:t>
      </w:r>
    </w:p>
    <w:p>
      <w:pPr>
        <w:pStyle w:val="Heading1"/>
        <w:spacing w:before="360" w:after="0"/>
        <w:rPr/>
      </w:pPr>
      <w:bookmarkStart w:id="1" w:name="_Toc149517428"/>
      <w:r>
        <w:rPr>
          <w:rStyle w:val="Normaltextrun"/>
          <w:sz w:val="22"/>
          <w:szCs w:val="22"/>
        </w:rPr>
        <w:t>PLATAFORMA ELETRÔNICA</w:t>
      </w:r>
      <w:bookmarkEnd w:id="1"/>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sz w:val="22"/>
          <w:szCs w:val="22"/>
        </w:rPr>
        <w:t>O Pregão</w:t>
      </w:r>
      <w:r>
        <w:rPr>
          <w:rStyle w:val="Normaltextrun"/>
          <w:color w:val="000000"/>
          <w:sz w:val="22"/>
          <w:szCs w:val="22"/>
        </w:rPr>
        <w:t>, em sua forma eletrônica (</w:t>
      </w:r>
      <w:r>
        <w:fldChar w:fldCharType="begin"/>
      </w:r>
      <w:r>
        <w:rPr>
          <w:sz w:val="22"/>
          <w:u w:val="single"/>
          <w:szCs w:val="22"/>
          <w:color w:themeColor="hyperlink" w:val="0000FF"/>
        </w:rPr>
        <w:instrText xml:space="preserve"> HYPERLINK "http://www.planalto.gov.br/ccivil_03/_ato2019-2022/2021/lei/L14133.htm" \l "art17"</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17, § 2º, da Lei Federal nº 14.133, de 2021</w:t>
      </w:r>
      <w:r>
        <w:rPr>
          <w:sz w:val="22"/>
          <w:u w:val="single"/>
          <w:szCs w:val="22"/>
          <w:color w:themeColor="hyperlink" w:val="0000FF"/>
        </w:rPr>
        <w:fldChar w:fldCharType="end"/>
      </w:r>
      <w:r>
        <w:rPr>
          <w:rStyle w:val="Normaltextrun"/>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hyperlink r:id="rId14">
        <w:r>
          <w:rPr>
            <w:color w:themeColor="hyperlink" w:val="0000FF"/>
            <w:sz w:val="22"/>
            <w:szCs w:val="22"/>
            <w:u w:val="single"/>
            <w14:textFill>
              <w14:solidFill>
                <w14:schemeClr w14:val="hlink"/>
              </w14:solidFill>
            </w14:textFill>
          </w:rPr>
          <w:t>https://www.licitanet.com.br/</w:t>
        </w:r>
      </w:hyperlink>
      <w:r>
        <w:rPr>
          <w:sz w:val="22"/>
          <w:szCs w:val="22"/>
        </w:rPr>
        <w:t>.</w:t>
      </w:r>
    </w:p>
    <w:p>
      <w:pPr>
        <w:pStyle w:val="Heading1"/>
        <w:spacing w:before="360" w:after="0"/>
        <w:rPr/>
      </w:pPr>
      <w:bookmarkStart w:id="2" w:name="_Toc149517429"/>
      <w:bookmarkStart w:id="3" w:name="_DATA_E_HORÁRIO"/>
      <w:bookmarkEnd w:id="3"/>
      <w:r>
        <w:rPr>
          <w:rStyle w:val="Normaltextrun"/>
          <w:sz w:val="22"/>
          <w:szCs w:val="22"/>
        </w:rPr>
        <w:t>DATA E HORÁRIO</w:t>
      </w:r>
      <w:bookmarkEnd w:id="2"/>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sz w:val="22"/>
          <w:szCs w:val="22"/>
        </w:rPr>
        <w:t>A(s) proposta(s) de preços e os documentos de habilitação deverão ser cadastrados no Portal Licitanet (</w:t>
      </w:r>
      <w:hyperlink r:id="rId15">
        <w:r>
          <w:rPr>
            <w:color w:themeColor="hyperlink" w:val="0000FF"/>
            <w:sz w:val="22"/>
            <w:szCs w:val="22"/>
            <w:u w:val="single"/>
            <w14:textFill>
              <w14:solidFill>
                <w14:schemeClr w14:val="hlink"/>
              </w14:solidFill>
            </w14:textFill>
          </w:rPr>
          <w:t>https://www.licitanet.com.br/</w:t>
        </w:r>
      </w:hyperlink>
      <w:r>
        <w:rPr>
          <w:sz w:val="22"/>
          <w:szCs w:val="22"/>
        </w:rPr>
        <w:t xml:space="preserve">) até às </w:t>
      </w:r>
      <w:r>
        <w:rPr>
          <w:rFonts w:eastAsia="Calibri" w:cs="" w:ascii="Calibri" w:hAnsi="Calibri" w:asciiTheme="minorHAnsi" w:cstheme="minorBidi" w:eastAsiaTheme="minorHAnsi" w:hAnsiTheme="minorHAnsi"/>
          <w:b/>
          <w:bCs/>
          <w:sz w:val="22"/>
          <w:szCs w:val="22"/>
          <w:shd w:fill="auto" w:val="clear"/>
        </w:rPr>
        <w:t>09</w:t>
      </w:r>
      <w:r>
        <w:rPr>
          <w:rFonts w:eastAsia="Calibri" w:cs="" w:ascii="Calibri" w:hAnsi="Calibri" w:asciiTheme="minorHAnsi" w:cstheme="minorBidi" w:eastAsiaTheme="minorHAnsi" w:hAnsiTheme="minorHAnsi"/>
          <w:b/>
          <w:bCs/>
          <w:sz w:val="22"/>
          <w:szCs w:val="22"/>
          <w:shd w:fill="auto" w:val="clear"/>
          <w:lang w:val="pt-BR"/>
        </w:rPr>
        <w:t>h00min</w:t>
      </w:r>
      <w:r>
        <w:rPr>
          <w:rFonts w:eastAsia="Calibri" w:cs="" w:ascii="Calibri" w:hAnsi="Calibri" w:asciiTheme="minorHAnsi" w:cstheme="minorBidi" w:eastAsiaTheme="minorHAnsi" w:hAnsiTheme="minorHAnsi"/>
          <w:b/>
          <w:bCs/>
          <w:sz w:val="22"/>
          <w:szCs w:val="22"/>
          <w:shd w:fill="auto" w:val="clear"/>
        </w:rPr>
        <w:t xml:space="preserve"> horas (horário oficial de Brasília/DF) do dia</w:t>
      </w:r>
      <w:r>
        <w:rPr>
          <w:rFonts w:eastAsia="Calibri" w:cs="" w:ascii="Calibri" w:hAnsi="Calibri" w:asciiTheme="minorHAnsi" w:cstheme="minorBidi" w:eastAsiaTheme="minorHAnsi" w:hAnsiTheme="minorHAnsi"/>
          <w:b/>
          <w:bCs/>
          <w:sz w:val="22"/>
          <w:szCs w:val="22"/>
          <w:shd w:fill="auto" w:val="clear"/>
          <w:lang w:val="pt-BR"/>
        </w:rPr>
        <w:t xml:space="preserve"> </w:t>
      </w:r>
      <w:r>
        <w:rPr>
          <w:rFonts w:eastAsia="Calibri" w:cs="" w:ascii="Calibri" w:hAnsi="Calibri" w:asciiTheme="minorHAnsi" w:cstheme="minorBidi" w:eastAsiaTheme="minorHAnsi" w:hAnsiTheme="minorHAnsi"/>
          <w:b/>
          <w:bCs/>
          <w:sz w:val="22"/>
          <w:szCs w:val="22"/>
          <w:shd w:fill="auto" w:val="clear"/>
          <w:lang w:val="pt-BR"/>
        </w:rPr>
        <w:t xml:space="preserve">27 </w:t>
      </w:r>
      <w:r>
        <w:rPr>
          <w:rFonts w:eastAsia="Calibri" w:cs="" w:ascii="Calibri" w:hAnsi="Calibri" w:asciiTheme="minorHAnsi" w:cstheme="minorBidi" w:eastAsiaTheme="minorHAnsi" w:hAnsiTheme="minorHAnsi"/>
          <w:b/>
          <w:bCs/>
          <w:sz w:val="22"/>
          <w:szCs w:val="22"/>
          <w:shd w:fill="auto" w:val="clear"/>
        </w:rPr>
        <w:t>de</w:t>
      </w:r>
      <w:r>
        <w:rPr>
          <w:rFonts w:eastAsia="Calibri" w:cs="" w:ascii="Calibri" w:hAnsi="Calibri" w:asciiTheme="minorHAnsi" w:cstheme="minorBidi" w:eastAsiaTheme="minorHAnsi" w:hAnsiTheme="minorHAnsi"/>
          <w:b/>
          <w:bCs/>
          <w:sz w:val="22"/>
          <w:szCs w:val="22"/>
          <w:shd w:fill="auto" w:val="clear"/>
          <w:lang w:val="pt-BR"/>
        </w:rPr>
        <w:t xml:space="preserve"> junho</w:t>
      </w:r>
      <w:r>
        <w:rPr>
          <w:rFonts w:eastAsia="Calibri" w:cs="" w:ascii="Calibri" w:hAnsi="Calibri" w:asciiTheme="minorHAnsi" w:cstheme="minorBidi" w:eastAsiaTheme="minorHAnsi" w:hAnsiTheme="minorHAnsi"/>
          <w:b/>
          <w:bCs/>
          <w:sz w:val="22"/>
          <w:szCs w:val="22"/>
          <w:shd w:fill="auto" w:val="clear"/>
        </w:rPr>
        <w:t xml:space="preserve"> de 202</w:t>
      </w:r>
      <w:r>
        <w:rPr>
          <w:rFonts w:eastAsia="Calibri" w:cs="" w:ascii="Calibri" w:hAnsi="Calibri" w:asciiTheme="minorHAnsi" w:cstheme="minorBidi" w:eastAsiaTheme="minorHAnsi" w:hAnsiTheme="minorHAnsi"/>
          <w:b/>
          <w:bCs/>
          <w:sz w:val="22"/>
          <w:szCs w:val="22"/>
          <w:shd w:fill="auto" w:val="clear"/>
          <w:lang w:val="pt-BR"/>
        </w:rPr>
        <w:t>5</w:t>
      </w:r>
      <w:r>
        <w:rPr>
          <w:sz w:val="22"/>
          <w:szCs w:val="22"/>
        </w:rPr>
        <w:t>, quando se dará a abertura da sessão pública.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pPr>
        <w:pStyle w:val="Paragraph"/>
        <w:numPr>
          <w:ilvl w:val="0"/>
          <w:numId w:val="0"/>
        </w:numPr>
        <w:tabs>
          <w:tab w:val="clear" w:pos="708"/>
          <w:tab w:val="left" w:pos="1134" w:leader="none"/>
        </w:tabs>
        <w:spacing w:beforeAutospacing="0" w:before="0" w:afterAutospacing="0" w:after="0"/>
        <w:ind w:hanging="0" w:left="0"/>
        <w:jc w:val="both"/>
        <w:textAlignment w:val="baseline"/>
        <w:rPr>
          <w:rFonts w:ascii="Times New Roman" w:hAnsi="Times New Roman"/>
        </w:rPr>
      </w:pPr>
      <w:r>
        <w:rPr/>
      </w:r>
    </w:p>
    <w:p>
      <w:pPr>
        <w:pStyle w:val="Heading1"/>
        <w:spacing w:before="360" w:after="0"/>
        <w:rPr/>
      </w:pPr>
      <w:bookmarkStart w:id="4" w:name="_Toc149517430"/>
      <w:r>
        <w:rPr>
          <w:rStyle w:val="Normaltextrun"/>
          <w:sz w:val="22"/>
          <w:szCs w:val="22"/>
        </w:rPr>
        <w:t>AGENTE DE CONTRAÇÃO</w:t>
      </w:r>
      <w:bookmarkEnd w:id="4"/>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sz w:val="22"/>
          <w:szCs w:val="22"/>
        </w:rPr>
        <w:t xml:space="preserve">Os trabalhos do certame licitatório serão conduzidos pelo  servidora </w:t>
      </w:r>
      <w:r>
        <w:rPr>
          <w:b/>
          <w:bCs/>
          <w:sz w:val="22"/>
          <w:szCs w:val="22"/>
        </w:rPr>
        <w:t>J</w:t>
      </w:r>
      <w:r>
        <w:rPr>
          <w:rStyle w:val="Normaltextrun"/>
          <w:b/>
          <w:bCs/>
          <w:color w:themeColor="text1" w:val="000000"/>
          <w:sz w:val="22"/>
          <w:szCs w:val="22"/>
          <w:shd w:fill="auto" w:val="clear"/>
          <w14:textFill>
            <w14:solidFill>
              <w14:schemeClr w14:val="tx1"/>
            </w14:solidFill>
          </w14:textFill>
        </w:rPr>
        <w:t>aqueline dos Santos Bordão</w:t>
      </w:r>
      <w:r>
        <w:rPr>
          <w:b/>
          <w:bCs/>
          <w:sz w:val="22"/>
          <w:szCs w:val="22"/>
          <w:shd w:fill="auto" w:val="clear"/>
        </w:rPr>
        <w:t>,</w:t>
      </w:r>
      <w:r>
        <w:rPr>
          <w:sz w:val="22"/>
          <w:szCs w:val="22"/>
        </w:rPr>
        <w:t xml:space="preserve"> designada Pregoeira (</w:t>
      </w:r>
      <w:r>
        <w:fldChar w:fldCharType="begin"/>
      </w:r>
      <w:r>
        <w:rPr>
          <w:sz w:val="22"/>
          <w:u w:val="single"/>
          <w:szCs w:val="22"/>
          <w:color w:themeColor="hyperlink" w:val="0000FF"/>
        </w:rPr>
        <w:instrText xml:space="preserve"> HYPERLINK "https://www.planalto.gov.br/ccivil_03/_ato2019-2022/2021/lei/l14133.htm" \l "art8"</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8º da Lei Federal nº 14.133, de 2021</w:t>
      </w:r>
      <w:r>
        <w:rPr>
          <w:sz w:val="22"/>
          <w:u w:val="single"/>
          <w:szCs w:val="22"/>
          <w:color w:themeColor="hyperlink" w:val="0000FF"/>
        </w:rPr>
        <w:fldChar w:fldCharType="end"/>
      </w:r>
      <w:r>
        <w:rPr>
          <w:sz w:val="22"/>
          <w:szCs w:val="22"/>
        </w:rPr>
        <w:t xml:space="preserve">) por intermédio da </w:t>
      </w:r>
      <w:r>
        <w:rPr>
          <w:b/>
          <w:bCs/>
          <w:sz w:val="22"/>
          <w:szCs w:val="22"/>
          <w:lang w:val="pt-BR"/>
        </w:rPr>
        <w:t>Portaria nº 204</w:t>
      </w:r>
      <w:r>
        <w:rPr>
          <w:b/>
          <w:bCs/>
          <w:sz w:val="22"/>
          <w:szCs w:val="22"/>
        </w:rPr>
        <w:t xml:space="preserve"> de 202</w:t>
      </w:r>
      <w:r>
        <w:rPr>
          <w:b/>
          <w:bCs/>
          <w:sz w:val="22"/>
          <w:szCs w:val="22"/>
          <w:lang w:val="pt-BR"/>
        </w:rPr>
        <w:t>5</w:t>
      </w:r>
      <w:r>
        <w:rPr>
          <w:sz w:val="22"/>
          <w:szCs w:val="22"/>
        </w:rPr>
        <w:t>, e que nesta licitação será denominado(a) PREGOEIRA (</w:t>
      </w:r>
      <w:r>
        <w:fldChar w:fldCharType="begin"/>
      </w:r>
      <w:r>
        <w:rPr>
          <w:sz w:val="22"/>
          <w:u w:val="single"/>
          <w:szCs w:val="22"/>
          <w:color w:themeColor="hyperlink" w:val="0000FF"/>
        </w:rPr>
        <w:instrText xml:space="preserve"> HYPERLINK "https://www.planalto.gov.br/ccivil_03/_ato2019-2022/2021/lei/l14133.htm" \l "art8"</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8º, §5º, da Lei Federal nº 14.133, de 2021</w:t>
      </w:r>
      <w:r>
        <w:rPr>
          <w:sz w:val="22"/>
          <w:u w:val="single"/>
          <w:szCs w:val="22"/>
          <w:color w:themeColor="hyperlink" w:val="0000FF"/>
        </w:rPr>
        <w:fldChar w:fldCharType="end"/>
      </w:r>
      <w:r>
        <w:rPr>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sz w:val="22"/>
          <w:szCs w:val="22"/>
        </w:rPr>
        <w:t>O</w:t>
      </w:r>
      <w:r>
        <w:rPr>
          <w:sz w:val="22"/>
          <w:szCs w:val="22"/>
          <w:lang w:val="pt-BR"/>
        </w:rPr>
        <w:t xml:space="preserve"> </w:t>
      </w:r>
      <w:r>
        <w:rPr>
          <w:sz w:val="22"/>
          <w:szCs w:val="22"/>
        </w:rPr>
        <w:t>(A) Pregoeira será auxiliada por equipe de ap</w:t>
      </w:r>
      <w:r>
        <w:rPr>
          <w:sz w:val="22"/>
          <w:szCs w:val="22"/>
          <w:shd w:fill="auto" w:val="clear"/>
        </w:rPr>
        <w:t>oio (</w:t>
      </w:r>
      <w:r>
        <w:fldChar w:fldCharType="begin"/>
      </w:r>
      <w:r>
        <w:rPr>
          <w:sz w:val="22"/>
          <w:u w:val="single"/>
          <w:shd w:fill="auto" w:val="clear"/>
          <w:szCs w:val="22"/>
          <w:color w:themeColor="hyperlink" w:val="0000FF"/>
        </w:rPr>
        <w:instrText xml:space="preserve"> HYPERLINK "https://www.planalto.gov.br/ccivil_03/_ato2019-2022/2021/lei/l14133.htm" \l "art8"</w:instrText>
      </w:r>
      <w:r>
        <w:rPr>
          <w:sz w:val="22"/>
          <w:u w:val="single"/>
          <w:shd w:fill="auto" w:val="clear"/>
          <w:szCs w:val="22"/>
          <w:color w:themeColor="hyperlink" w:val="0000FF"/>
        </w:rPr>
        <w:fldChar w:fldCharType="separate"/>
      </w:r>
      <w:r>
        <w:rPr>
          <w:color w:themeColor="hyperlink" w:val="0000FF"/>
          <w:sz w:val="22"/>
          <w:szCs w:val="22"/>
          <w:u w:val="single"/>
          <w:shd w:fill="auto" w:val="clear"/>
        </w:rPr>
        <w:t>art. 8º, §1º, da Lei Federal nº 14.133, de 2021</w:t>
      </w:r>
      <w:r>
        <w:rPr>
          <w:sz w:val="22"/>
          <w:u w:val="single"/>
          <w:shd w:fill="auto" w:val="clear"/>
          <w:szCs w:val="22"/>
          <w:color w:themeColor="hyperlink" w:val="0000FF"/>
        </w:rPr>
        <w:fldChar w:fldCharType="end"/>
      </w:r>
      <w:r>
        <w:rPr>
          <w:sz w:val="22"/>
          <w:szCs w:val="22"/>
          <w:shd w:fill="auto" w:val="clear"/>
        </w:rPr>
        <w:t xml:space="preserve">) designada pela </w:t>
      </w:r>
      <w:r>
        <w:rPr>
          <w:sz w:val="22"/>
          <w:szCs w:val="22"/>
          <w:shd w:fill="auto" w:val="clear"/>
          <w:lang w:val="pt-BR"/>
        </w:rPr>
        <w:t>Portaria nº 204</w:t>
      </w:r>
      <w:r>
        <w:rPr>
          <w:sz w:val="22"/>
          <w:szCs w:val="22"/>
          <w:shd w:fill="auto" w:val="clear"/>
        </w:rPr>
        <w:t xml:space="preserve"> de 202</w:t>
      </w:r>
      <w:r>
        <w:rPr>
          <w:sz w:val="22"/>
          <w:szCs w:val="22"/>
          <w:shd w:fill="auto" w:val="clear"/>
          <w:lang w:val="pt-BR"/>
        </w:rPr>
        <w:t>5</w:t>
      </w:r>
      <w:r>
        <w:rPr>
          <w:sz w:val="22"/>
          <w:szCs w:val="22"/>
          <w:shd w:fill="auto" w:val="clear"/>
        </w:rPr>
        <w:t xml:space="preserve">, </w:t>
      </w:r>
      <w:r>
        <w:rPr>
          <w:sz w:val="22"/>
          <w:szCs w:val="22"/>
        </w:rPr>
        <w:t>e responderá individualmente pelos atos que praticar.</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sz w:val="22"/>
          <w:szCs w:val="22"/>
        </w:rPr>
        <w:t xml:space="preserve">Em caso de impedimento na condução do certame licitatório, o Pregoeiro será substituído automaticamente por outro Pregoeiro designado pela </w:t>
      </w:r>
      <w:r>
        <w:rPr>
          <w:sz w:val="22"/>
          <w:szCs w:val="22"/>
          <w:lang w:val="pt-BR"/>
        </w:rPr>
        <w:t>Portaria nº 204</w:t>
      </w:r>
      <w:r>
        <w:rPr>
          <w:sz w:val="22"/>
          <w:szCs w:val="22"/>
        </w:rPr>
        <w:t xml:space="preserve"> de 202</w:t>
      </w:r>
      <w:r>
        <w:rPr>
          <w:sz w:val="22"/>
          <w:szCs w:val="22"/>
          <w:lang w:val="pt-BR"/>
        </w:rPr>
        <w:t>5</w:t>
      </w:r>
      <w:r>
        <w:rPr>
          <w:sz w:val="22"/>
          <w:szCs w:val="22"/>
        </w:rPr>
        <w:t>, seguindo a ordem de substituição definida na referida portaria.</w:t>
      </w:r>
    </w:p>
    <w:p>
      <w:pPr>
        <w:pStyle w:val="Heading1"/>
        <w:spacing w:before="360" w:after="0"/>
        <w:rPr/>
      </w:pPr>
      <w:bookmarkStart w:id="5" w:name="_Toc149517431"/>
      <w:r>
        <w:rPr>
          <w:rStyle w:val="Normaltextrun"/>
          <w:sz w:val="22"/>
          <w:szCs w:val="22"/>
        </w:rPr>
        <w:t>OBJETO</w:t>
      </w:r>
      <w:bookmarkEnd w:id="5"/>
      <w:r>
        <w:rPr>
          <w:rStyle w:val="Normaltextrun"/>
          <w:sz w:val="22"/>
          <w:szCs w:val="22"/>
        </w:rPr>
        <w:t> </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rStyle w:val="Normaltextrun"/>
          <w:color w:val="000000"/>
          <w:sz w:val="22"/>
          <w:szCs w:val="22"/>
        </w:rPr>
        <w:t>A presente licitação, por</w:t>
      </w:r>
      <w:r>
        <w:rPr>
          <w:rStyle w:val="Normaltextrun"/>
          <w:color w:val="000000"/>
          <w:sz w:val="22"/>
          <w:szCs w:val="22"/>
          <w:lang w:val="pt-BR"/>
        </w:rPr>
        <w:t xml:space="preserve"> item</w:t>
      </w:r>
      <w:r>
        <w:rPr>
          <w:rStyle w:val="Normaltextrun"/>
          <w:color w:val="000000"/>
          <w:sz w:val="22"/>
          <w:szCs w:val="22"/>
        </w:rPr>
        <w:t xml:space="preserve">, tem por objeto </w:t>
      </w:r>
      <w:r>
        <w:rPr>
          <w:rStyle w:val="Normaltextrun"/>
          <w:color w:val="000000"/>
          <w:sz w:val="22"/>
          <w:szCs w:val="22"/>
          <w:lang w:val="pt-BR"/>
        </w:rPr>
        <w:t>o</w:t>
      </w:r>
      <w:r>
        <w:rPr>
          <w:rStyle w:val="Normaltextrun"/>
          <w:color w:val="000000"/>
          <w:sz w:val="22"/>
          <w:szCs w:val="22"/>
        </w:rPr>
        <w:t xml:space="preserve"> </w:t>
      </w:r>
      <w:r>
        <w:rPr>
          <w:rStyle w:val="Normaltextrun"/>
          <w:b/>
          <w:bCs/>
          <w:color w:val="000000"/>
          <w:sz w:val="22"/>
          <w:szCs w:val="22"/>
          <w:lang w:val="pt-BR"/>
        </w:rPr>
        <w:t xml:space="preserve">Registro de Preços </w:t>
      </w:r>
      <w:r>
        <w:rPr>
          <w:rStyle w:val="Normaltextrun"/>
          <w:b/>
          <w:bCs/>
          <w:color w:val="000000"/>
          <w:sz w:val="22"/>
          <w:szCs w:val="22"/>
          <w:lang w:val="pt-BR" w:eastAsia="en-US"/>
        </w:rPr>
        <w:t>para futura e eventual aquisição de Licenças de Software para Produtividade, Design e Desenvolvimento para a Câmara Municipal de Primavera do Leste – MT</w:t>
      </w:r>
      <w:r>
        <w:rPr>
          <w:b/>
          <w:bCs/>
          <w:color w:val="000000"/>
          <w:kern w:val="0"/>
          <w:sz w:val="22"/>
          <w:szCs w:val="22"/>
          <w:shd w:fill="auto" w:val="clear"/>
          <w:lang w:val="pt-BR" w:bidi="ar-SA"/>
        </w:rPr>
        <w:t>,</w:t>
      </w:r>
      <w:r>
        <w:rPr>
          <w:rStyle w:val="Normaltextrun"/>
          <w:color w:val="000000"/>
          <w:sz w:val="22"/>
          <w:szCs w:val="22"/>
        </w:rPr>
        <w:t xml:space="preserve"> conforme especificações, condições, quantidades e prazos constantes do</w:t>
      </w:r>
      <w:r>
        <w:rPr>
          <w:rStyle w:val="Normaltextrun"/>
          <w:b/>
          <w:bCs/>
          <w:color w:val="000000"/>
          <w:sz w:val="22"/>
          <w:szCs w:val="22"/>
        </w:rPr>
        <w:t xml:space="preserve"> </w:t>
      </w:r>
      <w:hyperlink w:anchor="_ANEXO_I_-_1">
        <w:r>
          <w:rPr>
            <w:b/>
            <w:bCs/>
            <w:color w:themeColor="hyperlink" w:val="0000FF"/>
            <w:sz w:val="22"/>
            <w:szCs w:val="22"/>
            <w:u w:val="single"/>
            <w14:textFill>
              <w14:solidFill>
                <w14:schemeClr w14:val="hlink"/>
              </w14:solidFill>
            </w14:textFill>
          </w:rPr>
          <w:t xml:space="preserve">Termo de Referência - Anexo </w:t>
        </w:r>
        <w:r>
          <w:rPr>
            <w:b/>
            <w:bCs/>
            <w:color w:themeColor="hyperlink" w:val="0000FF"/>
            <w:sz w:val="22"/>
            <w:szCs w:val="22"/>
            <w:u w:val="single"/>
            <w:lang w:val="pt-BR"/>
            <w14:textFill>
              <w14:solidFill>
                <w14:schemeClr w14:val="hlink"/>
              </w14:solidFill>
            </w14:textFill>
          </w:rPr>
          <w:t>I</w:t>
        </w:r>
        <w:r>
          <w:rPr>
            <w:b/>
            <w:bCs/>
            <w:color w:themeColor="hyperlink" w:val="0000FF"/>
            <w:sz w:val="22"/>
            <w:szCs w:val="22"/>
            <w:u w:val="single"/>
            <w14:textFill>
              <w14:solidFill>
                <w14:schemeClr w14:val="hlink"/>
              </w14:solidFill>
            </w14:textFill>
          </w:rPr>
          <w:t>I deste Edital</w:t>
        </w:r>
      </w:hyperlink>
      <w:r>
        <w:rPr>
          <w:rStyle w:val="Normaltextrun"/>
          <w:b/>
          <w:bCs/>
          <w:color w:val="000000"/>
          <w:sz w:val="22"/>
          <w:szCs w:val="22"/>
        </w:rPr>
        <w:t>.</w:t>
      </w:r>
    </w:p>
    <w:p>
      <w:pPr>
        <w:pStyle w:val="Paragraph"/>
        <w:numPr>
          <w:ilvl w:val="0"/>
          <w:numId w:val="0"/>
        </w:numPr>
        <w:tabs>
          <w:tab w:val="clear" w:pos="708"/>
          <w:tab w:val="left" w:pos="1134" w:leader="none"/>
        </w:tabs>
        <w:spacing w:beforeAutospacing="0" w:before="120" w:afterAutospacing="0" w:after="0"/>
        <w:ind w:hanging="0" w:left="567"/>
        <w:jc w:val="both"/>
        <w:textAlignment w:val="baseline"/>
        <w:rPr/>
      </w:pPr>
      <w:r>
        <w:rPr/>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Fazem parte do presente Edital os anexos abaixo relacionados: </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Anexo I</w:t>
      </w:r>
      <w:r>
        <w:rPr>
          <w:rStyle w:val="Normaltextrun"/>
          <w:color w:val="000000"/>
          <w:sz w:val="22"/>
          <w:szCs w:val="22"/>
          <w:lang w:val="pt-BR"/>
        </w:rPr>
        <w:t xml:space="preserve"> - Estudo Técnico Preliminar</w:t>
      </w:r>
      <w:r>
        <w:rPr>
          <w:rStyle w:val="Normaltextrun"/>
          <w:color w:val="000000"/>
          <w:sz w:val="22"/>
          <w:szCs w:val="22"/>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Anexo I</w:t>
      </w:r>
      <w:r>
        <w:rPr>
          <w:rStyle w:val="Normaltextrun"/>
          <w:color w:val="000000"/>
          <w:sz w:val="22"/>
          <w:szCs w:val="22"/>
          <w:lang w:val="pt-BR"/>
        </w:rPr>
        <w:t>I</w:t>
      </w:r>
      <w:r>
        <w:rPr>
          <w:rStyle w:val="Normaltextrun"/>
          <w:color w:val="000000"/>
          <w:sz w:val="22"/>
          <w:szCs w:val="22"/>
        </w:rPr>
        <w:t xml:space="preserve"> - Termo de Referência;</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 xml:space="preserve">Anexo </w:t>
      </w:r>
      <w:r>
        <w:rPr>
          <w:rStyle w:val="Normaltextrun"/>
          <w:color w:val="000000"/>
          <w:sz w:val="22"/>
          <w:szCs w:val="22"/>
          <w:lang w:val="pt-BR"/>
        </w:rPr>
        <w:t xml:space="preserve">III </w:t>
      </w:r>
      <w:r>
        <w:rPr>
          <w:rStyle w:val="Normaltextrun"/>
          <w:color w:val="000000"/>
          <w:sz w:val="22"/>
          <w:szCs w:val="22"/>
        </w:rPr>
        <w:t>- Modelo de Declarações;</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Anexo I</w:t>
      </w:r>
      <w:r>
        <w:rPr>
          <w:rStyle w:val="Normaltextrun"/>
          <w:color w:val="000000"/>
          <w:sz w:val="22"/>
          <w:szCs w:val="22"/>
          <w:lang w:val="pt-BR"/>
        </w:rPr>
        <w:t>V</w:t>
      </w:r>
      <w:r>
        <w:rPr>
          <w:rStyle w:val="Normaltextrun"/>
          <w:color w:val="000000"/>
          <w:sz w:val="22"/>
          <w:szCs w:val="22"/>
        </w:rPr>
        <w:t xml:space="preserve"> - Modelo de Proposta;</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Anexo V - Minuta da Ata de Registro de Preços;</w:t>
      </w:r>
    </w:p>
    <w:p>
      <w:pPr>
        <w:pStyle w:val="Paragraph"/>
        <w:numPr>
          <w:ilvl w:val="2"/>
          <w:numId w:val="1"/>
        </w:numPr>
        <w:tabs>
          <w:tab w:val="clear" w:pos="708"/>
          <w:tab w:val="left" w:pos="1134" w:leader="none"/>
        </w:tabs>
        <w:spacing w:beforeAutospacing="0" w:before="0" w:afterAutospacing="0" w:after="0"/>
        <w:jc w:val="both"/>
        <w:textAlignment w:val="baseline"/>
        <w:rPr/>
      </w:pPr>
      <w:r>
        <w:rPr>
          <w:lang w:val="pt-BR"/>
        </w:rPr>
        <w:t>Anexo VI - Cadastro de Reserva;</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Anexo V</w:t>
      </w:r>
      <w:r>
        <w:rPr>
          <w:rStyle w:val="Normaltextrun"/>
          <w:color w:val="000000"/>
          <w:sz w:val="22"/>
          <w:szCs w:val="22"/>
          <w:lang w:val="pt-BR"/>
        </w:rPr>
        <w:t>II</w:t>
      </w:r>
      <w:r>
        <w:rPr>
          <w:rStyle w:val="Normaltextrun"/>
          <w:color w:val="000000"/>
          <w:sz w:val="22"/>
          <w:szCs w:val="22"/>
        </w:rPr>
        <w:t xml:space="preserve"> - Minuta do Instrumento de Contrato</w:t>
      </w:r>
      <w:r>
        <w:rPr>
          <w:rStyle w:val="Normaltextrun"/>
          <w:color w:val="000000"/>
          <w:sz w:val="22"/>
          <w:szCs w:val="22"/>
          <w:lang w:val="pt-BR"/>
        </w:rPr>
        <w:t>;</w:t>
      </w:r>
    </w:p>
    <w:p>
      <w:pPr>
        <w:pStyle w:val="Heading1"/>
        <w:spacing w:before="360" w:after="0"/>
        <w:rPr/>
      </w:pPr>
      <w:bookmarkStart w:id="6" w:name="_Toc149517432"/>
      <w:r>
        <w:rPr>
          <w:rStyle w:val="Normaltextrun"/>
          <w:sz w:val="22"/>
          <w:szCs w:val="22"/>
        </w:rPr>
        <w:t>CONDIÇÕES PARA PARTICIPAÇÃO</w:t>
      </w:r>
      <w:bookmarkEnd w:id="6"/>
      <w:r>
        <w:rPr>
          <w:rStyle w:val="Normaltextrun"/>
          <w:sz w:val="22"/>
          <w:szCs w:val="22"/>
        </w:rPr>
        <w:t> </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rStyle w:val="Normaltextrun"/>
          <w:color w:val="000000"/>
          <w:sz w:val="22"/>
          <w:szCs w:val="22"/>
        </w:rPr>
        <w:t xml:space="preserve">Para </w:t>
      </w:r>
      <w:r>
        <w:rPr>
          <w:sz w:val="22"/>
          <w:szCs w:val="22"/>
        </w:rPr>
        <w:t>participar</w:t>
      </w:r>
      <w:r>
        <w:rPr>
          <w:rStyle w:val="Normaltextrun"/>
          <w:color w:val="000000"/>
          <w:sz w:val="22"/>
          <w:szCs w:val="22"/>
        </w:rPr>
        <w:t xml:space="preserve"> deste Pregão, em sua forma eletrônica (</w:t>
      </w:r>
      <w:r>
        <w:fldChar w:fldCharType="begin"/>
      </w:r>
      <w:r>
        <w:rPr>
          <w:sz w:val="22"/>
          <w:u w:val="single"/>
          <w:szCs w:val="22"/>
          <w:color w:themeColor="hyperlink" w:val="0000FF"/>
        </w:rPr>
        <w:instrText xml:space="preserve"> HYPERLINK "https://www.planalto.gov.br/ccivil_03/_ato2019-2022/2021/lei/l14133.htm" \l "art17"</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17, § 2º, da Lei Federal nº 14.133, de 2021</w:t>
      </w:r>
      <w:r>
        <w:rPr>
          <w:sz w:val="22"/>
          <w:u w:val="single"/>
          <w:szCs w:val="22"/>
          <w:color w:themeColor="hyperlink" w:val="0000FF"/>
        </w:rPr>
        <w:fldChar w:fldCharType="end"/>
      </w:r>
      <w:r>
        <w:rPr>
          <w:rStyle w:val="Normaltextrun"/>
          <w:color w:val="000000"/>
          <w:sz w:val="22"/>
          <w:szCs w:val="22"/>
        </w:rPr>
        <w:t>), a licitante deverá preencher os seguintes requisitos:</w:t>
      </w:r>
      <w:r>
        <w:rPr>
          <w:rStyle w:val="Eop"/>
          <w:color w:val="000000"/>
          <w:sz w:val="22"/>
          <w:szCs w:val="22"/>
        </w:rPr>
        <w:t xml:space="preserve"> </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Pessoa jurídica cujo ramo de atividade seja compatível com o objeto desta licitação;</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 xml:space="preserve">Ser credenciada junto ao </w:t>
      </w:r>
      <w:r>
        <w:rPr>
          <w:sz w:val="22"/>
          <w:szCs w:val="22"/>
        </w:rPr>
        <w:t xml:space="preserve">Portal Licitanet, disponível no endereço eletrônico: </w:t>
      </w:r>
      <w:hyperlink r:id="rId16">
        <w:r>
          <w:rPr>
            <w:color w:themeColor="hyperlink" w:val="0000FF"/>
            <w:sz w:val="22"/>
            <w:szCs w:val="22"/>
            <w:u w:val="single"/>
            <w14:textFill>
              <w14:solidFill>
                <w14:schemeClr w14:val="hlink"/>
              </w14:solidFill>
            </w14:textFill>
          </w:rPr>
          <w:t>https://www.licitanet.com.br/</w:t>
        </w:r>
      </w:hyperlink>
      <w:r>
        <w:rPr>
          <w:rStyle w:val="Normaltextrun"/>
          <w:color w:val="000000"/>
          <w:sz w:val="22"/>
          <w:szCs w:val="22"/>
        </w:rPr>
        <w:t>, que atuará como órgão provedor do sistema eletrônico;</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Enviar em campo próprio do sistema eletrônico a</w:t>
      </w:r>
      <w:r>
        <w:rPr>
          <w:rStyle w:val="Normaltextrun"/>
          <w:sz w:val="22"/>
          <w:szCs w:val="22"/>
        </w:rPr>
        <w:t>s</w:t>
      </w:r>
      <w:r>
        <w:rPr>
          <w:rStyle w:val="Normaltextrun"/>
          <w:color w:val="000000"/>
          <w:sz w:val="22"/>
          <w:szCs w:val="22"/>
        </w:rPr>
        <w:t xml:space="preserve"> seguintes declarações virtuais de que:</w:t>
      </w:r>
    </w:p>
    <w:p>
      <w:pPr>
        <w:pStyle w:val="Paragraph"/>
        <w:numPr>
          <w:ilvl w:val="3"/>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cumpre plenamente os requisitos de habilitação e que sua proposta está em conformidade com as exigências do instrumento convocatório; (</w:t>
      </w:r>
      <w:r>
        <w:fldChar w:fldCharType="begin"/>
      </w:r>
      <w:r>
        <w:rPr>
          <w:sz w:val="22"/>
          <w:u w:val="single"/>
          <w:szCs w:val="22"/>
          <w:color w:themeColor="hyperlink" w:val="0000FF"/>
        </w:rPr>
        <w:instrText xml:space="preserve"> HYPERLINK "https://www.planalto.gov.br/ccivil_03/_ato2019-2022/2021/lei/l14133.htm" \l "art63"</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63, I, da Lei Federal nº 14.133, de 2021</w:t>
      </w:r>
      <w:r>
        <w:rPr>
          <w:sz w:val="22"/>
          <w:u w:val="single"/>
          <w:szCs w:val="22"/>
          <w:color w:themeColor="hyperlink" w:val="0000FF"/>
        </w:rPr>
        <w:fldChar w:fldCharType="end"/>
      </w:r>
      <w:r>
        <w:rPr>
          <w:rStyle w:val="Normaltextrun"/>
          <w:color w:val="000000"/>
          <w:sz w:val="22"/>
          <w:szCs w:val="22"/>
        </w:rPr>
        <w:t>).</w:t>
      </w:r>
    </w:p>
    <w:p>
      <w:pPr>
        <w:pStyle w:val="Paragraph"/>
        <w:numPr>
          <w:ilvl w:val="3"/>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 xml:space="preserve">atende aos requisitos do </w:t>
      </w:r>
      <w:r>
        <w:fldChar w:fldCharType="begin"/>
      </w:r>
      <w:r>
        <w:rPr>
          <w:sz w:val="22"/>
          <w:u w:val="single"/>
          <w:szCs w:val="22"/>
          <w:color w:themeColor="hyperlink" w:val="0000FF"/>
        </w:rPr>
        <w:instrText xml:space="preserve"> HYPERLINK "https://www.planalto.gov.br/ccivil_03/_ato2019-2022/2021/lei/l14133.htm" \l "art4"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4º, §§2º e 3º, da Lei Federal nº 14.133, de 2021</w:t>
      </w:r>
      <w:r>
        <w:rPr>
          <w:sz w:val="22"/>
          <w:u w:val="single"/>
          <w:szCs w:val="22"/>
          <w:color w:themeColor="hyperlink" w:val="0000FF"/>
        </w:rPr>
        <w:fldChar w:fldCharType="end"/>
      </w:r>
      <w:r>
        <w:rPr>
          <w:rStyle w:val="Normaltextrun"/>
          <w:color w:val="000000"/>
          <w:sz w:val="22"/>
          <w:szCs w:val="22"/>
        </w:rPr>
        <w:t xml:space="preserve"> para fazer jus aos benefícios previstos nos </w:t>
      </w:r>
      <w:r>
        <w:fldChar w:fldCharType="begin"/>
      </w:r>
      <w:r>
        <w:rPr>
          <w:sz w:val="22"/>
          <w:u w:val="single"/>
          <w:szCs w:val="22"/>
          <w:color w:themeColor="hyperlink" w:val="0000FF"/>
        </w:rPr>
        <w:instrText xml:space="preserve"> HYPERLINK "https://www.planalto.gov.br/ccivil_03/leis/lcp/lcp123.htm" \l "art42"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arts. 42 a 49 da Lei Complementar Federal nº 123, de 2006</w:t>
      </w:r>
      <w:r>
        <w:rPr>
          <w:sz w:val="22"/>
          <w:u w:val="single"/>
          <w:szCs w:val="22"/>
          <w:color w:themeColor="hyperlink" w:val="0000FF"/>
        </w:rPr>
        <w:fldChar w:fldCharType="end"/>
      </w:r>
      <w:r>
        <w:rPr>
          <w:rStyle w:val="Normaltextrun"/>
          <w:color w:val="000000"/>
          <w:sz w:val="22"/>
          <w:szCs w:val="22"/>
        </w:rPr>
        <w:t>; (</w:t>
      </w:r>
      <w:r>
        <w:fldChar w:fldCharType="begin"/>
      </w:r>
      <w:r>
        <w:rPr>
          <w:sz w:val="22"/>
          <w:u w:val="single"/>
          <w:szCs w:val="22"/>
          <w:color w:themeColor="hyperlink" w:val="0000FF"/>
        </w:rPr>
        <w:instrText xml:space="preserve"> HYPERLINK "https://www.planalto.gov.br/ccivil_03/_ato2019-2022/2021/lei/l14133.htm" \l "art4"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4º, §§2º e 3º da Lei Federal nº 14.133, de 2021</w:t>
      </w:r>
      <w:r>
        <w:rPr>
          <w:sz w:val="22"/>
          <w:u w:val="single"/>
          <w:szCs w:val="22"/>
          <w:color w:themeColor="hyperlink" w:val="0000FF"/>
        </w:rPr>
        <w:fldChar w:fldCharType="end"/>
      </w:r>
      <w:r>
        <w:rPr>
          <w:rStyle w:val="Normaltextrun"/>
          <w:color w:val="000000"/>
          <w:sz w:val="22"/>
          <w:szCs w:val="22"/>
        </w:rPr>
        <w:t>)</w:t>
      </w:r>
    </w:p>
    <w:p>
      <w:pPr>
        <w:pStyle w:val="Paragraph"/>
        <w:numPr>
          <w:ilvl w:val="3"/>
          <w:numId w:val="1"/>
        </w:numPr>
        <w:tabs>
          <w:tab w:val="clear" w:pos="708"/>
          <w:tab w:val="left" w:pos="1134" w:leader="none"/>
        </w:tabs>
        <w:spacing w:beforeAutospacing="0" w:before="0" w:afterAutospacing="0" w:after="0"/>
        <w:jc w:val="both"/>
        <w:textAlignment w:val="baseline"/>
        <w:rPr/>
      </w:pPr>
      <w:r>
        <w:rPr>
          <w:rStyle w:val="Normaltextrun"/>
          <w:sz w:val="22"/>
          <w:szCs w:val="22"/>
        </w:rPr>
        <w:t xml:space="preserve">cumpre as exigências de reserva de cargos para pessoa com deficiência e para reabilitado da Previdência Social, previstas no </w:t>
      </w:r>
      <w:r>
        <w:fldChar w:fldCharType="begin"/>
      </w:r>
      <w:r>
        <w:rPr>
          <w:sz w:val="22"/>
          <w:u w:val="single"/>
          <w:szCs w:val="22"/>
          <w:color w:themeColor="hyperlink" w:val="0000FF"/>
        </w:rPr>
        <w:instrText xml:space="preserve"> HYPERLINK "https://www.planalto.gov.br/ccivil_03/leis/l8213cons.htm" \l "art93"</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93 da Lei Federal nº 8.213, de 1991</w:t>
      </w:r>
      <w:r>
        <w:rPr>
          <w:sz w:val="22"/>
          <w:u w:val="single"/>
          <w:szCs w:val="22"/>
          <w:color w:themeColor="hyperlink" w:val="0000FF"/>
        </w:rPr>
        <w:fldChar w:fldCharType="end"/>
      </w:r>
      <w:r>
        <w:rPr>
          <w:rStyle w:val="Normaltextrun"/>
          <w:sz w:val="22"/>
          <w:szCs w:val="22"/>
        </w:rPr>
        <w:t xml:space="preserve"> e em outras normas específicas; (</w:t>
      </w:r>
      <w:r>
        <w:fldChar w:fldCharType="begin"/>
      </w:r>
      <w:r>
        <w:rPr>
          <w:sz w:val="22"/>
          <w:u w:val="single"/>
          <w:szCs w:val="22"/>
          <w:color w:themeColor="hyperlink" w:val="0000FF"/>
        </w:rPr>
        <w:instrText xml:space="preserve"> HYPERLINK "https://www.planalto.gov.br/ccivil_03/_ato2019-2022/2021/lei/l14133.htm" \l "art63"</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63, IV, da Lei Federal nº 14.133, de 2021</w:t>
      </w:r>
      <w:r>
        <w:rPr>
          <w:sz w:val="22"/>
          <w:u w:val="single"/>
          <w:szCs w:val="22"/>
          <w:color w:themeColor="hyperlink" w:val="0000FF"/>
        </w:rPr>
        <w:fldChar w:fldCharType="end"/>
      </w:r>
      <w:r>
        <w:rPr>
          <w:rStyle w:val="Normaltextrun"/>
          <w:sz w:val="22"/>
          <w:szCs w:val="22"/>
        </w:rPr>
        <w:t>)</w:t>
      </w:r>
    </w:p>
    <w:p>
      <w:pPr>
        <w:pStyle w:val="Paragraph"/>
        <w:numPr>
          <w:ilvl w:val="3"/>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inexiste fato impeditivo para licitar ou contratar com a União Federal.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A declaração falsa sujeitará a licitante à inabilitação e ao enquadramento na infração prevista no </w:t>
      </w:r>
      <w:r>
        <w:fldChar w:fldCharType="begin"/>
      </w:r>
      <w:r>
        <w:rPr>
          <w:sz w:val="22"/>
          <w:u w:val="single"/>
          <w:szCs w:val="22"/>
          <w:color w:themeColor="hyperlink" w:val="0000FF"/>
        </w:rPr>
        <w:instrText xml:space="preserve"> HYPERLINK "https://www.planalto.gov.br/ccivil_03/_ato2019-2022/2021/lei/l14133.htm" \l "art155"</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155, VIII, da Lei Federal nº 14.133, de 2021</w:t>
      </w:r>
      <w:r>
        <w:rPr>
          <w:sz w:val="22"/>
          <w:u w:val="single"/>
          <w:szCs w:val="22"/>
          <w:color w:themeColor="hyperlink" w:val="0000FF"/>
        </w:rPr>
        <w:fldChar w:fldCharType="end"/>
      </w:r>
      <w:r>
        <w:rPr>
          <w:rStyle w:val="Normaltextrun"/>
          <w:color w:val="000000"/>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Não poderão participar deste Pregão:</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aquele que não atenda às condições deste Edital e seu(s) anexo(s);</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pessoas físicas;</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Microempreendedores Individuais (MEI’s);</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Pessoas jurídicas que não possuam Inscrição Municipal ou que não possuam autorização legal para a prestação dos serviços que são objeto do presente Pregão;</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 xml:space="preserve">Empresa que possua entre seus sócios </w:t>
      </w:r>
      <w:r>
        <w:rPr>
          <w:rStyle w:val="Normaltextrun"/>
          <w:sz w:val="22"/>
          <w:szCs w:val="22"/>
        </w:rPr>
        <w:t xml:space="preserve">agente público vinculado à </w:t>
      </w:r>
      <w:r>
        <w:rPr>
          <w:rStyle w:val="Normaltextrun"/>
          <w:color w:val="000000"/>
          <w:sz w:val="22"/>
          <w:szCs w:val="22"/>
        </w:rPr>
        <w:t>Câmara Municipal de Primavera do Leste - MT</w:t>
      </w:r>
      <w:r>
        <w:rPr>
          <w:rStyle w:val="Normaltextrun"/>
          <w:sz w:val="22"/>
          <w:szCs w:val="22"/>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 xml:space="preserve">Quem não cumprir os requisitos formais para participação neste </w:t>
      </w:r>
      <w:r>
        <w:rPr>
          <w:rStyle w:val="Normaltextrun"/>
          <w:color w:themeColor="text1" w:val="000000"/>
          <w:sz w:val="22"/>
          <w:szCs w:val="22"/>
          <w14:textFill>
            <w14:solidFill>
              <w14:schemeClr w14:val="tx1"/>
            </w14:solidFill>
          </w14:textFill>
        </w:rPr>
        <w:t>Pregão</w:t>
      </w:r>
      <w:r>
        <w:rPr>
          <w:rStyle w:val="Normaltextrun"/>
          <w:color w:val="000000"/>
          <w:sz w:val="22"/>
          <w:szCs w:val="22"/>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Agentes públicos ou terceiros que se enquadrem em situações que possam configurar conflito de interesses no exercício ou após o exercício do cargo ou emprego, nos termos da legislação que disciplina a matéria; (</w:t>
      </w:r>
      <w:r>
        <w:fldChar w:fldCharType="begin"/>
      </w:r>
      <w:r>
        <w:rPr>
          <w:sz w:val="22"/>
          <w:u w:val="single"/>
          <w:szCs w:val="22"/>
          <w:color w:themeColor="hyperlink" w:val="0000FF"/>
        </w:rPr>
        <w:instrText xml:space="preserve"> HYPERLINK "https://www.planalto.gov.br/ccivil_03/_ato2019-2022/2021/lei/l14133.htm" \l "art9"</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9º, §1º, da Lei Federal nº 14.133, de 2021</w:t>
      </w:r>
      <w:r>
        <w:rPr>
          <w:sz w:val="22"/>
          <w:u w:val="single"/>
          <w:szCs w:val="22"/>
          <w:color w:themeColor="hyperlink" w:val="0000FF"/>
        </w:rPr>
        <w:fldChar w:fldCharType="end"/>
      </w:r>
      <w:r>
        <w:rPr>
          <w:rStyle w:val="Normaltextrun"/>
          <w:color w:val="000000"/>
          <w:sz w:val="22"/>
          <w:szCs w:val="22"/>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Terceiro que auxilie a condução da contratação na qualidade de integrante de equipe de apoio, profissional especializado ou funcionário ou representante de empresa que preste assessoria técnica; (</w:t>
      </w:r>
      <w:r>
        <w:fldChar w:fldCharType="begin"/>
      </w:r>
      <w:r>
        <w:rPr>
          <w:sz w:val="22"/>
          <w:u w:val="single"/>
          <w:szCs w:val="22"/>
          <w:color w:themeColor="hyperlink" w:val="0000FF"/>
        </w:rPr>
        <w:instrText xml:space="preserve"> HYPERLINK "https://www.planalto.gov.br/ccivil_03/_ato2019-2022/2021/lei/l14133.htm" \l "art9"</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9º, §2º, da Lei Federal nº 14.133, de 2021</w:t>
      </w:r>
      <w:r>
        <w:rPr>
          <w:sz w:val="22"/>
          <w:u w:val="single"/>
          <w:szCs w:val="22"/>
          <w:color w:themeColor="hyperlink" w:val="0000FF"/>
        </w:rPr>
        <w:fldChar w:fldCharType="end"/>
      </w:r>
      <w:r>
        <w:rPr>
          <w:rStyle w:val="Normaltextrun"/>
          <w:color w:val="000000"/>
          <w:sz w:val="22"/>
          <w:szCs w:val="22"/>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sz w:val="22"/>
          <w:szCs w:val="22"/>
        </w:rPr>
        <w:t xml:space="preserve">Autor do anteprojeto, do projeto básico ou do projeto executivo; </w:t>
      </w:r>
      <w:r>
        <w:rPr>
          <w:rStyle w:val="Normaltextrun"/>
          <w:color w:val="000000"/>
          <w:sz w:val="22"/>
          <w:szCs w:val="22"/>
        </w:rPr>
        <w:t>(</w:t>
      </w:r>
      <w:r>
        <w:fldChar w:fldCharType="begin"/>
      </w:r>
      <w:r>
        <w:rPr>
          <w:sz w:val="22"/>
          <w:u w:val="single"/>
          <w:szCs w:val="22"/>
          <w:color w:themeColor="hyperlink" w:val="0000FF"/>
        </w:rPr>
        <w:instrText xml:space="preserve"> HYPERLINK "https://www.planalto.gov.br/ccivil_03/_ato2019-2022/2021/lei/l14133.htm" \l "art14"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 I e II e §§ 2º e 3º, da Lei Federal nº 14.133, de 2021</w:t>
      </w:r>
      <w:r>
        <w:rPr>
          <w:sz w:val="22"/>
          <w:u w:val="single"/>
          <w:szCs w:val="22"/>
          <w:color w:themeColor="hyperlink" w:val="0000FF"/>
        </w:rPr>
        <w:fldChar w:fldCharType="end"/>
      </w:r>
      <w:r>
        <w:rPr>
          <w:rStyle w:val="Normaltextrun"/>
          <w:color w:val="000000"/>
          <w:sz w:val="22"/>
          <w:szCs w:val="22"/>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fldChar w:fldCharType="begin"/>
      </w:r>
      <w:r>
        <w:rPr>
          <w:sz w:val="22"/>
          <w:u w:val="single"/>
          <w:szCs w:val="22"/>
          <w:color w:themeColor="hyperlink" w:val="0000FF"/>
        </w:rPr>
        <w:instrText xml:space="preserve"> HYPERLINK "https://www.planalto.gov.br/ccivil_03/_ato2019-2022/2021/lei/l14133.htm" \l "art14"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 III e §1º da Lei Federal nº 14.133, de 2021</w:t>
      </w:r>
      <w:r>
        <w:rPr>
          <w:sz w:val="22"/>
          <w:u w:val="single"/>
          <w:szCs w:val="22"/>
          <w:color w:themeColor="hyperlink" w:val="0000FF"/>
        </w:rPr>
        <w:fldChar w:fldCharType="end"/>
      </w:r>
      <w:r>
        <w:rPr>
          <w:rStyle w:val="Normaltextrun"/>
          <w:color w:val="000000"/>
          <w:sz w:val="22"/>
          <w:szCs w:val="22"/>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Normaltextrun"/>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fldChar w:fldCharType="begin"/>
      </w:r>
      <w:r>
        <w:rPr>
          <w:sz w:val="22"/>
          <w:u w:val="single"/>
          <w:szCs w:val="22"/>
          <w:color w:themeColor="hyperlink" w:val="0000FF"/>
        </w:rPr>
        <w:instrText xml:space="preserve"> HYPERLINK "https://www.planalto.gov.br/ccivil_03/_ato2019-2022/2021/lei/l14133.htm" \l "art14"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 IV, da Lei Federal nº 14.133, de 2021</w:t>
      </w:r>
      <w:r>
        <w:rPr>
          <w:sz w:val="22"/>
          <w:u w:val="single"/>
          <w:szCs w:val="22"/>
          <w:color w:themeColor="hyperlink" w:val="0000FF"/>
        </w:rPr>
        <w:fldChar w:fldCharType="end"/>
      </w:r>
      <w:r>
        <w:rPr>
          <w:rStyle w:val="Normaltextrun"/>
          <w:color w:val="000000"/>
          <w:sz w:val="22"/>
          <w:szCs w:val="22"/>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 xml:space="preserve">Empresas controladoras, controladas ou coligadas, nos termos da </w:t>
      </w:r>
      <w:hyperlink r:id="rId17">
        <w:r>
          <w:rPr>
            <w:color w:themeColor="hyperlink" w:val="0000FF"/>
            <w:sz w:val="22"/>
            <w:szCs w:val="22"/>
            <w:u w:val="single"/>
            <w14:textFill>
              <w14:solidFill>
                <w14:schemeClr w14:val="hlink"/>
              </w14:solidFill>
            </w14:textFill>
          </w:rPr>
          <w:t>Lei Federal nº 6.404, de 1976</w:t>
        </w:r>
      </w:hyperlink>
      <w:r>
        <w:rPr>
          <w:rStyle w:val="Normaltextrun"/>
          <w:color w:val="000000"/>
          <w:sz w:val="22"/>
          <w:szCs w:val="22"/>
        </w:rPr>
        <w:t>, concorrendo entre si; (</w:t>
      </w:r>
      <w:r>
        <w:fldChar w:fldCharType="begin"/>
      </w:r>
      <w:r>
        <w:rPr>
          <w:sz w:val="22"/>
          <w:u w:val="single"/>
          <w:szCs w:val="22"/>
          <w:color w:themeColor="hyperlink" w:val="0000FF"/>
        </w:rPr>
        <w:instrText xml:space="preserve"> HYPERLINK "https://www.planalto.gov.br/ccivil_03/_ato2019-2022/2021/lei/l14133.htm" \l "art14"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 V, da Lei Federal nº 14.133, de 2021</w:t>
      </w:r>
      <w:r>
        <w:rPr>
          <w:sz w:val="22"/>
          <w:u w:val="single"/>
          <w:szCs w:val="22"/>
          <w:color w:themeColor="hyperlink" w:val="0000FF"/>
        </w:rPr>
        <w:fldChar w:fldCharType="end"/>
      </w:r>
      <w:r>
        <w:rPr>
          <w:rStyle w:val="Normaltextrun"/>
          <w:color w:val="000000"/>
          <w:sz w:val="22"/>
          <w:szCs w:val="22"/>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fldChar w:fldCharType="begin"/>
      </w:r>
      <w:r>
        <w:rPr>
          <w:sz w:val="22"/>
          <w:u w:val="single"/>
          <w:szCs w:val="22"/>
          <w:color w:themeColor="hyperlink" w:val="0000FF"/>
        </w:rPr>
        <w:instrText xml:space="preserve"> HYPERLINK "https://www.planalto.gov.br/ccivil_03/_ato2019-2022/2021/lei/l14133.htm" \l "art14"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 VI, da Lei Federal nº 14.133, de 2021</w:t>
      </w:r>
      <w:r>
        <w:rPr>
          <w:sz w:val="22"/>
          <w:u w:val="single"/>
          <w:szCs w:val="22"/>
          <w:color w:themeColor="hyperlink" w:val="0000FF"/>
        </w:rPr>
        <w:fldChar w:fldCharType="end"/>
      </w:r>
      <w:r>
        <w:rPr>
          <w:rStyle w:val="Normaltextrun"/>
          <w:color w:val="000000"/>
          <w:sz w:val="22"/>
          <w:szCs w:val="22"/>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Organizações da Sociedade Civil de Interesse Público - OSCIP, atuando nessa condição (</w:t>
      </w:r>
      <w:hyperlink r:id="rId18">
        <w:r>
          <w:rPr>
            <w:color w:themeColor="hyperlink" w:val="0000FF"/>
            <w:sz w:val="22"/>
            <w:szCs w:val="22"/>
            <w:u w:val="single"/>
            <w14:textFill>
              <w14:solidFill>
                <w14:schemeClr w14:val="hlink"/>
              </w14:solidFill>
            </w14:textFill>
          </w:rPr>
          <w:t>Acórdão nº 746/2014-TCU-Plenário</w:t>
        </w:r>
      </w:hyperlink>
      <w:r>
        <w:rPr>
          <w:rStyle w:val="Normaltextrun"/>
          <w:color w:val="000000"/>
          <w:sz w:val="22"/>
          <w:szCs w:val="22"/>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 xml:space="preserve">Aqueles que se enquadrem nas demais vedações do </w:t>
      </w:r>
      <w:r>
        <w:fldChar w:fldCharType="begin"/>
      </w:r>
      <w:r>
        <w:rPr>
          <w:sz w:val="22"/>
          <w:u w:val="single"/>
          <w:szCs w:val="22"/>
          <w:color w:themeColor="hyperlink" w:val="0000FF"/>
        </w:rPr>
        <w:instrText xml:space="preserve"> HYPERLINK "https://www.planalto.gov.br/ccivil_03/_ato2019-2022/2021/lei/l14133.htm" \l "art14"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 xml:space="preserve">art. 14 da Lei Federal nº 14.133, de </w:t>
      </w:r>
      <w:r>
        <w:rPr>
          <w:sz w:val="22"/>
          <w:u w:val="single"/>
          <w:szCs w:val="22"/>
          <w:color w:themeColor="hyperlink" w:val="0000FF"/>
        </w:rPr>
        <w:fldChar w:fldCharType="end"/>
      </w:r>
      <w:r>
        <w:rPr>
          <w:rStyle w:val="Hyperlink1"/>
          <w:sz w:val="22"/>
          <w:szCs w:val="22"/>
        </w:rPr>
        <w:t>2021</w:t>
      </w:r>
      <w:r>
        <w:rPr>
          <w:rStyle w:val="Normaltextrun"/>
          <w:color w:val="000000"/>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A verificação dos impedimentos e condições de participação ocorrerá somente após a fase competitiva do certame, momento no qual o </w:t>
      </w:r>
      <w:r>
        <w:rPr>
          <w:sz w:val="22"/>
          <w:szCs w:val="22"/>
        </w:rPr>
        <w:t>Portal Licitanet (</w:t>
      </w:r>
      <w:hyperlink r:id="rId19">
        <w:r>
          <w:rPr>
            <w:color w:themeColor="hyperlink" w:val="0000FF"/>
            <w:sz w:val="22"/>
            <w:szCs w:val="22"/>
            <w:u w:val="single"/>
            <w14:textFill>
              <w14:solidFill>
                <w14:schemeClr w14:val="hlink"/>
              </w14:solidFill>
            </w14:textFill>
          </w:rPr>
          <w:t>https://www.licitanet.com.br/</w:t>
        </w:r>
      </w:hyperlink>
      <w:r>
        <w:rPr>
          <w:rStyle w:val="Normaltextrun"/>
          <w:color w:val="000000"/>
          <w:sz w:val="22"/>
          <w:szCs w:val="22"/>
        </w:rPr>
        <w:t>) permite a identificação dos participantes do certame licitatório.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Encerrada a fase de lances, o  </w:t>
      </w:r>
      <w:r>
        <w:rPr>
          <w:sz w:val="22"/>
          <w:szCs w:val="22"/>
        </w:rPr>
        <w:t>Pregoeiro</w:t>
      </w:r>
      <w:r>
        <w:rPr>
          <w:rStyle w:val="Normaltextrun"/>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Normaltextrun"/>
          <w:sz w:val="22"/>
          <w:szCs w:val="22"/>
        </w:rPr>
        <w:t>cadastro unificado de licitantes (</w:t>
      </w:r>
      <w:r>
        <w:fldChar w:fldCharType="begin"/>
      </w:r>
      <w:r>
        <w:rPr>
          <w:sz w:val="22"/>
          <w:u w:val="single"/>
          <w:szCs w:val="22"/>
          <w:color w:themeColor="hyperlink" w:val="0000FF"/>
        </w:rPr>
        <w:instrText xml:space="preserve"> HYPERLINK "https://www.planalto.gov.br/ccivil_03/_ato2019-2022/2021/lei/l14133.htm" \l "art87"</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87 da Lei Federal nº 14.133, de 2021</w:t>
      </w:r>
      <w:r>
        <w:rPr>
          <w:sz w:val="22"/>
          <w:u w:val="single"/>
          <w:szCs w:val="22"/>
          <w:color w:themeColor="hyperlink" w:val="0000FF"/>
        </w:rPr>
        <w:fldChar w:fldCharType="end"/>
      </w:r>
      <w:r>
        <w:rPr>
          <w:rStyle w:val="Normaltextrun"/>
          <w:sz w:val="22"/>
          <w:szCs w:val="22"/>
        </w:rPr>
        <w:t>)</w:t>
      </w:r>
      <w:r>
        <w:rPr>
          <w:rStyle w:val="Normaltextrun"/>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Havendo qualquer impedimento, a licitante será, automaticamente, excluída da licitação, sem prejuízo das sanções previstas neste edital e em lei.</w:t>
      </w:r>
    </w:p>
    <w:p>
      <w:pPr>
        <w:pStyle w:val="Heading1"/>
        <w:spacing w:before="360" w:after="0"/>
        <w:rPr/>
      </w:pPr>
      <w:bookmarkStart w:id="7" w:name="_Toc149517433"/>
      <w:bookmarkStart w:id="8" w:name="_CONSÓRCIO"/>
      <w:bookmarkEnd w:id="8"/>
      <w:r>
        <w:rPr>
          <w:rStyle w:val="Normaltextrun"/>
          <w:sz w:val="22"/>
          <w:szCs w:val="22"/>
        </w:rPr>
        <w:t>CONSÓRCIO</w:t>
      </w:r>
      <w:bookmarkEnd w:id="7"/>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sz w:val="22"/>
          <w:szCs w:val="22"/>
        </w:rPr>
        <w:t xml:space="preserve">Nos termos do </w:t>
      </w:r>
      <w:r>
        <w:fldChar w:fldCharType="begin"/>
      </w:r>
      <w:r>
        <w:rPr>
          <w:sz w:val="22"/>
          <w:u w:val="single"/>
          <w:szCs w:val="22"/>
          <w:color w:themeColor="hyperlink" w:val="0000FF"/>
        </w:rPr>
        <w:instrText xml:space="preserve"> HYPERLINK "https://www.planalto.gov.br/ccivil_03/_ato2019-2022/2021/lei/l14133.htm" \l "art15"</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 da Lei Federal nº 14.133, de 2021</w:t>
      </w:r>
      <w:r>
        <w:rPr>
          <w:sz w:val="22"/>
          <w:u w:val="single"/>
          <w:szCs w:val="22"/>
          <w:color w:themeColor="hyperlink" w:val="0000FF"/>
        </w:rPr>
        <w:fldChar w:fldCharType="end"/>
      </w:r>
      <w:r>
        <w:rPr>
          <w:sz w:val="22"/>
          <w:szCs w:val="22"/>
        </w:rPr>
        <w:t>, pessoa jurídica poderá participar de licitação em consórcio, observadas as seguintes normas: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sz w:val="22"/>
          <w:szCs w:val="22"/>
        </w:rPr>
        <w:t>Comprovação de compromisso público ou particular de constituição de consórcio, subscrito pelos consorciados;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sz w:val="22"/>
          <w:szCs w:val="22"/>
        </w:rPr>
        <w:t>Indicação da empresa líder do consórcio, que será responsável por sua representação perante a Administração;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sz w:val="22"/>
          <w:szCs w:val="22"/>
        </w:rPr>
        <w:t>Admissão, para efeito de habilitação técnica, do somatório dos quantitativos de cada consorciado e, para efeito de habilitação econômico-financeira, do somatório dos valores de cada consorciado;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sz w:val="22"/>
          <w:szCs w:val="22"/>
        </w:rPr>
        <w:t>Impedimento de a empresa consorciada participar, na mesma licitação, de mais de um consórcio ou de forma isolada;</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sz w:val="22"/>
          <w:szCs w:val="22"/>
        </w:rPr>
        <w:t>Responsabilidade solidária dos integrantes pelos atos praticados em consórcio, tanto na fase de licitação quanto na de execução do contrato.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sz w:val="22"/>
          <w:szCs w:val="22"/>
        </w:rPr>
        <w:t xml:space="preserve">O licitante vencedor é obrigado a promover, antes da celebração da ata de registro de preços, a constituição e o registro do consórcio, nos termos do compromisso referido no </w:t>
      </w:r>
      <w:r>
        <w:fldChar w:fldCharType="begin"/>
      </w:r>
      <w:r>
        <w:rPr>
          <w:sz w:val="22"/>
          <w:u w:val="single"/>
          <w:szCs w:val="22"/>
          <w:color w:themeColor="hyperlink" w:val="0000FF"/>
        </w:rPr>
        <w:instrText xml:space="preserve"> HYPERLINK "https://www.planalto.gov.br/ccivil_03/_ato2019-2022/2021/lei/l14133.htm" \l "art15"</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 I, da Lei Federal nº 14.133, de 2021</w:t>
      </w:r>
      <w:r>
        <w:rPr>
          <w:sz w:val="22"/>
          <w:u w:val="single"/>
          <w:szCs w:val="22"/>
          <w:color w:themeColor="hyperlink" w:val="0000FF"/>
        </w:rPr>
        <w:fldChar w:fldCharType="end"/>
      </w:r>
      <w:r>
        <w:rPr>
          <w:sz w:val="22"/>
          <w:szCs w:val="22"/>
        </w:rPr>
        <w:t>. (</w:t>
      </w:r>
      <w:r>
        <w:fldChar w:fldCharType="begin"/>
      </w:r>
      <w:r>
        <w:rPr>
          <w:sz w:val="22"/>
          <w:u w:val="single"/>
          <w:szCs w:val="22"/>
          <w:color w:themeColor="hyperlink" w:val="0000FF"/>
        </w:rPr>
        <w:instrText xml:space="preserve"> HYPERLINK "https://www.planalto.gov.br/ccivil_03/_ato2019-2022/2021/lei/l14133.htm" \l "art15"</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 §3º, da Lei Federal nº 14.133, de 2021</w:t>
      </w:r>
      <w:r>
        <w:rPr>
          <w:sz w:val="22"/>
          <w:u w:val="single"/>
          <w:szCs w:val="22"/>
          <w:color w:themeColor="hyperlink" w:val="0000FF"/>
        </w:rPr>
        <w:fldChar w:fldCharType="end"/>
      </w:r>
      <w:r>
        <w:rPr>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sz w:val="22"/>
          <w:szCs w:val="22"/>
        </w:rPr>
        <w:t xml:space="preserve">A substituição de consorciado deverá ser expressamente autorizada pela </w:t>
      </w:r>
      <w:r>
        <w:rPr>
          <w:rStyle w:val="Normaltextrun"/>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fldChar w:fldCharType="begin"/>
      </w:r>
      <w:r>
        <w:rPr>
          <w:sz w:val="22"/>
          <w:u w:val="single"/>
          <w:szCs w:val="22"/>
          <w:color w:themeColor="hyperlink" w:val="0000FF"/>
        </w:rPr>
        <w:instrText xml:space="preserve"> HYPERLINK "https://www.planalto.gov.br/ccivil_03/_ato2019-2022/2021/lei/l14133.htm" \l "art15"</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 §5º, da Lei Federal nº 14.133, de 2021</w:t>
      </w:r>
      <w:r>
        <w:rPr>
          <w:sz w:val="22"/>
          <w:u w:val="single"/>
          <w:szCs w:val="22"/>
          <w:color w:themeColor="hyperlink" w:val="0000FF"/>
        </w:rPr>
        <w:fldChar w:fldCharType="end"/>
      </w:r>
      <w:r>
        <w:rPr>
          <w:sz w:val="22"/>
          <w:szCs w:val="22"/>
        </w:rPr>
        <w:t>).</w:t>
      </w:r>
    </w:p>
    <w:p>
      <w:pPr>
        <w:pStyle w:val="Heading1"/>
        <w:spacing w:before="360" w:after="0"/>
        <w:rPr/>
      </w:pPr>
      <w:bookmarkStart w:id="9" w:name="_Toc149517434"/>
      <w:r>
        <w:rPr>
          <w:rStyle w:val="Normaltextrun"/>
        </w:rPr>
        <w:t>COOPERATIVA</w:t>
      </w:r>
      <w:bookmarkEnd w:id="9"/>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sz w:val="22"/>
          <w:szCs w:val="22"/>
        </w:rPr>
        <w:t xml:space="preserve">Nos termos do </w:t>
      </w:r>
      <w:r>
        <w:fldChar w:fldCharType="begin"/>
      </w:r>
      <w:r>
        <w:rPr>
          <w:sz w:val="22"/>
          <w:u w:val="single"/>
          <w:szCs w:val="22"/>
          <w:color w:themeColor="hyperlink" w:val="0000FF"/>
        </w:rPr>
        <w:instrText xml:space="preserve"> HYPERLINK "https://www.planalto.gov.br/ccivil_03/_ato2019-2022/2021/lei/l14133.htm" \l "art16"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16 da Lei Federal nº 14.133, de 2021</w:t>
      </w:r>
      <w:r>
        <w:rPr>
          <w:sz w:val="22"/>
          <w:u w:val="single"/>
          <w:szCs w:val="22"/>
          <w:color w:themeColor="hyperlink" w:val="0000FF"/>
        </w:rPr>
        <w:fldChar w:fldCharType="end"/>
      </w:r>
      <w:r>
        <w:rPr>
          <w:sz w:val="22"/>
          <w:szCs w:val="22"/>
        </w:rPr>
        <w:t>, pessoa jurídica organizada em forma de cooperativa poderá participar da licitação quando:</w:t>
      </w:r>
    </w:p>
    <w:p>
      <w:pPr>
        <w:pStyle w:val="Paragraph"/>
        <w:numPr>
          <w:ilvl w:val="2"/>
          <w:numId w:val="1"/>
        </w:numPr>
        <w:tabs>
          <w:tab w:val="clear" w:pos="708"/>
          <w:tab w:val="left" w:pos="1134" w:leader="none"/>
        </w:tabs>
        <w:spacing w:beforeAutospacing="0" w:before="0" w:afterAutospacing="0" w:after="0"/>
        <w:jc w:val="both"/>
        <w:textAlignment w:val="baseline"/>
        <w:rPr/>
      </w:pPr>
      <w:r>
        <w:rPr>
          <w:color w:val="000000"/>
          <w:sz w:val="22"/>
          <w:szCs w:val="22"/>
        </w:rPr>
        <w:t xml:space="preserve">a constituição e o funcionamento da cooperativa observarem as regras estabelecidas na legislação aplicável, em especial a </w:t>
      </w:r>
      <w:hyperlink r:id="rId20">
        <w:r>
          <w:rPr>
            <w:color w:themeColor="hyperlink" w:val="0000FF"/>
            <w:sz w:val="22"/>
            <w:szCs w:val="22"/>
            <w:u w:val="single"/>
            <w14:textFill>
              <w14:solidFill>
                <w14:schemeClr w14:val="hlink"/>
              </w14:solidFill>
            </w14:textFill>
          </w:rPr>
          <w:t>Lei Federal nº 5.764, de 1971</w:t>
        </w:r>
      </w:hyperlink>
      <w:r>
        <w:rPr>
          <w:color w:val="000000"/>
          <w:sz w:val="22"/>
          <w:szCs w:val="22"/>
        </w:rPr>
        <w:t xml:space="preserve">, a </w:t>
      </w:r>
      <w:hyperlink r:id="rId21">
        <w:r>
          <w:rPr>
            <w:color w:themeColor="hyperlink" w:val="0000FF"/>
            <w:sz w:val="22"/>
            <w:szCs w:val="22"/>
            <w:u w:val="single"/>
            <w14:textFill>
              <w14:solidFill>
                <w14:schemeClr w14:val="hlink"/>
              </w14:solidFill>
            </w14:textFill>
          </w:rPr>
          <w:t>Lei Federal nº 12.690, de 2012</w:t>
        </w:r>
      </w:hyperlink>
      <w:r>
        <w:rPr>
          <w:color w:val="000000"/>
          <w:sz w:val="22"/>
          <w:szCs w:val="22"/>
        </w:rPr>
        <w:t xml:space="preserve">, e a </w:t>
      </w:r>
      <w:hyperlink r:id="rId22">
        <w:r>
          <w:rPr>
            <w:color w:themeColor="hyperlink" w:val="0000FF"/>
            <w:sz w:val="22"/>
            <w:szCs w:val="22"/>
            <w:u w:val="single"/>
            <w14:textFill>
              <w14:solidFill>
                <w14:schemeClr w14:val="hlink"/>
              </w14:solidFill>
            </w14:textFill>
          </w:rPr>
          <w:t>Lei Complementar Federal nº 130, de 2009;</w:t>
        </w:r>
      </w:hyperlink>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sz w:val="22"/>
          <w:szCs w:val="22"/>
        </w:rPr>
        <w:t>a cooperativa apresentar demonstrativo de atuação em regime cooperado, com repartição de receitas e despesas entre os cooperados;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sz w:val="22"/>
          <w:szCs w:val="22"/>
        </w:rPr>
        <w:t>qualquer cooperado, com igual qualificação, for capaz de executar o objeto contratado, vedado à Administração indicar nominalmente pessoas;</w:t>
      </w:r>
    </w:p>
    <w:p>
      <w:pPr>
        <w:pStyle w:val="Paragraph"/>
        <w:numPr>
          <w:ilvl w:val="2"/>
          <w:numId w:val="1"/>
        </w:numPr>
        <w:tabs>
          <w:tab w:val="clear" w:pos="708"/>
          <w:tab w:val="left" w:pos="1134" w:leader="none"/>
        </w:tabs>
        <w:spacing w:beforeAutospacing="0" w:before="0" w:afterAutospacing="0" w:after="0"/>
        <w:jc w:val="both"/>
        <w:textAlignment w:val="baseline"/>
        <w:rPr/>
      </w:pPr>
      <w:r>
        <w:rPr>
          <w:color w:val="000000"/>
          <w:sz w:val="22"/>
          <w:szCs w:val="22"/>
        </w:rPr>
        <w:t xml:space="preserve">o objeto da licitação referir-se, em se tratando de cooperativas enquadradas na </w:t>
      </w:r>
      <w:hyperlink r:id="rId23">
        <w:r>
          <w:rPr>
            <w:color w:themeColor="hyperlink" w:val="0000FF"/>
            <w:sz w:val="22"/>
            <w:szCs w:val="22"/>
            <w:u w:val="single"/>
            <w14:textFill>
              <w14:solidFill>
                <w14:schemeClr w14:val="hlink"/>
              </w14:solidFill>
            </w14:textFill>
          </w:rPr>
          <w:t>Lei Federal nº 12.690, de 2012</w:t>
        </w:r>
      </w:hyperlink>
      <w:r>
        <w:rPr>
          <w:color w:val="000000"/>
          <w:sz w:val="22"/>
          <w:szCs w:val="22"/>
        </w:rPr>
        <w:t>, a serviços especializados constantes do objeto social da cooperativa, a serem executados de forma complementar à sua atuação.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sz w:val="22"/>
          <w:szCs w:val="22"/>
        </w:rPr>
        <w:t xml:space="preserve">O licitante organizado em cooperativa deverá declarar, ainda, em campo próprio do sistema eletrônico, que cumpre os requisitos estabelecidos no </w:t>
      </w:r>
      <w:r>
        <w:fldChar w:fldCharType="begin"/>
      </w:r>
      <w:r>
        <w:rPr>
          <w:sz w:val="22"/>
          <w:u w:val="single"/>
          <w:szCs w:val="22"/>
          <w:color w:themeColor="hyperlink" w:val="0000FF"/>
        </w:rPr>
        <w:instrText xml:space="preserve"> HYPERLINK "http://www.planalto.gov.br/ccivil_03/_ato2019-2022/2021/lei/L14133.htm" \l "art16"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16 da Lei Federal nº 14.133, de 2021</w:t>
      </w:r>
      <w:r>
        <w:rPr>
          <w:sz w:val="22"/>
          <w:u w:val="single"/>
          <w:szCs w:val="22"/>
          <w:color w:themeColor="hyperlink" w:val="0000FF"/>
        </w:rPr>
        <w:fldChar w:fldCharType="end"/>
      </w:r>
      <w:r>
        <w:rPr>
          <w:sz w:val="22"/>
          <w:szCs w:val="22"/>
        </w:rPr>
        <w:t>.</w:t>
      </w:r>
    </w:p>
    <w:p>
      <w:pPr>
        <w:pStyle w:val="Heading1"/>
        <w:spacing w:before="360" w:after="0"/>
        <w:rPr/>
      </w:pPr>
      <w:bookmarkStart w:id="10" w:name="_Toc149517435"/>
      <w:r>
        <w:rPr>
          <w:rStyle w:val="Normaltextrun"/>
          <w:sz w:val="22"/>
          <w:szCs w:val="22"/>
        </w:rPr>
        <w:t>IMPUGNAÇÃO E ESCLARECIMENTOS</w:t>
      </w:r>
      <w:bookmarkEnd w:id="10"/>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rStyle w:val="Normaltextrun"/>
          <w:color w:themeColor="text1" w:val="000000"/>
          <w:sz w:val="22"/>
          <w:szCs w:val="22"/>
          <w14:textFill>
            <w14:solidFill>
              <w14:schemeClr w14:val="tx1"/>
            </w14:solidFill>
          </w14:textFill>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fldChar w:fldCharType="begin"/>
      </w:r>
      <w:r>
        <w:rPr>
          <w:sz w:val="22"/>
          <w:u w:val="single"/>
          <w:szCs w:val="22"/>
          <w:color w:themeColor="hyperlink" w:val="0000FF"/>
        </w:rPr>
        <w:instrText xml:space="preserve"> HYPERLINK "https://www.planalto.gov.br/ccivil_03/_ato2019-2022/2021/lei/l14133.htm" \l "art164"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 xml:space="preserve">art. 164, </w:t>
      </w:r>
      <w:r>
        <w:rPr>
          <w:sz w:val="22"/>
          <w:u w:val="single"/>
          <w:szCs w:val="22"/>
          <w:color w:themeColor="hyperlink" w:val="0000FF"/>
        </w:rPr>
        <w:fldChar w:fldCharType="end"/>
      </w:r>
      <w:r>
        <w:rPr>
          <w:rStyle w:val="Hyperlink1"/>
          <w:i/>
          <w:iCs/>
          <w:sz w:val="22"/>
          <w:szCs w:val="22"/>
        </w:rPr>
        <w:t>caput</w:t>
      </w:r>
      <w:r>
        <w:rPr>
          <w:rStyle w:val="Hyperlink1"/>
          <w:sz w:val="22"/>
          <w:szCs w:val="22"/>
        </w:rPr>
        <w:t>, da Lei Federal nº 14.133, de 2021</w:t>
      </w:r>
      <w:r>
        <w:rPr>
          <w:color w:val="000000"/>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sz w:val="22"/>
          <w:szCs w:val="22"/>
        </w:rPr>
        <w:t xml:space="preserve">As </w:t>
      </w:r>
      <w:r>
        <w:rPr>
          <w:rStyle w:val="Normaltextrun"/>
          <w:color w:themeColor="text1" w:val="000000"/>
          <w:sz w:val="22"/>
          <w:szCs w:val="22"/>
          <w14:textFill>
            <w14:solidFill>
              <w14:schemeClr w14:val="tx1"/>
            </w14:solidFill>
          </w14:textFill>
        </w:rPr>
        <w:t>impugnações</w:t>
      </w:r>
      <w:r>
        <w:rPr>
          <w:color w:val="000000"/>
          <w:sz w:val="22"/>
          <w:szCs w:val="22"/>
        </w:rPr>
        <w:t xml:space="preserve"> e os esclarecimentos deverão ser encaminhados exclusivamente de forma eletrônica pelo envio de mensagem eletrônica para o endereço: </w:t>
      </w:r>
      <w:hyperlink r:id="rId24">
        <w:r>
          <w:rPr>
            <w:color w:themeColor="hyperlink" w:val="0000FF"/>
            <w:sz w:val="22"/>
            <w:szCs w:val="22"/>
            <w:u w:val="single"/>
            <w14:textFill>
              <w14:solidFill>
                <w14:schemeClr w14:val="hlink"/>
              </w14:solidFill>
            </w14:textFill>
          </w:rPr>
          <w:t>licitacao@primaveradoleste.mt.leg.br</w:t>
        </w:r>
      </w:hyperlink>
      <w:r>
        <w:rPr>
          <w:color w:val="000000"/>
          <w:sz w:val="22"/>
          <w:szCs w:val="22"/>
        </w:rPr>
        <w:t xml:space="preserve">.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sz w:val="22"/>
          <w:szCs w:val="22"/>
        </w:rPr>
        <w:t xml:space="preserve">As </w:t>
      </w:r>
      <w:r>
        <w:rPr>
          <w:rStyle w:val="Normaltextrun"/>
          <w:color w:themeColor="text1" w:val="000000"/>
          <w:sz w:val="22"/>
          <w:szCs w:val="22"/>
          <w14:textFill>
            <w14:solidFill>
              <w14:schemeClr w14:val="tx1"/>
            </w14:solidFill>
          </w14:textFill>
        </w:rPr>
        <w:t>impugnações</w:t>
      </w:r>
      <w:r>
        <w:rPr>
          <w:color w:val="000000"/>
          <w:sz w:val="22"/>
          <w:szCs w:val="22"/>
        </w:rPr>
        <w:t xml:space="preserve"> e pedidos de esclarecimentos não suspendem e nem interrompem os prazos previstos no certame licitatório.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sz w:val="22"/>
          <w:szCs w:val="22"/>
        </w:rPr>
        <w:t>A concessão de efeito suspensivo à impugnação é medida excepcional e deverá ser motivada pelo(a) Pregoeiro, nos autos do processo de licitação.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Normaltextrun"/>
          <w:color w:themeColor="text1" w:val="000000"/>
          <w:sz w:val="22"/>
          <w:szCs w:val="22"/>
          <w14:textFill>
            <w14:solidFill>
              <w14:schemeClr w14:val="tx1"/>
            </w14:solidFill>
          </w14:textFill>
        </w:rPr>
        <w:t>oficial</w:t>
      </w:r>
      <w:r>
        <w:rPr>
          <w:color w:val="000000"/>
          <w:sz w:val="22"/>
          <w:szCs w:val="22"/>
        </w:rPr>
        <w:t xml:space="preserve"> da </w:t>
      </w:r>
      <w:r>
        <w:rPr>
          <w:rStyle w:val="Normaltextrun"/>
          <w:color w:val="000000"/>
          <w:sz w:val="22"/>
          <w:szCs w:val="22"/>
        </w:rPr>
        <w:t>Câmara Municipal de Primavera do Leste – MT</w:t>
      </w:r>
      <w:r>
        <w:rPr>
          <w:sz w:val="22"/>
          <w:szCs w:val="22"/>
        </w:rPr>
        <w:t xml:space="preserve">, disponível no endereço eletrônico: </w:t>
      </w:r>
      <w:hyperlink r:id="rId25">
        <w:r>
          <w:rPr>
            <w:color w:themeColor="hyperlink" w:val="0000FF"/>
            <w:sz w:val="22"/>
            <w:szCs w:val="22"/>
            <w:u w:val="single"/>
            <w14:textFill>
              <w14:solidFill>
                <w14:schemeClr w14:val="hlink"/>
              </w14:solidFill>
            </w14:textFill>
          </w:rPr>
          <w:t>https://www.primaveradoleste.mt.leg.br/</w:t>
        </w:r>
      </w:hyperlink>
      <w:r>
        <w:rPr>
          <w:sz w:val="22"/>
          <w:szCs w:val="22"/>
        </w:rPr>
        <w:t xml:space="preserve"> </w:t>
      </w:r>
      <w:r>
        <w:rPr>
          <w:color w:val="000000"/>
          <w:sz w:val="22"/>
          <w:szCs w:val="22"/>
        </w:rPr>
        <w:t>(</w:t>
      </w:r>
      <w:r>
        <w:fldChar w:fldCharType="begin"/>
      </w:r>
      <w:r>
        <w:rPr>
          <w:sz w:val="22"/>
          <w:u w:val="single"/>
          <w:szCs w:val="22"/>
          <w:color w:themeColor="hyperlink" w:val="0000FF"/>
        </w:rPr>
        <w:instrText xml:space="preserve"> HYPERLINK "https://www.planalto.gov.br/ccivil_03/_ato2019-2022/2021/lei/l14133.htm" \l "art164"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164, parágrafo único, da Lei Federal nº 14.133, de 2021</w:t>
      </w:r>
      <w:r>
        <w:rPr>
          <w:sz w:val="22"/>
          <w:u w:val="single"/>
          <w:szCs w:val="22"/>
          <w:color w:themeColor="hyperlink" w:val="0000FF"/>
        </w:rPr>
        <w:fldChar w:fldCharType="end"/>
      </w:r>
      <w:r>
        <w:rPr>
          <w:color w:val="000000"/>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fldChar w:fldCharType="begin"/>
      </w:r>
      <w:r>
        <w:rPr>
          <w:sz w:val="22"/>
          <w:u w:val="single"/>
          <w:szCs w:val="22"/>
          <w:color w:themeColor="hyperlink" w:val="0000FF"/>
        </w:rPr>
        <w:instrText xml:space="preserve"> HYPERLINK "https://www.planalto.gov.br/ccivil_03/_ato2019-2022/2021/lei/l14133.htm" \l "art55"</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55, § 1º, da Lei Federal nº 14.133, de 2021</w:t>
      </w:r>
      <w:r>
        <w:rPr>
          <w:sz w:val="22"/>
          <w:u w:val="single"/>
          <w:szCs w:val="22"/>
          <w:color w:themeColor="hyperlink" w:val="0000FF"/>
        </w:rPr>
        <w:fldChar w:fldCharType="end"/>
      </w:r>
      <w:r>
        <w:rPr>
          <w:color w:val="000000"/>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hyperlink r:id="rId26">
        <w:r>
          <w:rPr>
            <w:color w:themeColor="hyperlink" w:val="0000FF"/>
            <w:sz w:val="22"/>
            <w:szCs w:val="22"/>
            <w:u w:val="single"/>
            <w14:textFill>
              <w14:solidFill>
                <w14:schemeClr w14:val="hlink"/>
              </w14:solidFill>
            </w14:textFill>
          </w:rPr>
          <w:t>Súmula nº 473 do STF</w:t>
        </w:r>
      </w:hyperlink>
      <w:r>
        <w:rPr>
          <w:color w:val="000000"/>
          <w:sz w:val="22"/>
          <w:szCs w:val="22"/>
        </w:rPr>
        <w:t xml:space="preserve"> e </w:t>
      </w:r>
      <w:r>
        <w:fldChar w:fldCharType="begin"/>
      </w:r>
      <w:r>
        <w:rPr>
          <w:sz w:val="22"/>
          <w:u w:val="single"/>
          <w:szCs w:val="22"/>
          <w:color w:themeColor="hyperlink" w:val="0000FF"/>
        </w:rPr>
        <w:instrText xml:space="preserve"> HYPERLINK "https://www.planalto.gov.br/ccivil_03/_ato2019-2022/2021/lei/l14133.htm" \l "art71"</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71, § 3º, da Lei Federal nº 14.133, de 2021</w:t>
      </w:r>
      <w:r>
        <w:rPr>
          <w:sz w:val="22"/>
          <w:u w:val="single"/>
          <w:szCs w:val="22"/>
          <w:color w:themeColor="hyperlink" w:val="0000FF"/>
        </w:rPr>
        <w:fldChar w:fldCharType="end"/>
      </w:r>
      <w:r>
        <w:rPr>
          <w:color w:val="000000"/>
          <w:sz w:val="22"/>
          <w:szCs w:val="22"/>
        </w:rPr>
        <w:t>).</w:t>
      </w:r>
    </w:p>
    <w:p>
      <w:pPr>
        <w:pStyle w:val="Heading1"/>
        <w:spacing w:before="360" w:after="0"/>
        <w:rPr/>
      </w:pPr>
      <w:bookmarkStart w:id="11" w:name="_Toc149517436"/>
      <w:bookmarkStart w:id="12" w:name="_CREDENCIAMENTO"/>
      <w:bookmarkEnd w:id="12"/>
      <w:r>
        <w:rPr>
          <w:rStyle w:val="Normaltextrun"/>
          <w:sz w:val="22"/>
          <w:szCs w:val="22"/>
        </w:rPr>
        <w:t>CREDENCIAMENTO</w:t>
      </w:r>
      <w:bookmarkEnd w:id="11"/>
      <w:r>
        <w:rPr>
          <w:rStyle w:val="Normaltextrun"/>
          <w:sz w:val="22"/>
          <w:szCs w:val="22"/>
        </w:rPr>
        <w:t> </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rStyle w:val="Normaltextrun"/>
          <w:color w:val="000000"/>
          <w:sz w:val="22"/>
          <w:szCs w:val="22"/>
        </w:rPr>
        <w:t>As empresas licitantes interessadas deverão proceder ao credenciamento antes da data marcada para início da Sessão Pública via internet.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A participação do licitante no</w:t>
      </w:r>
      <w:r>
        <w:rPr>
          <w:rStyle w:val="Normaltextrun"/>
          <w:color w:val="000000"/>
          <w:sz w:val="22"/>
          <w:szCs w:val="22"/>
          <w:lang w:val="pt-BR"/>
        </w:rPr>
        <w:t xml:space="preserve"> Pregão</w:t>
      </w:r>
      <w:r>
        <w:rPr>
          <w:rStyle w:val="Normaltextrun"/>
          <w:color w:val="FFFF00"/>
          <w:sz w:val="22"/>
          <w:szCs w:val="22"/>
        </w:rPr>
        <w:t xml:space="preserve"> </w:t>
      </w:r>
      <w:r>
        <w:rPr>
          <w:rStyle w:val="Normaltextrun"/>
          <w:color w:val="000000"/>
          <w:sz w:val="22"/>
          <w:szCs w:val="22"/>
        </w:rPr>
        <w:t xml:space="preserve">se dará exclusivamente através de </w:t>
      </w:r>
      <w:r>
        <w:rPr>
          <w:rStyle w:val="Normaltextrun"/>
          <w:i/>
          <w:iCs/>
          <w:color w:val="000000"/>
          <w:sz w:val="22"/>
          <w:szCs w:val="22"/>
        </w:rPr>
        <w:t>Home Broker</w:t>
      </w:r>
      <w:r>
        <w:rPr>
          <w:rStyle w:val="Normaltextrun"/>
          <w:color w:val="000000"/>
          <w:sz w:val="22"/>
          <w:szCs w:val="22"/>
        </w:rPr>
        <w:t>, o qual deverá manifestar em campo próprio da plataforma Eletrônica, pleno conhecimento, aceitação e atendimento às exigências de habilitação previstas no Edital.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sz w:val="22"/>
          <w:szCs w:val="22"/>
        </w:rPr>
        <w:t xml:space="preserve">O credenciamento dar-se-á pela atribuição de chave de identificação e de senha, pessoal e intransferível, para acesso ao Portal Licitanet, disponível no endereço eletrônico: </w:t>
      </w:r>
      <w:hyperlink r:id="rId27">
        <w:r>
          <w:rPr>
            <w:color w:themeColor="hyperlink" w:val="0000FF"/>
            <w:sz w:val="22"/>
            <w:szCs w:val="22"/>
            <w:u w:val="single"/>
            <w14:textFill>
              <w14:solidFill>
                <w14:schemeClr w14:val="hlink"/>
              </w14:solidFill>
            </w14:textFill>
          </w:rPr>
          <w:t>https://www.licitanet.com.br/</w:t>
        </w:r>
      </w:hyperlink>
      <w:r>
        <w:rPr>
          <w:sz w:val="22"/>
          <w:szCs w:val="22"/>
        </w:rPr>
        <w:t xml:space="preserve">, </w:t>
      </w:r>
      <w:r>
        <w:rPr>
          <w:rStyle w:val="Normaltextrun"/>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O acesso do licitante ao </w:t>
      </w:r>
      <w:r>
        <w:rPr>
          <w:rStyle w:val="Normaltextrun"/>
          <w:color w:themeColor="text1" w:val="000000"/>
          <w:sz w:val="22"/>
          <w:szCs w:val="22"/>
          <w14:textFill>
            <w14:solidFill>
              <w14:schemeClr w14:val="tx1"/>
            </w14:solidFill>
          </w14:textFill>
        </w:rPr>
        <w:t>Pregão</w:t>
      </w:r>
      <w:r>
        <w:rPr>
          <w:rStyle w:val="Normaltextrun"/>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hyperlink r:id="rId28">
        <w:r>
          <w:rPr>
            <w:color w:themeColor="hyperlink" w:val="0000FF"/>
            <w:sz w:val="22"/>
            <w:szCs w:val="22"/>
            <w:u w:val="single"/>
            <w14:textFill>
              <w14:solidFill>
                <w14:schemeClr w14:val="hlink"/>
              </w14:solidFill>
            </w14:textFill>
          </w:rPr>
          <w:t>https://www.licitanet.com.br/</w:t>
        </w:r>
      </w:hyperlink>
      <w:r>
        <w:rPr>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É de exclusiva responsabilidade do licitante o sigilo da senha, bem como seu uso em qualquer transação efetuada, não cabendo ao </w:t>
      </w:r>
      <w:r>
        <w:rPr>
          <w:sz w:val="22"/>
          <w:szCs w:val="22"/>
        </w:rPr>
        <w:t>Portal Licitanet (</w:t>
      </w:r>
      <w:hyperlink r:id="rId29">
        <w:r>
          <w:rPr>
            <w:color w:themeColor="hyperlink" w:val="0000FF"/>
            <w:sz w:val="22"/>
            <w:szCs w:val="22"/>
            <w:u w:val="single"/>
            <w14:textFill>
              <w14:solidFill>
                <w14:schemeClr w14:val="hlink"/>
              </w14:solidFill>
            </w14:textFill>
          </w:rPr>
          <w:t>https://www.licitanet.com.br/</w:t>
        </w:r>
      </w:hyperlink>
      <w:r>
        <w:rPr>
          <w:rStyle w:val="Normaltextrun"/>
          <w:color w:val="000000"/>
          <w:sz w:val="22"/>
          <w:szCs w:val="22"/>
        </w:rPr>
        <w:t xml:space="preserve">) e à </w:t>
      </w:r>
      <w:r>
        <w:rPr>
          <w:rStyle w:val="Normaltextrun"/>
          <w:color w:themeColor="text1" w:val="000000"/>
          <w:sz w:val="22"/>
          <w:szCs w:val="22"/>
          <w14:textFill>
            <w14:solidFill>
              <w14:schemeClr w14:val="tx1"/>
            </w14:solidFill>
          </w14:textFill>
        </w:rPr>
        <w:t>Câmara Municipal de Primavera do Leste - MT</w:t>
      </w:r>
      <w:r>
        <w:rPr>
          <w:rStyle w:val="Normaltextrun"/>
          <w:color w:val="000000"/>
          <w:sz w:val="22"/>
          <w:szCs w:val="22"/>
        </w:rPr>
        <w:t xml:space="preserve"> a responsabilidade por eventuais danos decorrentes de uso indevido da senha, ainda que por terceiros.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O cadastramento do licitante junto a plataforma onde ocorrerá a disputa no presente </w:t>
      </w:r>
      <w:r>
        <w:rPr>
          <w:rStyle w:val="Normaltextrun"/>
          <w:color w:val="000000"/>
          <w:sz w:val="22"/>
          <w:szCs w:val="22"/>
          <w:lang w:val="pt-BR"/>
        </w:rPr>
        <w:t>Pregão</w:t>
      </w:r>
      <w:r>
        <w:rPr>
          <w:rStyle w:val="Normaltextrun"/>
          <w:color w:val="FFFF00"/>
          <w:sz w:val="22"/>
          <w:szCs w:val="22"/>
        </w:rPr>
        <w:t xml:space="preserve"> </w:t>
      </w:r>
      <w:r>
        <w:rPr>
          <w:rStyle w:val="Normaltextrun"/>
          <w:color w:val="000000"/>
          <w:sz w:val="22"/>
          <w:szCs w:val="22"/>
        </w:rPr>
        <w:t xml:space="preserve">implica a responsabilidade legal pelos atos praticados e a presunção de capacidade técnica para realização das transações inerentes ao certame.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As microempresas ou as empresas de pequeno porte no momento de seu cadastro deverão manifestar em campo próprio do Sistema Eletrônico o estabelecido na </w:t>
      </w:r>
      <w:hyperlink r:id="rId30">
        <w:r>
          <w:rPr>
            <w:color w:themeColor="hyperlink" w:val="0000FF"/>
            <w:sz w:val="22"/>
            <w:szCs w:val="22"/>
            <w:u w:val="single"/>
            <w14:textFill>
              <w14:solidFill>
                <w14:schemeClr w14:val="hlink"/>
              </w14:solidFill>
            </w14:textFill>
          </w:rPr>
          <w:t>Lei Complementar Federal nº 123, de 2006</w:t>
        </w:r>
      </w:hyperlink>
      <w:r>
        <w:rPr>
          <w:rStyle w:val="Normaltextrun"/>
          <w:color w:val="000000"/>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A não declaração, no momento do credenciamento, da licitante em referência </w:t>
      </w:r>
      <w:hyperlink r:id="rId31">
        <w:r>
          <w:rPr>
            <w:color w:themeColor="hyperlink" w:val="0000FF"/>
            <w:sz w:val="22"/>
            <w:szCs w:val="22"/>
            <w:u w:val="single"/>
            <w14:textFill>
              <w14:solidFill>
                <w14:schemeClr w14:val="hlink"/>
              </w14:solidFill>
            </w14:textFill>
          </w:rPr>
          <w:t>Lei Complementar Federal nº 123, de 2006</w:t>
        </w:r>
      </w:hyperlink>
      <w:r>
        <w:rPr>
          <w:rStyle w:val="Normaltextrun"/>
          <w:color w:val="000000"/>
          <w:sz w:val="22"/>
          <w:szCs w:val="22"/>
        </w:rPr>
        <w:t>, caso se enquadre, implicará o IMPEDIMENTO DA LICITANTE EM BENEFICIAR-SE DA CONDIÇÃO DE MICROEMPRESA (ME) OU EMPRESA DE PEQUENO PORTE (EPP).</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A declaração falsa dos requisitos do credenciamento sujeitará às sanções previstas neste Edital e nas demais cominações legais do certame, em especial quanto à tipificação prevista no </w:t>
      </w:r>
      <w:r>
        <w:fldChar w:fldCharType="begin"/>
      </w:r>
      <w:r>
        <w:rPr>
          <w:sz w:val="22"/>
          <w:u w:val="single"/>
          <w:szCs w:val="22"/>
          <w:color w:themeColor="hyperlink" w:val="0000FF"/>
        </w:rPr>
        <w:instrText xml:space="preserve"> HYPERLINK "https://www.planalto.gov.br/ccivil_03/_ato2019-2022/2021/lei/l14133.htm" \l "art155"</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155, VIII, da Lei Federal nº 14.133, de 2021</w:t>
      </w:r>
      <w:r>
        <w:rPr>
          <w:sz w:val="22"/>
          <w:u w:val="single"/>
          <w:szCs w:val="22"/>
          <w:color w:themeColor="hyperlink" w:val="0000FF"/>
        </w:rPr>
        <w:fldChar w:fldCharType="end"/>
      </w:r>
      <w:r>
        <w:rPr>
          <w:rStyle w:val="Normaltextrun"/>
          <w:color w:val="000000"/>
          <w:sz w:val="22"/>
          <w:szCs w:val="22"/>
        </w:rPr>
        <w:t xml:space="preserve">.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A perda da senha ou a quebra de sigilo deverá ser comunicada ao provedor do sistema para imediato bloqueio de acesso.</w:t>
      </w:r>
    </w:p>
    <w:p>
      <w:pPr>
        <w:pStyle w:val="Heading1"/>
        <w:spacing w:before="360" w:after="0"/>
        <w:rPr/>
      </w:pPr>
      <w:bookmarkStart w:id="13" w:name="_Toc149517437"/>
      <w:r>
        <w:rPr>
          <w:rStyle w:val="Normaltextrun"/>
          <w:sz w:val="22"/>
          <w:szCs w:val="22"/>
        </w:rPr>
        <w:t>CADASTRAMENTO DA PROPOSTA</w:t>
      </w:r>
      <w:bookmarkEnd w:id="13"/>
      <w:r>
        <w:rPr>
          <w:rStyle w:val="Normaltextrun"/>
          <w:sz w:val="22"/>
          <w:szCs w:val="22"/>
        </w:rPr>
        <w:t xml:space="preserve"> </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rStyle w:val="Normaltextrun"/>
          <w:color w:val="000000"/>
          <w:sz w:val="22"/>
          <w:szCs w:val="22"/>
        </w:rPr>
        <w:t xml:space="preserve">O cadastramento de proposta(s) somente será possível após o cadastramento no </w:t>
      </w:r>
      <w:r>
        <w:rPr>
          <w:sz w:val="22"/>
          <w:szCs w:val="22"/>
        </w:rPr>
        <w:t xml:space="preserve">Portal Licitanet, disponível no endereço eletrônico: </w:t>
      </w:r>
      <w:hyperlink r:id="rId32">
        <w:r>
          <w:rPr>
            <w:color w:themeColor="hyperlink" w:val="0000FF"/>
            <w:sz w:val="22"/>
            <w:szCs w:val="22"/>
            <w:u w:val="single"/>
            <w14:textFill>
              <w14:solidFill>
                <w14:schemeClr w14:val="hlink"/>
              </w14:solidFill>
            </w14:textFill>
          </w:rPr>
          <w:t>https://www.licitanet.com.br/</w:t>
        </w:r>
      </w:hyperlink>
      <w:r>
        <w:rPr>
          <w:rStyle w:val="Normaltextrun"/>
          <w:color w:val="000000"/>
          <w:sz w:val="22"/>
          <w:szCs w:val="22"/>
        </w:rPr>
        <w:t>, na forma estabelecida no item “</w:t>
      </w:r>
      <w:hyperlink w:anchor="_CREDENCIAMENTO">
        <w:r>
          <w:rPr>
            <w:color w:themeColor="hyperlink" w:val="0000FF"/>
            <w:sz w:val="22"/>
            <w:szCs w:val="22"/>
            <w:u w:val="single"/>
            <w14:textFill>
              <w14:solidFill>
                <w14:schemeClr w14:val="hlink"/>
              </w14:solidFill>
            </w14:textFill>
          </w:rPr>
          <w:t>13 - CREDENCIAMENTO</w:t>
        </w:r>
      </w:hyperlink>
      <w:r>
        <w:rPr>
          <w:rStyle w:val="Normaltextrun"/>
          <w:color w:val="000000"/>
          <w:sz w:val="22"/>
          <w:szCs w:val="22"/>
        </w:rPr>
        <w:t>” deste Edital.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hyperlink w:anchor="_DATA_E_HORÁRIO">
        <w:r>
          <w:rPr>
            <w:color w:themeColor="hyperlink" w:val="0000FF"/>
            <w:sz w:val="22"/>
            <w:szCs w:val="22"/>
            <w:u w:val="single"/>
            <w14:textFill>
              <w14:solidFill>
                <w14:schemeClr w14:val="hlink"/>
              </w14:solidFill>
            </w14:textFill>
          </w:rPr>
          <w:t>4 - DATA E HORÁRIO</w:t>
        </w:r>
      </w:hyperlink>
      <w:r>
        <w:rPr>
          <w:sz w:val="22"/>
          <w:szCs w:val="22"/>
        </w:rPr>
        <w:t>”</w:t>
      </w:r>
      <w:r>
        <w:rPr>
          <w:rStyle w:val="Normaltextrun"/>
          <w:color w:val="000000"/>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O registro de proposta eletrônica vinculada ao presente certame implica, independente de expressa declaração, na(o):</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Aceitação de todas as condições estabelecidas neste Edital e seus Anexos;</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garantia do cumprimento da proposta por prazo mínimo de 90 (noventa) dias, contados da data de abertura da sessão pública;</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compromisso do licitante para com o rigoroso cumprimento das especificações técnicas, prazos e condições fixadas no Termo de Referência (Anexo I</w:t>
      </w:r>
      <w:r>
        <w:rPr>
          <w:rStyle w:val="Normaltextrun"/>
          <w:color w:val="000000"/>
          <w:sz w:val="22"/>
          <w:szCs w:val="22"/>
          <w:lang w:val="pt-BR"/>
        </w:rPr>
        <w:t>I</w:t>
      </w:r>
      <w:r>
        <w:rPr>
          <w:rStyle w:val="Normaltextrun"/>
          <w:color w:val="000000"/>
          <w:sz w:val="22"/>
          <w:szCs w:val="22"/>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Impossibilidade de posterior desistência ou declínio de proposta a partir da data da sessão eletrônica inicial, ou de requerer qualquer acréscimo de custos que deveria ter sido incluído na sua proposta;</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Submissão às sanções administrativas previstas neste Edital e seus Anexos;</w:t>
      </w:r>
    </w:p>
    <w:p>
      <w:pPr>
        <w:pStyle w:val="Paragraph"/>
        <w:numPr>
          <w:ilvl w:val="2"/>
          <w:numId w:val="1"/>
        </w:numPr>
        <w:tabs>
          <w:tab w:val="clear" w:pos="708"/>
          <w:tab w:val="left" w:pos="1134" w:leader="none"/>
        </w:tabs>
        <w:spacing w:beforeAutospacing="0" w:before="0" w:afterAutospacing="0" w:after="0"/>
        <w:jc w:val="both"/>
        <w:textAlignment w:val="baseline"/>
        <w:rPr/>
      </w:pPr>
      <w:r>
        <w:rPr>
          <w:rStyle w:val="Normaltextrun"/>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Normaltextrun"/>
          <w:color w:val="000000"/>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As propostas registradas no “Sistema” NÃO DEVEM CONTER NENHUMA IDENTIFICAÇÃO DA EMPRESA PROPONENTE, visando atender o princípio da impessoalidade e preservar o sigilo das propostas, sob pena de desclassificação.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Os lances serão de envio automático pelo sistema, que respeitará o preço final mínimo, bem como o intervalo de que trata o item anterior.</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O preço final mínimo poderá ser alterado pela licitante durante a fase de lances, porém, não poderá ser superior a lance já registrado por ela no sistema.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Até a abertura da sessão, as licitantes poderão retirar ou substituir suas propostas anteriormente apresentadas.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A proposta deverá obedecer rigorosamente aos termos deste Edital e seus anexos, não sendo aceita oferta de serviços com características e quantidades diferentes das indicadas no Termo de Referência - Anexo </w:t>
      </w:r>
      <w:r>
        <w:rPr>
          <w:rStyle w:val="Normaltextrun"/>
          <w:color w:val="000000"/>
          <w:sz w:val="22"/>
          <w:szCs w:val="22"/>
          <w:lang w:val="pt-BR"/>
        </w:rPr>
        <w:t>I</w:t>
      </w:r>
      <w:r>
        <w:rPr>
          <w:rStyle w:val="Normaltextrun"/>
          <w:color w:val="000000"/>
          <w:sz w:val="22"/>
          <w:szCs w:val="22"/>
        </w:rPr>
        <w:t>I deste Edital.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Todas as especificações do objeto contidas na proposta vinculam o fornecedor registrado.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hyperlink r:id="rId33">
        <w:r>
          <w:rPr>
            <w:color w:themeColor="hyperlink" w:val="0000FF"/>
            <w:sz w:val="22"/>
            <w:szCs w:val="22"/>
            <w:u w:val="single"/>
            <w14:textFill>
              <w14:solidFill>
                <w14:schemeClr w14:val="hlink"/>
              </w14:solidFill>
            </w14:textFill>
          </w:rPr>
          <w:t>Lei Federal nº 8.078, de 1990</w:t>
        </w:r>
      </w:hyperlink>
      <w:r>
        <w:rPr>
          <w:rStyle w:val="Normaltextrun"/>
          <w:color w:val="000000"/>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Nenhuma indenização será devida aos licitantes pela elaboração ou apresentação de propostas relativas a presente licitação.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Após a abertura da sessão pública eletrônica do presente certame não cabe, em nenhuma hipótese, desistência de proposta.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 xml:space="preserve">Nenhuma proposta ou documentação de habilitação poderá ser encaminhada ao(à) </w:t>
      </w:r>
      <w:r>
        <w:rPr>
          <w:sz w:val="22"/>
          <w:szCs w:val="22"/>
        </w:rPr>
        <w:t>Pregoeiro</w:t>
      </w:r>
      <w:r>
        <w:rPr>
          <w:rStyle w:val="Normaltextrun"/>
          <w:color w:val="000000"/>
          <w:sz w:val="22"/>
          <w:szCs w:val="22"/>
        </w:rPr>
        <w:t xml:space="preserve"> por e-mail ou outro meio de comunicação antes do encerramento da etapa competitiva, sob pena de quebra do anonimato da competição e, consequentemente, desclassificação da proposta.</w:t>
      </w:r>
    </w:p>
    <w:p>
      <w:pPr>
        <w:pStyle w:val="Heading1"/>
        <w:spacing w:before="360" w:after="0"/>
        <w:rPr/>
      </w:pPr>
      <w:bookmarkStart w:id="14" w:name="_Toc149517438"/>
      <w:r>
        <w:rPr>
          <w:rStyle w:val="Normaltextrun"/>
          <w:sz w:val="22"/>
          <w:szCs w:val="22"/>
        </w:rPr>
        <w:t>CADASTRAMENTO DOS DOCUMENTOS DE HABILITAÇÃO</w:t>
      </w:r>
      <w:bookmarkEnd w:id="14"/>
      <w:r>
        <w:rPr>
          <w:rStyle w:val="Normaltextrun"/>
          <w:sz w:val="22"/>
          <w:szCs w:val="22"/>
        </w:rPr>
        <w:t xml:space="preserve"> </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rStyle w:val="Normaltextrun"/>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hyperlink r:id="rId34">
        <w:r>
          <w:rPr>
            <w:color w:themeColor="hyperlink" w:val="0000FF"/>
            <w:sz w:val="22"/>
            <w:szCs w:val="22"/>
            <w:u w:val="single"/>
            <w14:textFill>
              <w14:solidFill>
                <w14:schemeClr w14:val="hlink"/>
              </w14:solidFill>
            </w14:textFill>
          </w:rPr>
          <w:t>https://www.licitanet.com.br/</w:t>
        </w:r>
      </w:hyperlink>
      <w:r>
        <w:rPr>
          <w:rStyle w:val="Normaltextrun"/>
          <w:color w:val="000000"/>
          <w:sz w:val="22"/>
          <w:szCs w:val="22"/>
        </w:rPr>
        <w:t>, na forma estabelecida no item “</w:t>
      </w:r>
      <w:hyperlink w:anchor="_CREDENCIAMENTO">
        <w:r>
          <w:rPr>
            <w:color w:themeColor="hyperlink" w:val="0000FF"/>
            <w:sz w:val="22"/>
            <w:szCs w:val="22"/>
            <w:u w:val="single"/>
            <w14:textFill>
              <w14:solidFill>
                <w14:schemeClr w14:val="hlink"/>
              </w14:solidFill>
            </w14:textFill>
          </w:rPr>
          <w:t>13 – CREDENCIAMENTO</w:t>
        </w:r>
      </w:hyperlink>
      <w:r>
        <w:rPr>
          <w:rStyle w:val="Normaltextrun"/>
          <w:color w:val="000000"/>
          <w:sz w:val="22"/>
          <w:szCs w:val="22"/>
        </w:rPr>
        <w:t>” deste Edital.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val="000000"/>
          <w:sz w:val="22"/>
          <w:szCs w:val="22"/>
        </w:rPr>
        <w:t>As Microempresas (ME) e as Empresas de Pequeno Porte (EPP) deverão encaminhar a documentação</w:t>
      </w:r>
      <w:r>
        <w:rPr>
          <w:rFonts w:eastAsia="Calibri" w:eastAsiaTheme="minorHAnsi"/>
          <w:sz w:val="22"/>
          <w:szCs w:val="22"/>
          <w:lang w:eastAsia="en-US"/>
        </w:rPr>
        <w:t xml:space="preserve"> de habilitação, ainda que haja alguma restrição de regularidade fiscal, social e trabalhista, nos termos do </w:t>
      </w:r>
      <w:r>
        <w:fldChar w:fldCharType="begin"/>
      </w:r>
      <w:r>
        <w:rPr>
          <w:sz w:val="22"/>
          <w:u w:val="single"/>
          <w:szCs w:val="22"/>
          <w:rFonts w:eastAsia="Calibri"/>
          <w:color w:themeColor="hyperlink" w:val="0000FF"/>
          <w:lang w:eastAsia="en-US"/>
        </w:rPr>
        <w:instrText xml:space="preserve"> HYPERLINK "https://www.planalto.gov.br/ccivil_03/leis/lcp/lcp123.htm" \l "art43"</w:instrText>
      </w:r>
      <w:r>
        <w:rPr>
          <w:sz w:val="22"/>
          <w:u w:val="single"/>
          <w:szCs w:val="22"/>
          <w:rFonts w:eastAsia="Calibri"/>
          <w:color w:themeColor="hyperlink" w:val="0000FF"/>
          <w:lang w:eastAsia="en-US"/>
        </w:rPr>
        <w:fldChar w:fldCharType="separate"/>
      </w:r>
      <w:r>
        <w:rPr>
          <w:rFonts w:eastAsia="Calibri" w:eastAsiaTheme="minorHAnsi"/>
          <w:color w:themeColor="hyperlink" w:val="0000FF"/>
          <w:sz w:val="22"/>
          <w:szCs w:val="22"/>
          <w:u w:val="single"/>
          <w:lang w:eastAsia="en-US"/>
        </w:rPr>
        <w:t>art. 43, § 1º, da Lei Complementar Federal nº 123, de 2006</w:t>
      </w:r>
      <w:r>
        <w:rPr>
          <w:sz w:val="22"/>
          <w:u w:val="single"/>
          <w:szCs w:val="22"/>
          <w:rFonts w:eastAsia="Calibri"/>
          <w:color w:themeColor="hyperlink" w:val="0000FF"/>
          <w:lang w:eastAsia="en-US"/>
        </w:rPr>
        <w:fldChar w:fldCharType="end"/>
      </w:r>
      <w:r>
        <w:rPr>
          <w:rFonts w:eastAsia="Calibri" w:eastAsiaTheme="minorHAnsi"/>
          <w:sz w:val="22"/>
          <w:szCs w:val="22"/>
          <w:lang w:eastAsia="en-US"/>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rFonts w:eastAsia="Calibri" w:eastAsiaTheme="minorHAnsi"/>
          <w:sz w:val="22"/>
          <w:szCs w:val="22"/>
          <w:lang w:eastAsia="en-US"/>
        </w:rPr>
        <w:t>Até a abertura da sessão pública, os licitantes poderão acrescentar ou substituir a documentos de habilitação anteriormente inseridos no sistema.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rFonts w:eastAsia="Calibri"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Calibri" w:eastAsiaTheme="minorHAnsi"/>
          <w:sz w:val="22"/>
          <w:szCs w:val="22"/>
          <w:lang w:eastAsia="en-US"/>
        </w:rPr>
        <w:t>, e para acesso público, após o encerramento do envio de lances.</w:t>
      </w:r>
    </w:p>
    <w:p>
      <w:pPr>
        <w:pStyle w:val="Paragraph"/>
        <w:numPr>
          <w:ilvl w:val="0"/>
          <w:numId w:val="0"/>
        </w:numPr>
        <w:tabs>
          <w:tab w:val="clear" w:pos="708"/>
          <w:tab w:val="left" w:pos="1134" w:leader="none"/>
        </w:tabs>
        <w:spacing w:beforeAutospacing="0" w:before="0" w:afterAutospacing="0" w:after="0"/>
        <w:ind w:hanging="0" w:left="567"/>
        <w:jc w:val="both"/>
        <w:textAlignment w:val="baseline"/>
        <w:rPr>
          <w:rFonts w:ascii="Times New Roman" w:hAnsi="Times New Roman"/>
          <w:sz w:val="22"/>
          <w:szCs w:val="22"/>
        </w:rPr>
      </w:pPr>
      <w:r>
        <w:rPr>
          <w:sz w:val="22"/>
          <w:szCs w:val="22"/>
        </w:rPr>
      </w:r>
    </w:p>
    <w:p>
      <w:pPr>
        <w:pStyle w:val="Paragraph"/>
        <w:numPr>
          <w:ilvl w:val="0"/>
          <w:numId w:val="1"/>
        </w:numPr>
        <w:pBdr>
          <w:bottom w:val="single" w:sz="8" w:space="1" w:color="000000"/>
        </w:pBdr>
        <w:shd w:val="clear" w:color="auto" w:fill="BEBEBE" w:themeFill="background1" w:themeFillShade="bf"/>
        <w:spacing w:beforeAutospacing="0" w:before="0" w:afterAutospacing="0" w:after="0"/>
        <w:jc w:val="both"/>
        <w:textAlignment w:val="baseline"/>
        <w:rPr/>
      </w:pPr>
      <w:r>
        <w:rPr>
          <w:rStyle w:val="Normaltextrun"/>
          <w:b/>
          <w:bCs/>
          <w:sz w:val="22"/>
          <w:szCs w:val="22"/>
        </w:rPr>
        <w:t>ABERTURA DA SESSÃO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sz w:val="22"/>
          <w:szCs w:val="22"/>
        </w:rPr>
        <w:t>Na data e horário previstos no item “</w:t>
      </w:r>
      <w:hyperlink w:anchor="_DATA_E_HORÁRIO">
        <w:r>
          <w:rPr>
            <w:color w:themeColor="hyperlink" w:val="0000FF"/>
            <w:sz w:val="22"/>
            <w:szCs w:val="22"/>
            <w:u w:val="single"/>
            <w14:textFill>
              <w14:solidFill>
                <w14:schemeClr w14:val="hlink"/>
              </w14:solidFill>
            </w14:textFill>
          </w:rPr>
          <w:t>4 - DATA E HORÁRIO</w:t>
        </w:r>
      </w:hyperlink>
      <w:r>
        <w:rPr>
          <w:color w:val="000000"/>
          <w:sz w:val="22"/>
          <w:szCs w:val="22"/>
        </w:rPr>
        <w:t>” deste Edital, a sessão pública na internet será aberta automaticamente pelo sistema.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rPr>
        <w:t>A verificação da conformidade da proposta será feita exclusivamente na fase de julgamento das propostas e em relação à proposta mais bem classificada.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pPr>
        <w:pStyle w:val="Heading1"/>
        <w:spacing w:before="360" w:after="0"/>
        <w:rPr/>
      </w:pPr>
      <w:bookmarkStart w:id="15" w:name="_Toc149517439"/>
      <w:r>
        <w:rPr>
          <w:rStyle w:val="Normaltextrun"/>
          <w:sz w:val="22"/>
          <w:szCs w:val="22"/>
        </w:rPr>
        <w:t>FORMULAÇÃO DE LANCES</w:t>
      </w:r>
      <w:bookmarkEnd w:id="15"/>
      <w:r>
        <w:rPr>
          <w:rStyle w:val="Normaltextrun"/>
          <w:sz w:val="22"/>
          <w:szCs w:val="22"/>
        </w:rPr>
        <w:t> </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rPr>
        <w:t>Os lances serão ofertados pelo valor unitário/total do item/lote único.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rPr>
        <w:t xml:space="preserve">As licitantes poderão oferecer lances sucessivos, observados o horário fixado para a abertura da sessão pública e as regras estabelecidas neste Edital.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rPr>
        <w:t>Caso o licitante não apresente lances, concorrerá com o valor de sua proposta.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rPr>
        <w:t>Durante o transcurso da sessão pública, os licitantes serão informados, em tempo real, do valor do menor lance registrado, vedada a identificação do licitante.</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fldChar w:fldCharType="begin"/>
      </w:r>
      <w:r>
        <w:rPr>
          <w:sz w:val="22"/>
          <w:u w:val="single"/>
          <w:szCs w:val="22"/>
          <w:color w:themeColor="hyperlink" w:val="0000FF"/>
        </w:rPr>
        <w:instrText xml:space="preserve"> HYPERLINK "https://www.planalto.gov.br/ccivil_03/_ato2019-2022/2021/lei/l14133.htm" \l "art56"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56, §3º, II, da Lei Federal nº 14.133, de 2021</w:t>
      </w:r>
      <w:r>
        <w:rPr>
          <w:sz w:val="22"/>
          <w:u w:val="single"/>
          <w:szCs w:val="22"/>
          <w:color w:themeColor="hyperlink" w:val="0000FF"/>
        </w:rPr>
        <w:fldChar w:fldCharType="end"/>
      </w:r>
      <w:r>
        <w:rPr>
          <w:color w:val="000000"/>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rPr>
        <w:t>Não serão aceitos dois ou mais lances de mesmo valor, prevalecendo aquele que for</w:t>
        <w:br/>
        <w:t>recebido e registrado em primeiro lugar.</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rPr>
        <w:t>Caso seja ofertado lance inconsistente ou inexequível, a licitante poderá, uma única vez, excluir seu último lance ofertado, no interval</w:t>
      </w:r>
      <w:r>
        <w:rPr>
          <w:color w:val="000000"/>
          <w:sz w:val="22"/>
          <w:szCs w:val="22"/>
          <w:shd w:fill="auto" w:val="clear"/>
        </w:rPr>
        <w:t>o de 15 (quinze) segundos após o registro no sistem</w:t>
      </w:r>
      <w:r>
        <w:rPr>
          <w:color w:val="000000"/>
          <w:sz w:val="22"/>
          <w:szCs w:val="22"/>
        </w:rPr>
        <w: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b w:val="false"/>
          <w:bCs w:val="false"/>
        </w:rPr>
      </w:pPr>
      <w:r>
        <w:rPr>
          <w:b w:val="false"/>
          <w:bCs w:val="false"/>
          <w:color w:val="000000"/>
          <w:sz w:val="22"/>
          <w:szCs w:val="22"/>
        </w:rPr>
        <w:t>Será adotado para o envio de lances neste</w:t>
      </w:r>
      <w:r>
        <w:rPr>
          <w:b w:val="false"/>
          <w:bCs w:val="false"/>
          <w:color w:themeColor="text1" w:val="000000"/>
          <w:sz w:val="22"/>
          <w:szCs w:val="22"/>
          <w14:textFill>
            <w14:solidFill>
              <w14:schemeClr w14:val="tx1"/>
            </w14:solidFill>
          </w14:textFill>
        </w:rPr>
        <w:t xml:space="preserve"> </w:t>
      </w:r>
      <w:r>
        <w:rPr>
          <w:rStyle w:val="Normaltextrun"/>
          <w:b w:val="false"/>
          <w:bCs w:val="false"/>
          <w:color w:themeColor="text1" w:val="000000"/>
          <w:sz w:val="22"/>
          <w:szCs w:val="22"/>
          <w14:textFill>
            <w14:solidFill>
              <w14:schemeClr w14:val="tx1"/>
            </w14:solidFill>
          </w14:textFill>
        </w:rPr>
        <w:t>Pregão</w:t>
      </w:r>
      <w:r>
        <w:rPr>
          <w:b w:val="false"/>
          <w:bCs w:val="false"/>
          <w:color w:themeColor="text1" w:val="000000"/>
          <w:sz w:val="22"/>
          <w:szCs w:val="22"/>
          <w14:textFill>
            <w14:solidFill>
              <w14:schemeClr w14:val="tx1"/>
            </w14:solidFill>
          </w14:textFill>
        </w:rPr>
        <w:t xml:space="preserve"> </w:t>
      </w:r>
      <w:r>
        <w:rPr>
          <w:b w:val="false"/>
          <w:bCs w:val="false"/>
          <w:color w:val="000000"/>
          <w:sz w:val="22"/>
          <w:szCs w:val="22"/>
        </w:rPr>
        <w:t xml:space="preserve">o modo de disputa “aberto”, em que as licitantes apresentarão lances públicos e sucessivos, </w:t>
      </w:r>
      <w:r>
        <w:rPr>
          <w:b w:val="false"/>
          <w:bCs w:val="false"/>
          <w:color w:val="000000"/>
          <w:sz w:val="22"/>
          <w:szCs w:val="22"/>
          <w:lang w:val="pt-BR"/>
        </w:rPr>
        <w:t xml:space="preserve">inclusive o </w:t>
      </w:r>
      <w:r>
        <w:rPr>
          <w:b w:val="false"/>
          <w:bCs w:val="false"/>
          <w:color w:val="000000"/>
          <w:sz w:val="22"/>
          <w:szCs w:val="22"/>
        </w:rPr>
        <w:t>lance final.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shd w:fill="auto" w:val="clear"/>
          <w:lang w:val="pt-BR"/>
        </w:rPr>
        <w:t xml:space="preserve"> </w:t>
      </w:r>
      <w:r>
        <w:rPr>
          <w:color w:val="000000"/>
          <w:sz w:val="22"/>
          <w:szCs w:val="22"/>
          <w:shd w:fill="auto" w:val="clear"/>
          <w:lang w:val="pt-BR"/>
        </w:rPr>
        <w:t>O Item aberto para lance, antes de ser encerrado, entrará no tempo de iminência, de 01 (um) a 60 (sessenta) minutos, determinado pelo Pregoeiro(a). Decorrido o tempo de iminência, o item entrará no modo de disputa aberto, o qual terá a duração mínima de 10 (dez) minutos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lang w:val="pt-BR"/>
        </w:rPr>
        <w:t>Na hipótese de não haver novos lances nos termos do subitem 15.12. a disputa será encerrada automaticamente.</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sz w:val="22"/>
          <w:szCs w:val="22"/>
        </w:rPr>
        <w:t>Os lances apresentados e levados em consideração para efeito de julgamento serão de exclusiva e total responsabilidade de cada licitante, não lhe cabendo o direito de pleitear qualquer alteração posterior.</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rPr>
        <w:t>Após o término dos prazos estabelecidos nos itens anteriores, o sistema ordenará os lances segundo a ordem crescente de valores.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sz w:val="22"/>
          <w:szCs w:val="22"/>
        </w:rPr>
        <w:t xml:space="preserve">As licitantes serão informadas, em tempo real, do valor do melhor lance registrado, durante a sessão pública do </w:t>
      </w:r>
      <w:r>
        <w:rPr>
          <w:rStyle w:val="Normaltextrun"/>
          <w:color w:themeColor="text1" w:val="000000"/>
          <w:sz w:val="22"/>
          <w:szCs w:val="22"/>
          <w14:textFill>
            <w14:solidFill>
              <w14:schemeClr w14:val="tx1"/>
            </w14:solidFill>
          </w14:textFill>
        </w:rPr>
        <w:t>Pregão</w:t>
      </w:r>
      <w:r>
        <w:rPr>
          <w:color w:val="000000"/>
          <w:sz w:val="22"/>
          <w:szCs w:val="22"/>
        </w:rPr>
        <w:t>, sendo vedada a identificação do seu detentor.</w:t>
      </w:r>
    </w:p>
    <w:p>
      <w:pPr>
        <w:pStyle w:val="Heading1"/>
        <w:spacing w:before="360" w:after="0"/>
        <w:rPr/>
      </w:pPr>
      <w:bookmarkStart w:id="16" w:name="_Toc149517440"/>
      <w:r>
        <w:rPr>
          <w:rStyle w:val="Normaltextrun"/>
          <w:sz w:val="22"/>
          <w:szCs w:val="22"/>
        </w:rPr>
        <w:t>DESCONEXÃO DO</w:t>
      </w:r>
      <w:bookmarkEnd w:id="16"/>
      <w:r>
        <w:rPr>
          <w:rStyle w:val="Normaltextrun"/>
          <w:sz w:val="22"/>
          <w:szCs w:val="22"/>
        </w:rPr>
        <w:t xml:space="preserve"> PREGOEIRO</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Normaltextrun"/>
          <w:color w:themeColor="text1" w:val="000000"/>
          <w:sz w:val="22"/>
          <w:szCs w:val="22"/>
          <w14:textFill>
            <w14:solidFill>
              <w14:schemeClr w14:val="tx1"/>
            </w14:solidFill>
          </w14:textFill>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Normaltextrun"/>
          <w:color w:themeColor="text1" w:val="000000"/>
          <w:sz w:val="22"/>
          <w:szCs w:val="22"/>
          <w14:textFill>
            <w14:solidFill>
              <w14:schemeClr w14:val="tx1"/>
            </w14:solidFill>
          </w14:textFill>
        </w:rPr>
        <w:t>Pregão</w:t>
      </w:r>
      <w:r>
        <w:rPr>
          <w:color w:val="FFFF00"/>
          <w:sz w:val="22"/>
          <w:szCs w:val="22"/>
        </w:rPr>
        <w:t xml:space="preserve"> </w:t>
      </w:r>
      <w:r>
        <w:rPr>
          <w:color w:val="000000"/>
          <w:sz w:val="22"/>
          <w:szCs w:val="22"/>
        </w:rPr>
        <w:t xml:space="preserve">será suspensa e reiniciada somente após a comunicação expressa aos participantes, com no mínimo, 12 (doze) horas de antecedência, no </w:t>
      </w:r>
      <w:r>
        <w:rPr>
          <w:sz w:val="22"/>
          <w:szCs w:val="22"/>
        </w:rPr>
        <w:t xml:space="preserve">Portal Licitanet, disponível no endereço eletrônico: </w:t>
      </w:r>
      <w:hyperlink r:id="rId35">
        <w:r>
          <w:rPr>
            <w:color w:themeColor="hyperlink" w:val="0000FF"/>
            <w:sz w:val="22"/>
            <w:szCs w:val="22"/>
            <w:u w:val="single"/>
            <w14:textFill>
              <w14:solidFill>
                <w14:schemeClr w14:val="hlink"/>
              </w14:solidFill>
            </w14:textFill>
          </w:rPr>
          <w:t>https://www.licitanet.com.br/</w:t>
        </w:r>
      </w:hyperlink>
      <w:r>
        <w:rPr>
          <w:color w:val="000000"/>
          <w:sz w:val="22"/>
          <w:szCs w:val="22"/>
        </w:rPr>
        <w:t>.</w:t>
      </w:r>
    </w:p>
    <w:p>
      <w:pPr>
        <w:pStyle w:val="Heading1"/>
        <w:spacing w:before="360" w:after="0"/>
        <w:rPr/>
      </w:pPr>
      <w:bookmarkStart w:id="17" w:name="_Toc149517441"/>
      <w:r>
        <w:rPr>
          <w:rStyle w:val="Normaltextrun"/>
          <w:sz w:val="22"/>
          <w:szCs w:val="22"/>
        </w:rPr>
        <w:t>BENEFÍCIOS ÀS MICROEMPRESAS</w:t>
      </w:r>
      <w:r>
        <w:rPr>
          <w:rStyle w:val="Normaltextrun"/>
          <w:sz w:val="22"/>
          <w:szCs w:val="22"/>
          <w:lang w:val="pt-BR"/>
        </w:rPr>
        <w:t>,</w:t>
      </w:r>
      <w:r>
        <w:rPr>
          <w:rStyle w:val="Normaltextrun"/>
          <w:sz w:val="22"/>
          <w:szCs w:val="22"/>
        </w:rPr>
        <w:t xml:space="preserve"> EMPRESAS DE PEQUENO PORTE</w:t>
      </w:r>
      <w:bookmarkEnd w:id="17"/>
      <w:r>
        <w:rPr>
          <w:rStyle w:val="Normaltextrun"/>
          <w:sz w:val="22"/>
          <w:szCs w:val="22"/>
          <w:lang w:val="pt-BR"/>
        </w:rPr>
        <w:t xml:space="preserve"> E REGIONAIS</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color w:val="000000"/>
          <w:sz w:val="22"/>
          <w:szCs w:val="22"/>
        </w:rPr>
        <w:t xml:space="preserve">A obtenção de benefícios previstos dos </w:t>
      </w:r>
      <w:r>
        <w:fldChar w:fldCharType="begin"/>
      </w:r>
      <w:r>
        <w:rPr>
          <w:sz w:val="22"/>
          <w:u w:val="single"/>
          <w:szCs w:val="22"/>
          <w:color w:themeColor="hyperlink" w:val="0000FF"/>
        </w:rPr>
        <w:instrText xml:space="preserve"> HYPERLINK "https://www.planalto.gov.br/ccivil_03/leis/lcp/lcp123.htm" \l "art42"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artigos 42 a 49 da Lei Complementar Federal nº 123, de 2006</w:t>
      </w:r>
      <w:r>
        <w:rPr>
          <w:sz w:val="22"/>
          <w:u w:val="single"/>
          <w:szCs w:val="22"/>
          <w:color w:themeColor="hyperlink" w:val="0000FF"/>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sz w:val="22"/>
          <w:szCs w:val="22"/>
        </w:rPr>
        <w:t xml:space="preserve">O licitante enquadrado como microempresa ou empresa de pequeno porte deverá declarar, ainda, em campo próprio do sistema eletrônico, que cumpre os requisitos estabelecidos no </w:t>
      </w:r>
      <w:r>
        <w:fldChar w:fldCharType="begin"/>
      </w:r>
      <w:r>
        <w:rPr>
          <w:sz w:val="22"/>
          <w:u w:val="single"/>
          <w:szCs w:val="22"/>
          <w:color w:themeColor="hyperlink" w:val="0000FF"/>
        </w:rPr>
        <w:instrText xml:space="preserve"> HYPERLINK "https://www.planalto.gov.br/ccivil_03/leis/lcp/lcp123.htm" \l "art3"</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artigo 3° da Lei Complementar Federal nº 123, de 2006</w:t>
      </w:r>
      <w:r>
        <w:rPr>
          <w:sz w:val="22"/>
          <w:u w:val="single"/>
          <w:szCs w:val="22"/>
          <w:color w:themeColor="hyperlink" w:val="0000FF"/>
        </w:rPr>
        <w:fldChar w:fldCharType="end"/>
      </w:r>
      <w:r>
        <w:rPr>
          <w:sz w:val="22"/>
          <w:szCs w:val="22"/>
        </w:rPr>
        <w:t xml:space="preserve">, estando apto a usufruir do tratamento favorecido estabelecido nos </w:t>
      </w:r>
      <w:r>
        <w:fldChar w:fldCharType="begin"/>
      </w:r>
      <w:r>
        <w:rPr>
          <w:sz w:val="22"/>
          <w:u w:val="single"/>
          <w:szCs w:val="22"/>
          <w:color w:themeColor="hyperlink" w:val="0000FF"/>
        </w:rPr>
        <w:instrText xml:space="preserve"> HYPERLINK "https://www.planalto.gov.br/ccivil_03/leis/lcp/lcp123.htm" \l "art42"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arts. 42 a 49 da Lei Complementar Federal nº 123, de 2006</w:t>
      </w:r>
      <w:r>
        <w:rPr>
          <w:sz w:val="22"/>
          <w:u w:val="single"/>
          <w:szCs w:val="22"/>
          <w:color w:themeColor="hyperlink" w:val="0000FF"/>
        </w:rPr>
        <w:fldChar w:fldCharType="end"/>
      </w:r>
      <w:r>
        <w:rPr>
          <w:sz w:val="22"/>
          <w:szCs w:val="22"/>
        </w:rPr>
        <w:t xml:space="preserve">, observado o disposto nos </w:t>
      </w:r>
      <w:r>
        <w:fldChar w:fldCharType="begin"/>
      </w:r>
      <w:r>
        <w:rPr>
          <w:sz w:val="22"/>
          <w:u w:val="single"/>
          <w:szCs w:val="22"/>
          <w:color w:themeColor="hyperlink" w:val="0000FF"/>
        </w:rPr>
        <w:instrText xml:space="preserve"> HYPERLINK "http://www.planalto.gov.br/ccivil_03/_ato2019-2022/2021/lei/L14133.htm" \l "art4§1"</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4º, §§ 1º ao 3º, da Lei Federal nº 14.133, de 2021.</w:t>
      </w:r>
      <w:r>
        <w:rPr>
          <w:sz w:val="22"/>
          <w:u w:val="single"/>
          <w:szCs w:val="22"/>
          <w:color w:themeColor="hyperlink" w:val="0000FF"/>
        </w:rPr>
        <w:fldChar w:fldCharType="end"/>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hyperlink r:id="rId36">
        <w:r>
          <w:rPr>
            <w:color w:themeColor="hyperlink" w:val="0000FF"/>
            <w:sz w:val="22"/>
            <w:szCs w:val="22"/>
            <w:u w:val="single"/>
            <w14:textFill>
              <w14:solidFill>
                <w14:schemeClr w14:val="hlink"/>
              </w14:solidFill>
            </w14:textFill>
          </w:rPr>
          <w:t>https://www.licitanet.com.br/</w:t>
        </w:r>
      </w:hyperlink>
      <w:r>
        <w:rPr>
          <w:sz w:val="22"/>
          <w:szCs w:val="22"/>
        </w:rPr>
        <w:t>), automaticamente, procederá da seguinte forma:</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pPr>
        <w:pStyle w:val="Paragraph"/>
        <w:numPr>
          <w:ilvl w:val="2"/>
          <w:numId w:val="1"/>
        </w:numPr>
        <w:tabs>
          <w:tab w:val="clear" w:pos="708"/>
          <w:tab w:val="left" w:pos="1134" w:leader="none"/>
        </w:tabs>
        <w:spacing w:beforeAutospacing="0" w:before="0" w:afterAutospacing="0" w:after="0"/>
        <w:jc w:val="both"/>
        <w:textAlignment w:val="baseline"/>
        <w:rPr/>
      </w:pPr>
      <w:r>
        <w:rPr>
          <w:sz w:val="22"/>
          <w:szCs w:val="22"/>
        </w:rPr>
        <w:t xml:space="preserve">havendo empate de valor entre duas empresas beneficiárias do direito de preferência fixada na </w:t>
      </w:r>
      <w:hyperlink r:id="rId37">
        <w:r>
          <w:rPr>
            <w:color w:themeColor="hyperlink" w:val="0000FF"/>
            <w:sz w:val="22"/>
            <w:szCs w:val="22"/>
            <w:u w:val="single"/>
            <w14:textFill>
              <w14:solidFill>
                <w14:schemeClr w14:val="hlink"/>
              </w14:solidFill>
            </w14:textFill>
          </w:rPr>
          <w:t>Lei Complementar Federal nº 123, de 2006</w:t>
        </w:r>
      </w:hyperlink>
      <w:r>
        <w:rPr>
          <w:sz w:val="22"/>
          <w:szCs w:val="22"/>
        </w:rPr>
        <w:t>, exercerá tal direito prioritariamente aquela cuja proposta tenha sido recebida e registrada pelo sistema primeiramente;</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sz w:val="22"/>
          <w:szCs w:val="22"/>
        </w:rPr>
        <w:t>o sistema encaminhará mensagem automática, por meio do “chat”, convocando a ME/EPP mais bem classificada a fazer sua última oferta no prazo de 5 (cinco) minutos, sob pena de decadência do direito concedido;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sz w:val="22"/>
          <w:szCs w:val="22"/>
        </w:rPr>
        <w:t>na hipótese em que nenhuma dos licitantes exerça o direito de tratamento diferenciado, será mantida a ordem classificatória do certame.</w:t>
      </w:r>
    </w:p>
    <w:p>
      <w:pPr>
        <w:pStyle w:val="Paragraph"/>
        <w:numPr>
          <w:ilvl w:val="1"/>
          <w:numId w:val="1"/>
        </w:numPr>
        <w:tabs>
          <w:tab w:val="clear" w:pos="708"/>
          <w:tab w:val="left" w:pos="1134" w:leader="none"/>
        </w:tabs>
        <w:spacing w:beforeAutospacing="0" w:before="0" w:afterAutospacing="0" w:after="0"/>
        <w:jc w:val="both"/>
        <w:textAlignment w:val="baseline"/>
        <w:rPr/>
      </w:pPr>
      <w:r>
        <w:rPr/>
        <w:t xml:space="preserve">Na fase de HABILITAÇÃO, será concedido TRATAMENTO DIFERENCIADO às ME's/EPP's que estejam com problemas de REGULARIDADE FISCAL, SOCIAL E TRABALHISTA, à luz do disposto nos </w:t>
      </w:r>
      <w:r>
        <w:fldChar w:fldCharType="begin"/>
      </w:r>
      <w:r>
        <w:rPr>
          <w:u w:val="single"/>
          <w:color w:themeColor="hyperlink" w:val="0000FF"/>
        </w:rPr>
        <w:instrText xml:space="preserve"> HYPERLINK "https://www.planalto.gov.br/ccivil_03/leis/lcp/lcp123.htm" \l "art42"</w:instrText>
      </w:r>
      <w:r>
        <w:rPr>
          <w:u w:val="single"/>
          <w:color w:themeColor="hyperlink" w:val="0000FF"/>
        </w:rPr>
        <w:fldChar w:fldCharType="separate"/>
      </w:r>
      <w:r>
        <w:rPr>
          <w:color w:themeColor="hyperlink" w:val="0000FF"/>
          <w:u w:val="single"/>
          <w14:textFill>
            <w14:solidFill>
              <w14:schemeClr w14:val="hlink"/>
            </w14:solidFill>
          </w14:textFill>
        </w:rPr>
        <w:t>arts. 42 e 43 da Lei Complementar Federal nº 123, de 2006</w:t>
      </w:r>
      <w:r>
        <w:rPr>
          <w:u w:val="single"/>
          <w:color w:themeColor="hyperlink" w:val="0000FF"/>
        </w:rPr>
        <w:fldChar w:fldCharType="end"/>
      </w:r>
      <w:r>
        <w:rPr/>
        <w:t>, conforme as seguintes regras: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será assegurado o prazo de 5 (cinco) dias úteis, prorrogáveis por igual período, a critério da Administração, para a regularização da documentação, pagamento ou parcelamento do débito, e emissão de eventuais certidões;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a não regularização da documentação fiscal, social ou trabalhista, implicará na decadência do direito à contratação, sem prejuízo das sanções previstas neste Edital e seus Anexos;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no caso de decadência do direito por não regularização da situação, será facultada à Câmara Municipal de Primavera do Leste – MT a convocação dos licitantes remanescentes, na ordem de classificação.</w:t>
      </w:r>
    </w:p>
    <w:p>
      <w:pPr>
        <w:pStyle w:val="Paragraph"/>
        <w:numPr>
          <w:ilvl w:val="1"/>
          <w:numId w:val="1"/>
        </w:numPr>
        <w:tabs>
          <w:tab w:val="clear" w:pos="708"/>
          <w:tab w:val="left" w:pos="1134" w:leader="none"/>
        </w:tabs>
        <w:spacing w:beforeAutospacing="0" w:before="0" w:afterAutospacing="0" w:after="0"/>
        <w:jc w:val="both"/>
        <w:textAlignment w:val="baseline"/>
        <w:rPr>
          <w:rFonts w:ascii="Times New Roman" w:hAnsi="Times New Roman"/>
        </w:rPr>
      </w:pPr>
      <w:r>
        <w:rPr>
          <w:lang w:val="pt-BR"/>
        </w:rPr>
        <w:t xml:space="preserve">A fim de cumprir o disposto no </w:t>
      </w:r>
      <w:r>
        <w:rPr>
          <w:b/>
          <w:bCs/>
          <w:lang w:val="pt-BR"/>
        </w:rPr>
        <w:t>Artigo 3º da Lei Municipal 1.953 de 27/05/2021</w:t>
      </w:r>
      <w:r>
        <w:rPr>
          <w:lang w:val="pt-BR"/>
        </w:rPr>
        <w:t xml:space="preserve">, a prioridade de contratação com a microempresas e empresas de pequeno porte sediadas local ou regionalmente, até o limite de </w:t>
      </w:r>
      <w:r>
        <w:rPr>
          <w:b/>
          <w:bCs/>
          <w:lang w:val="pt-BR"/>
        </w:rPr>
        <w:t>10% (dez por cento)</w:t>
      </w:r>
      <w:r>
        <w:rPr>
          <w:lang w:val="pt-BR"/>
        </w:rPr>
        <w:t xml:space="preserve"> do melhor preço válido, proporciona a está o direito de ofertar um preço menor do que aquela classificada (empate Ficto).</w:t>
      </w:r>
    </w:p>
    <w:p>
      <w:pPr>
        <w:pStyle w:val="Paragraph"/>
        <w:numPr>
          <w:ilvl w:val="1"/>
          <w:numId w:val="1"/>
        </w:numPr>
        <w:tabs>
          <w:tab w:val="clear" w:pos="708"/>
          <w:tab w:val="left" w:pos="1134" w:leader="none"/>
        </w:tabs>
        <w:spacing w:beforeAutospacing="0" w:before="0" w:afterAutospacing="0" w:after="0"/>
        <w:jc w:val="both"/>
        <w:textAlignment w:val="baseline"/>
        <w:rPr>
          <w:rFonts w:ascii="Times New Roman" w:hAnsi="Times New Roman"/>
        </w:rPr>
      </w:pPr>
      <w:r>
        <w:rPr>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pPr>
        <w:pStyle w:val="Paragraph"/>
        <w:numPr>
          <w:ilvl w:val="1"/>
          <w:numId w:val="1"/>
        </w:numPr>
        <w:tabs>
          <w:tab w:val="clear" w:pos="708"/>
          <w:tab w:val="left" w:pos="1134" w:leader="none"/>
        </w:tabs>
        <w:spacing w:beforeAutospacing="0" w:before="0" w:afterAutospacing="0" w:after="0"/>
        <w:jc w:val="both"/>
        <w:textAlignment w:val="baseline"/>
        <w:rPr>
          <w:rFonts w:ascii="Times New Roman" w:hAnsi="Times New Roman"/>
        </w:rPr>
      </w:pPr>
      <w:r>
        <w:rPr>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pPr>
        <w:pStyle w:val="Heading1"/>
        <w:spacing w:before="360" w:after="0"/>
        <w:rPr/>
      </w:pPr>
      <w:bookmarkStart w:id="18" w:name="_Toc149517442"/>
      <w:r>
        <w:rPr>
          <w:rStyle w:val="Normaltextrun"/>
        </w:rPr>
        <w:t>EMPATE FICTO</w:t>
      </w:r>
      <w:bookmarkEnd w:id="18"/>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color w:val="000000"/>
        </w:rPr>
        <w:t xml:space="preserve">Se o melhor lance for ofertado por licitante que não se enquadre na condição de ME ou EPP, o sistema facultará a estas o exercício do direito de preferência para fins de desempate, conforme determina o </w:t>
      </w:r>
      <w:r>
        <w:fldChar w:fldCharType="begin"/>
      </w:r>
      <w:r>
        <w:rPr>
          <w:u w:val="single"/>
          <w:color w:themeColor="hyperlink" w:val="0000FF"/>
        </w:rPr>
        <w:instrText xml:space="preserve"> HYPERLINK "https://www.planalto.gov.br/ccivil_03/leis/lcp/lcp123.htm" \l "art44"</w:instrText>
      </w:r>
      <w:r>
        <w:rPr>
          <w:u w:val="single"/>
          <w:color w:themeColor="hyperlink" w:val="0000FF"/>
        </w:rPr>
        <w:fldChar w:fldCharType="separate"/>
      </w:r>
      <w:r>
        <w:rPr>
          <w:color w:themeColor="hyperlink" w:val="0000FF"/>
          <w:u w:val="single"/>
          <w14:textFill>
            <w14:solidFill>
              <w14:schemeClr w14:val="hlink"/>
            </w14:solidFill>
          </w14:textFill>
        </w:rPr>
        <w:t>art. 44, §2º, da Lei Complementar Federal nº 123, de 2006</w:t>
      </w:r>
      <w:r>
        <w:rPr>
          <w:u w:val="single"/>
          <w:color w:themeColor="hyperlink" w:val="0000FF"/>
        </w:rPr>
        <w:fldChar w:fldCharType="end"/>
      </w:r>
      <w:r>
        <w:rPr>
          <w:color w:val="000000"/>
        </w:rPr>
        <w:t xml:space="preserve">, momento no qual a ME ou EPP mais bem classificada será convocada para apresentar nova proposta, no prazo máximo </w:t>
      </w:r>
      <w:r>
        <w:rPr>
          <w:color w:val="000000"/>
          <w:shd w:fill="auto" w:val="clear"/>
        </w:rPr>
        <w:t>de 5 (cinco) mi</w:t>
      </w:r>
      <w:r>
        <w:rPr>
          <w:color w:val="000000"/>
        </w:rPr>
        <w:t xml:space="preserve">nutos controlados pelo sistema, sob pena de preclusão, consoante determina o </w:t>
      </w:r>
      <w:r>
        <w:fldChar w:fldCharType="begin"/>
      </w:r>
      <w:r>
        <w:rPr>
          <w:u w:val="single"/>
          <w:color w:themeColor="hyperlink" w:val="0000FF"/>
        </w:rPr>
        <w:instrText xml:space="preserve"> HYPERLINK "https://www.planalto.gov.br/ccivil_03/leis/lcp/lcp123.htm" \l "art45"</w:instrText>
      </w:r>
      <w:r>
        <w:rPr>
          <w:u w:val="single"/>
          <w:color w:themeColor="hyperlink" w:val="0000FF"/>
        </w:rPr>
        <w:fldChar w:fldCharType="separate"/>
      </w:r>
      <w:r>
        <w:rPr>
          <w:color w:themeColor="hyperlink" w:val="0000FF"/>
          <w:u w:val="single"/>
          <w14:textFill>
            <w14:solidFill>
              <w14:schemeClr w14:val="hlink"/>
            </w14:solidFill>
          </w14:textFill>
        </w:rPr>
        <w:t>art. 45, §3º, da Lei Complementar Federal nº 123, de 2006</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O direito de preferência de que trata o item anterior será concedido da seguinte forma:</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Ocorrendo o empate, a microempresa ou a empresa de pequeno porte melhor classificada poderá apresentar proposta de preço inferior àquela considerada vencedora do certame, situação em que será adjudicado o objeto em seu favor; e</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não ocorrendo a contratação da microempresa ou empresa de pequeno porte, na forma da alínea anterior, serão convocadas as remanescentes que porventura se enquadrem na situação de empate, na ordem classificatória, para o exercício do mesmo direito; e</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no caso de equivalência dos valores apresentados pelas microempresas e empresas de pequeno porte que se encontrem em situação de empate, será realizado sorteio entre elas para que se identifique aquela que primeiro poderá apresentar melhor oferta.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Se houver equivalência de valores apresentados pelas MEs ou EPPs, que se encontrem no intervalo estabelecido no </w:t>
      </w:r>
      <w:r>
        <w:fldChar w:fldCharType="begin"/>
      </w:r>
      <w:r>
        <w:rPr>
          <w:u w:val="single"/>
          <w:color w:themeColor="hyperlink" w:val="0000FF"/>
        </w:rPr>
        <w:instrText xml:space="preserve"> HYPERLINK "https://www.planalto.gov.br/ccivil_03/leis/lcp/lcp123.htm" \l "art44"</w:instrText>
      </w:r>
      <w:r>
        <w:rPr>
          <w:u w:val="single"/>
          <w:color w:themeColor="hyperlink" w:val="0000FF"/>
        </w:rPr>
        <w:fldChar w:fldCharType="separate"/>
      </w:r>
      <w:r>
        <w:rPr>
          <w:color w:themeColor="hyperlink" w:val="0000FF"/>
          <w:u w:val="single"/>
          <w14:textFill>
            <w14:solidFill>
              <w14:schemeClr w14:val="hlink"/>
            </w14:solidFill>
          </w14:textFill>
        </w:rPr>
        <w:t>art. 44, §2º, da Lei Complementar Federal nº 123, de 2006</w:t>
      </w:r>
      <w:r>
        <w:rPr>
          <w:u w:val="single"/>
          <w:color w:themeColor="hyperlink" w:val="0000FF"/>
        </w:rPr>
        <w:fldChar w:fldCharType="end"/>
      </w:r>
      <w:r>
        <w:rPr>
          <w:color w:val="000000"/>
        </w:rPr>
        <w:t>, o sistema efetuará sorteio para identificar a empresa que primeiro poderá apresentar melhor oferta.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Caso a ME ou EPP convocada decline de exercer o direito de preferência, o sistema convocará as remanescentes que porventura se enquadrem na hipótese do </w:t>
      </w:r>
      <w:r>
        <w:fldChar w:fldCharType="begin"/>
      </w:r>
      <w:r>
        <w:rPr>
          <w:u w:val="single"/>
          <w:color w:themeColor="hyperlink" w:val="0000FF"/>
        </w:rPr>
        <w:instrText xml:space="preserve"> HYPERLINK "https://www.planalto.gov.br/ccivil_03/leis/lcp/lcp123.htm" \l "art44"</w:instrText>
      </w:r>
      <w:r>
        <w:rPr>
          <w:u w:val="single"/>
          <w:color w:themeColor="hyperlink" w:val="0000FF"/>
        </w:rPr>
        <w:fldChar w:fldCharType="separate"/>
      </w:r>
      <w:r>
        <w:rPr>
          <w:color w:themeColor="hyperlink" w:val="0000FF"/>
          <w:u w:val="single"/>
          <w14:textFill>
            <w14:solidFill>
              <w14:schemeClr w14:val="hlink"/>
            </w14:solidFill>
          </w14:textFill>
        </w:rPr>
        <w:t>art. 44, §2º, da Lei Complementar Federal nº 123, de 2006</w:t>
      </w:r>
      <w:r>
        <w:rPr>
          <w:u w:val="single"/>
          <w:color w:themeColor="hyperlink" w:val="0000FF"/>
        </w:rPr>
        <w:fldChar w:fldCharType="end"/>
      </w:r>
      <w:r>
        <w:rPr>
          <w:color w:val="000000"/>
        </w:rPr>
        <w:t>, na ordem de classificação.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Se houver êxito no procedimento especificado acima, o sistema disponibilizará nova classificação dos fornecedores para fins de aceitação pelo(a) </w:t>
      </w:r>
      <w:r>
        <w:rPr/>
        <w:t>Pregoeiro</w:t>
      </w:r>
      <w:r>
        <w:rPr>
          <w:color w:val="000000"/>
        </w:rPr>
        <w:t>. Não havendo êxito ou não existindo ME ou EPP participante, prevalecerá a classificação inicial.</w:t>
      </w:r>
    </w:p>
    <w:p>
      <w:pPr>
        <w:pStyle w:val="Heading1"/>
        <w:spacing w:before="360" w:after="0"/>
        <w:rPr/>
      </w:pPr>
      <w:bookmarkStart w:id="19" w:name="_Toc149517443"/>
      <w:r>
        <w:rPr>
          <w:rStyle w:val="Normaltextrun"/>
        </w:rPr>
        <w:t>EMPATE REAL</w:t>
      </w:r>
      <w:bookmarkEnd w:id="19"/>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color w:val="000000"/>
        </w:rPr>
        <w:t xml:space="preserve">Em caso de empate entre 2 (duas) ou mais propostas, desde que não se enquadre em situação prevista nos </w:t>
      </w:r>
      <w:r>
        <w:fldChar w:fldCharType="begin"/>
      </w:r>
      <w:r>
        <w:rPr>
          <w:u w:val="single"/>
          <w:color w:themeColor="hyperlink" w:val="0000FF"/>
        </w:rPr>
        <w:instrText xml:space="preserve"> HYPERLINK "https://www.planalto.gov.br/ccivil_03/leis/lcp/lcp123.htm" \l "art44"</w:instrText>
      </w:r>
      <w:r>
        <w:rPr>
          <w:u w:val="single"/>
          <w:color w:themeColor="hyperlink" w:val="0000FF"/>
        </w:rPr>
        <w:fldChar w:fldCharType="separate"/>
      </w:r>
      <w:r>
        <w:rPr>
          <w:color w:themeColor="hyperlink" w:val="0000FF"/>
          <w:u w:val="single"/>
          <w14:textFill>
            <w14:solidFill>
              <w14:schemeClr w14:val="hlink"/>
            </w14:solidFill>
          </w14:textFill>
        </w:rPr>
        <w:t>arts. 44 e 45 da Lei Complementar Federal nº 123, de 2006</w:t>
      </w:r>
      <w:r>
        <w:rPr>
          <w:u w:val="single"/>
          <w:color w:themeColor="hyperlink" w:val="0000FF"/>
        </w:rPr>
        <w:fldChar w:fldCharType="end"/>
      </w:r>
      <w:r>
        <w:rPr>
          <w:color w:val="000000"/>
        </w:rPr>
        <w:t xml:space="preserve">, serão utilizados os critérios de desempate previstos no </w:t>
      </w:r>
      <w:r>
        <w:fldChar w:fldCharType="begin"/>
      </w:r>
      <w:r>
        <w:rPr>
          <w:u w:val="single"/>
          <w:color w:themeColor="hyperlink" w:val="0000FF"/>
        </w:rPr>
        <w:instrText xml:space="preserve"> HYPERLINK "https://www.planalto.gov.br/ccivil_03/_ato2019-2022/2021/lei/l14133.htm" \l "art60"</w:instrText>
      </w:r>
      <w:r>
        <w:rPr>
          <w:u w:val="single"/>
          <w:color w:themeColor="hyperlink" w:val="0000FF"/>
        </w:rPr>
        <w:fldChar w:fldCharType="separate"/>
      </w:r>
      <w:r>
        <w:rPr>
          <w:color w:themeColor="hyperlink" w:val="0000FF"/>
          <w:u w:val="single"/>
          <w14:textFill>
            <w14:solidFill>
              <w14:schemeClr w14:val="hlink"/>
            </w14:solidFill>
          </w14:textFill>
        </w:rPr>
        <w:t>art. 60 da Lei Federal nº 14.133, de 2021</w:t>
      </w:r>
      <w:r>
        <w:rPr>
          <w:u w:val="single"/>
          <w:color w:themeColor="hyperlink" w:val="0000FF"/>
        </w:rPr>
        <w:fldChar w:fldCharType="end"/>
      </w:r>
      <w:r>
        <w:rPr>
          <w:color w:val="000000"/>
        </w:rPr>
        <w:t>, naquela ordem, mesmo não havendo envio de lances na fase competitiva.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Persistindo</w:t>
      </w:r>
      <w:r>
        <w:rPr/>
        <w:t xml:space="preserve"> o empate, será assegurada preferência, sucessivamente, aos produtos produzidos por:</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Empresas</w:t>
      </w:r>
      <w:r>
        <w:rPr/>
        <w:t xml:space="preserve"> brasileiras;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Empresas</w:t>
      </w:r>
      <w:r>
        <w:rPr/>
        <w:t xml:space="preserve"> estabelecidas no território de Mato Grosso;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Empresas</w:t>
      </w:r>
      <w:r>
        <w:rPr/>
        <w:t xml:space="preserve"> que invistam em pesquisa e no desenvolvimento de tecnologia no País;</w:t>
      </w:r>
    </w:p>
    <w:p>
      <w:pPr>
        <w:pStyle w:val="Paragraph"/>
        <w:numPr>
          <w:ilvl w:val="2"/>
          <w:numId w:val="1"/>
        </w:numPr>
        <w:tabs>
          <w:tab w:val="clear" w:pos="708"/>
          <w:tab w:val="left" w:pos="1134" w:leader="none"/>
        </w:tabs>
        <w:spacing w:beforeAutospacing="0" w:before="0" w:afterAutospacing="0" w:after="0"/>
        <w:jc w:val="both"/>
        <w:textAlignment w:val="baseline"/>
        <w:rPr/>
      </w:pPr>
      <w:r>
        <w:rPr/>
        <w:t xml:space="preserve">Empresas que comprovem a prática de mitigação, nos termos da </w:t>
      </w:r>
      <w:hyperlink r:id="rId38">
        <w:r>
          <w:rPr>
            <w:color w:themeColor="hyperlink" w:val="0000FF"/>
            <w:u w:val="single"/>
            <w14:textFill>
              <w14:solidFill>
                <w14:schemeClr w14:val="hlink"/>
              </w14:solidFill>
            </w14:textFill>
          </w:rPr>
          <w:t>Lei Federal nº 12.187, de 2009</w:t>
        </w:r>
      </w:hyperlink>
      <w:r>
        <w:rPr/>
        <w:t>.</w:t>
      </w:r>
    </w:p>
    <w:p>
      <w:pPr>
        <w:pStyle w:val="Paragraph"/>
        <w:numPr>
          <w:ilvl w:val="0"/>
          <w:numId w:val="0"/>
        </w:numPr>
        <w:tabs>
          <w:tab w:val="clear" w:pos="708"/>
          <w:tab w:val="left" w:pos="1134" w:leader="none"/>
        </w:tabs>
        <w:spacing w:beforeAutospacing="0" w:before="0" w:afterAutospacing="0" w:after="0"/>
        <w:ind w:hanging="0" w:left="720"/>
        <w:jc w:val="both"/>
        <w:textAlignment w:val="baseline"/>
        <w:rPr>
          <w:rFonts w:ascii="Times New Roman" w:hAnsi="Times New Roman"/>
        </w:rPr>
      </w:pPr>
      <w:r>
        <w:rPr/>
      </w:r>
    </w:p>
    <w:p>
      <w:pPr>
        <w:pStyle w:val="Paragraph"/>
        <w:numPr>
          <w:ilvl w:val="0"/>
          <w:numId w:val="1"/>
        </w:numPr>
        <w:pBdr>
          <w:bottom w:val="single" w:sz="8" w:space="1" w:color="000000"/>
        </w:pBdr>
        <w:shd w:val="clear" w:color="auto" w:fill="BEBEBE" w:themeFill="background1" w:themeFillShade="bf"/>
        <w:spacing w:beforeAutospacing="0" w:before="0" w:afterAutospacing="0" w:after="0"/>
        <w:jc w:val="both"/>
        <w:textAlignment w:val="baseline"/>
        <w:rPr/>
      </w:pPr>
      <w:r>
        <w:rPr>
          <w:rStyle w:val="Normaltextrun"/>
          <w:b/>
          <w:bCs/>
        </w:rPr>
        <w:t>CONFORMIDADE DA PROPOSTA CLASSIFICADA EM PRIMEIRO LUGAR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Encerrada a etapa de lances, após observado o disposto no item “</w:t>
      </w:r>
      <w:hyperlink w:anchor="_CONSÓRCIO">
        <w:r>
          <w:rPr>
            <w:color w:themeColor="hyperlink" w:val="0000FF"/>
            <w:u w:val="single"/>
            <w14:textFill>
              <w14:solidFill>
                <w14:schemeClr w14:val="hlink"/>
              </w14:solidFill>
            </w14:textFill>
          </w:rPr>
          <w:t>8 - CONSÓRCIO</w:t>
        </w:r>
      </w:hyperlink>
      <w:r>
        <w:rPr>
          <w:color w:val="000000"/>
        </w:rPr>
        <w:t xml:space="preserve">” deste Edital, o(a) </w:t>
      </w:r>
      <w:r>
        <w:rPr/>
        <w:t>Pregoeiro</w:t>
      </w:r>
      <w:r>
        <w:rPr>
          <w:color w:val="000000"/>
        </w:rPr>
        <w:t xml:space="preserve"> solicitará, no prazo de 2 (duas) horas, o envio da proposta classificada em primeiro lugar adequada ao último lance ofertado, e se necessário, dos documentos complementares, que será julgada pelo critério de menor preço unitário/total por item/lote e realizará a verificação da conformidade da proposta em relação ao objeto e à compatibilidade do preço em relação ao máximo para a contratação, conforme definido neste edital. </w:t>
      </w:r>
    </w:p>
    <w:p>
      <w:pPr>
        <w:pStyle w:val="Paragraph"/>
        <w:numPr>
          <w:ilvl w:val="0"/>
          <w:numId w:val="0"/>
        </w:numPr>
        <w:tabs>
          <w:tab w:val="clear" w:pos="708"/>
          <w:tab w:val="left" w:pos="1134" w:leader="none"/>
        </w:tabs>
        <w:spacing w:beforeAutospacing="0" w:before="0" w:afterAutospacing="0" w:after="0"/>
        <w:ind w:hanging="0" w:left="567"/>
        <w:jc w:val="both"/>
        <w:textAlignment w:val="baseline"/>
        <w:rPr>
          <w:rFonts w:ascii="Times New Roman" w:hAnsi="Times New Roman"/>
          <w:color w:val="000000"/>
        </w:rPr>
      </w:pPr>
      <w:r>
        <w:rPr>
          <w:color w:val="000000"/>
        </w:rPr>
      </w:r>
    </w:p>
    <w:p>
      <w:pPr>
        <w:pStyle w:val="Paragraph"/>
        <w:numPr>
          <w:ilvl w:val="0"/>
          <w:numId w:val="1"/>
        </w:numPr>
        <w:pBdr>
          <w:bottom w:val="single" w:sz="8" w:space="1" w:color="000000"/>
        </w:pBdr>
        <w:shd w:val="clear" w:color="auto" w:fill="BEBEBE" w:themeFill="background1" w:themeFillShade="bf"/>
        <w:spacing w:beforeAutospacing="0" w:before="0" w:afterAutospacing="0" w:after="0"/>
        <w:jc w:val="both"/>
        <w:textAlignment w:val="baseline"/>
        <w:rPr/>
      </w:pPr>
      <w:r>
        <w:rPr>
          <w:rStyle w:val="Normaltextrun"/>
          <w:b/>
          <w:bCs/>
        </w:rPr>
        <w:t>NEGOCIAÇÃO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Definido o resultado do julgamento, o(a) </w:t>
      </w:r>
      <w:r>
        <w:rPr/>
        <w:t>Pregoeiro</w:t>
      </w:r>
      <w:r>
        <w:rPr>
          <w:color w:val="000000"/>
        </w:rPr>
        <w:t xml:space="preserve"> poderá negociar condições mais vantajosas com o primeiro colocado, pelo sistema eletrônico, podendo, a negociação ser acompanhada pelos demais licitantes.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Caso a proposta da licitante classificada em primeiro lugar apresente preço superior ao máximo para a contratação, o(a) </w:t>
      </w:r>
      <w:r>
        <w:rPr/>
        <w:t>Pregoeiro</w:t>
      </w:r>
      <w:r>
        <w:rPr>
          <w:color w:val="000000"/>
        </w:rPr>
        <w:t xml:space="preserve"> deverá negociar condições mais vantajosas, pelo sistema eletrônico, podendo, a negociação ser acompanhada pelos demais licitantes (</w:t>
      </w:r>
      <w:r>
        <w:fldChar w:fldCharType="begin"/>
      </w:r>
      <w:r>
        <w:rPr>
          <w:u w:val="single"/>
          <w:color w:themeColor="hyperlink" w:val="0000FF"/>
        </w:rPr>
        <w:instrText xml:space="preserve"> HYPERLINK "https://www.planalto.gov.br/ccivil_03/_ato2019-2022/2021/lei/l14133.htm" \l "art61"</w:instrText>
      </w:r>
      <w:r>
        <w:rPr>
          <w:u w:val="single"/>
          <w:color w:themeColor="hyperlink" w:val="0000FF"/>
        </w:rPr>
        <w:fldChar w:fldCharType="separate"/>
      </w:r>
      <w:r>
        <w:rPr>
          <w:color w:themeColor="hyperlink" w:val="0000FF"/>
          <w:u w:val="single"/>
          <w14:textFill>
            <w14:solidFill>
              <w14:schemeClr w14:val="hlink"/>
            </w14:solidFill>
          </w14:textFill>
        </w:rPr>
        <w:t>art. 61, §1º,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fldChar w:fldCharType="begin"/>
      </w:r>
      <w:r>
        <w:rPr>
          <w:u w:val="single"/>
          <w:color w:themeColor="hyperlink" w:val="0000FF"/>
        </w:rPr>
        <w:instrText xml:space="preserve"> HYPERLINK "https://www.planalto.gov.br/ccivil_03/_ato2019-2022/2021/lei/l14133.htm" \l "art60"</w:instrText>
      </w:r>
      <w:r>
        <w:rPr>
          <w:u w:val="single"/>
          <w:color w:themeColor="hyperlink" w:val="0000FF"/>
        </w:rPr>
        <w:fldChar w:fldCharType="separate"/>
      </w:r>
      <w:r>
        <w:rPr>
          <w:color w:themeColor="hyperlink" w:val="0000FF"/>
          <w:u w:val="single"/>
          <w14:textFill>
            <w14:solidFill>
              <w14:schemeClr w14:val="hlink"/>
            </w14:solidFill>
          </w14:textFill>
        </w:rPr>
        <w:t>art. 60 da Lei Federal nº 14.133, de 2021</w:t>
      </w:r>
      <w:r>
        <w:rPr>
          <w:u w:val="single"/>
          <w:color w:themeColor="hyperlink" w:val="0000FF"/>
        </w:rPr>
        <w:fldChar w:fldCharType="end"/>
      </w:r>
      <w:r>
        <w:rPr>
          <w:color w:val="000000"/>
        </w:rPr>
        <w:t xml:space="preserve"> (</w:t>
      </w:r>
      <w:r>
        <w:fldChar w:fldCharType="begin"/>
      </w:r>
      <w:r>
        <w:rPr>
          <w:u w:val="single"/>
          <w:color w:themeColor="hyperlink" w:val="0000FF"/>
        </w:rPr>
        <w:instrText xml:space="preserve"> HYPERLINK "https://www.planalto.gov.br/ccivil_03/_ato2019-2022/2021/lei/l14133.htm" \l "art61"</w:instrText>
      </w:r>
      <w:r>
        <w:rPr>
          <w:u w:val="single"/>
          <w:color w:themeColor="hyperlink" w:val="0000FF"/>
        </w:rPr>
        <w:fldChar w:fldCharType="separate"/>
      </w:r>
      <w:r>
        <w:rPr>
          <w:color w:themeColor="hyperlink" w:val="0000FF"/>
          <w:u w:val="single"/>
          <w14:textFill>
            <w14:solidFill>
              <w14:schemeClr w14:val="hlink"/>
            </w14:solidFill>
          </w14:textFill>
        </w:rPr>
        <w:t>art.61, §1º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A proposta de preços classificada em primeiro lugar, ajustada ao valor final aceito pelo(a) </w:t>
      </w:r>
      <w:r>
        <w:rPr/>
        <w:t>Pregoeiro</w:t>
      </w:r>
      <w:r>
        <w:rPr>
          <w:color w:val="000000"/>
        </w:rPr>
        <w:t xml:space="preserve"> após a devida negociação, deverá ser anexada ao sistema eletrônico após solicitação do(a) </w:t>
      </w:r>
      <w:r>
        <w:rPr/>
        <w:t>Pregoeiro</w:t>
      </w:r>
      <w:r>
        <w:rPr>
          <w:color w:val="000000"/>
        </w:rPr>
        <w:t xml:space="preserve"> pela opção "Convocar Anexo", no prazo de 2 (duas) horas, contado de sua solicitação.</w:t>
      </w:r>
    </w:p>
    <w:p>
      <w:pPr>
        <w:pStyle w:val="Heading1"/>
        <w:spacing w:before="360" w:after="0"/>
        <w:rPr/>
      </w:pPr>
      <w:bookmarkStart w:id="20" w:name="_Toc149517444"/>
      <w:r>
        <w:rPr>
          <w:rStyle w:val="Normaltextrun"/>
        </w:rPr>
        <w:t>DESCLASSIFICAÇÃO DE PROPOSTA</w:t>
      </w:r>
      <w:bookmarkEnd w:id="20"/>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color w:val="000000"/>
        </w:rPr>
        <w:t>Será desclassificada a proposta, que (</w:t>
      </w:r>
      <w:r>
        <w:fldChar w:fldCharType="begin"/>
      </w:r>
      <w:r>
        <w:rPr>
          <w:u w:val="single"/>
          <w:color w:themeColor="hyperlink" w:val="0000FF"/>
        </w:rPr>
        <w:instrText xml:space="preserve"> HYPERLINK "https://www.planalto.gov.br/ccivil_03/_ato2019-2022/2021/lei/l14133.htm" \l "art59"</w:instrText>
      </w:r>
      <w:r>
        <w:rPr>
          <w:u w:val="single"/>
          <w:color w:themeColor="hyperlink" w:val="0000FF"/>
        </w:rPr>
        <w:fldChar w:fldCharType="separate"/>
      </w:r>
      <w:r>
        <w:rPr>
          <w:color w:themeColor="hyperlink" w:val="0000FF"/>
          <w:u w:val="single"/>
          <w14:textFill>
            <w14:solidFill>
              <w14:schemeClr w14:val="hlink"/>
            </w14:solidFill>
          </w14:textFill>
        </w:rPr>
        <w:t>art. 59, da Lei Federal nº 14.133, de 2021</w:t>
      </w:r>
      <w:r>
        <w:rPr>
          <w:u w:val="single"/>
          <w:color w:themeColor="hyperlink" w:val="0000FF"/>
        </w:rPr>
        <w:fldChar w:fldCharType="end"/>
      </w:r>
      <w:r>
        <w:rPr>
          <w:color w:val="000000"/>
        </w:rPr>
        <w:t>):</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contiverem vícios insanáveis;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 xml:space="preserve"> </w:t>
      </w:r>
      <w:r>
        <w:rPr>
          <w:color w:val="000000"/>
        </w:rPr>
        <w:t>obedecerem às especificações técnicas pormenorizadas no edital;</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presentarem preços inexequíveis e não tiverem sua exequibilidade demonstrada, quando exigido pela Administração;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com preço superior ao estimado para a contratação;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Apresentarem desconformidade com quaisquer outras exigências do edital, desde que insanável.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hyperlink r:id="rId39">
        <w:r>
          <w:rPr>
            <w:color w:themeColor="hyperlink" w:val="0000FF"/>
            <w:u w:val="single"/>
            <w14:textFill>
              <w14:solidFill>
                <w14:schemeClr w14:val="hlink"/>
              </w14:solidFill>
            </w14:textFill>
          </w:rPr>
          <w:t>Acórdão 1217/2023 Plenário - TCU</w:t>
        </w:r>
      </w:hyperlink>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Será desclassificada a proposta que não corrigir ou não justificar eventuais falhas apontadas pelo(a) </w:t>
      </w:r>
      <w:r>
        <w:rPr/>
        <w:t>Pregoeiro</w:t>
      </w:r>
      <w:r>
        <w:rPr>
          <w:color w:val="000000"/>
        </w:rPr>
        <w:t>.</w:t>
      </w:r>
    </w:p>
    <w:p>
      <w:pPr>
        <w:pStyle w:val="Heading1"/>
        <w:spacing w:before="360" w:after="0"/>
        <w:rPr/>
      </w:pPr>
      <w:bookmarkStart w:id="21" w:name="_Toc149517445"/>
      <w:r>
        <w:rPr>
          <w:rStyle w:val="Normaltextrun"/>
        </w:rPr>
        <w:t>INEXEQUIBILIDADE DE PROPOSTA</w:t>
      </w:r>
      <w:bookmarkEnd w:id="21"/>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t>É considerado indício de inexequibilidade das propostas valores inferiores a 50% (cinquenta por cento) do valor orçado pela Administração.</w:t>
      </w:r>
    </w:p>
    <w:p>
      <w:pPr>
        <w:pStyle w:val="Paragraph"/>
        <w:numPr>
          <w:ilvl w:val="1"/>
          <w:numId w:val="1"/>
        </w:numPr>
        <w:tabs>
          <w:tab w:val="clear" w:pos="708"/>
          <w:tab w:val="left" w:pos="1134" w:leader="none"/>
        </w:tabs>
        <w:spacing w:beforeAutospacing="0" w:before="0" w:afterAutospacing="0" w:after="120"/>
        <w:ind w:firstLine="567" w:left="0"/>
        <w:jc w:val="both"/>
        <w:textAlignment w:val="baseline"/>
        <w:rPr>
          <w:rFonts w:ascii="Times New Roman" w:hAnsi="Times New Roman"/>
        </w:rPr>
      </w:pPr>
      <w:r>
        <w:rPr>
          <w:color w:val="000000"/>
        </w:rPr>
        <w:t>Se houver indícios de inexequibilidade da proposta de preço, ou em caso da necessidade de esclarecimentos complementares, poderá ser efetuada diligência, e adotados, entre outros e no que couber, os seguintes procedimentos:</w:t>
      </w:r>
    </w:p>
    <w:p>
      <w:pPr>
        <w:pStyle w:val="Paragraph"/>
        <w:numPr>
          <w:ilvl w:val="2"/>
          <w:numId w:val="6"/>
        </w:numPr>
        <w:tabs>
          <w:tab w:val="clear" w:pos="708"/>
          <w:tab w:val="left" w:pos="1134" w:leader="none"/>
        </w:tabs>
        <w:spacing w:beforeAutospacing="0" w:before="120" w:afterAutospacing="0" w:after="0"/>
        <w:jc w:val="both"/>
        <w:textAlignment w:val="baseline"/>
        <w:rPr>
          <w:rFonts w:ascii="Times New Roman" w:hAnsi="Times New Roman"/>
        </w:rPr>
      </w:pPr>
      <w:r>
        <w:rPr>
          <w:color w:val="000000"/>
        </w:rPr>
        <w:t>Questionamentos junto à proponente para a apresentação de justificativas e comprovações em relação aos custos com indícios de inexequibilidade;</w:t>
      </w:r>
    </w:p>
    <w:p>
      <w:pPr>
        <w:pStyle w:val="Paragraph"/>
        <w:numPr>
          <w:ilvl w:val="2"/>
          <w:numId w:val="6"/>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verificação de acordos, convenções coletivas ou sentenças normativas;</w:t>
      </w:r>
    </w:p>
    <w:p>
      <w:pPr>
        <w:pStyle w:val="Paragraph"/>
        <w:numPr>
          <w:ilvl w:val="2"/>
          <w:numId w:val="6"/>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levantamento de informações no Ministério do Trabalho e Previdência e consultas às Secretarias de Fazenda Federal, Distrital, Estadual ou Municipal;</w:t>
      </w:r>
    </w:p>
    <w:p>
      <w:pPr>
        <w:pStyle w:val="Paragraph"/>
        <w:numPr>
          <w:ilvl w:val="2"/>
          <w:numId w:val="6"/>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consultas a entidades ou conselhos de classe, sindicatos ou similares;</w:t>
      </w:r>
    </w:p>
    <w:p>
      <w:pPr>
        <w:pStyle w:val="Paragraph"/>
        <w:numPr>
          <w:ilvl w:val="2"/>
          <w:numId w:val="6"/>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pesquisas em órgãos públicos ou empresas privadas para verificação de contratos da mesma natureza;</w:t>
      </w:r>
    </w:p>
    <w:p>
      <w:pPr>
        <w:pStyle w:val="Paragraph"/>
        <w:numPr>
          <w:ilvl w:val="2"/>
          <w:numId w:val="6"/>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pesquisa de preço com fornecedores dos insumos utilizados, tais como atacadistas, lojas de suprimentos, supermercados e fabricantes;</w:t>
      </w:r>
    </w:p>
    <w:p>
      <w:pPr>
        <w:pStyle w:val="Paragraph"/>
        <w:numPr>
          <w:ilvl w:val="2"/>
          <w:numId w:val="6"/>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verificação de notas fiscais dos produtos adquiridos pelo proponente;</w:t>
      </w:r>
    </w:p>
    <w:p>
      <w:pPr>
        <w:pStyle w:val="Paragraph"/>
        <w:numPr>
          <w:ilvl w:val="2"/>
          <w:numId w:val="6"/>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levantamento de indicadores salariais ou trabalhistas publicados por órgãos de pesquisa;</w:t>
      </w:r>
    </w:p>
    <w:p>
      <w:pPr>
        <w:pStyle w:val="Paragraph"/>
        <w:numPr>
          <w:ilvl w:val="2"/>
          <w:numId w:val="6"/>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estudos setoriais;</w:t>
      </w:r>
    </w:p>
    <w:p>
      <w:pPr>
        <w:pStyle w:val="Paragraph"/>
        <w:numPr>
          <w:ilvl w:val="2"/>
          <w:numId w:val="6"/>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análise de soluções técnicas e/ou condições excepcionalmente favoráveis que o proponente detenha para o fornecimento dos produtos; e</w:t>
      </w:r>
    </w:p>
    <w:p>
      <w:pPr>
        <w:pStyle w:val="Paragraph"/>
        <w:numPr>
          <w:ilvl w:val="2"/>
          <w:numId w:val="6"/>
        </w:numPr>
        <w:tabs>
          <w:tab w:val="clear" w:pos="708"/>
          <w:tab w:val="left" w:pos="1134" w:leader="none"/>
        </w:tabs>
        <w:spacing w:beforeAutospacing="0" w:before="0" w:afterAutospacing="0" w:after="120"/>
        <w:jc w:val="both"/>
        <w:textAlignment w:val="baseline"/>
        <w:rPr>
          <w:rFonts w:ascii="Times New Roman" w:hAnsi="Times New Roman"/>
        </w:rPr>
      </w:pPr>
      <w:r>
        <w:rPr>
          <w:color w:val="000000"/>
        </w:rPr>
        <w:t>demais verificações que porventura se fizerem necessárias.</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t xml:space="preserve">A </w:t>
      </w:r>
      <w:r>
        <w:rPr>
          <w:color w:val="000000"/>
        </w:rPr>
        <w:t>inexequibilidade</w:t>
      </w:r>
      <w:r>
        <w:rPr/>
        <w:t xml:space="preserve"> só será considerada após diligência do pregoeiro, que comprove:</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 xml:space="preserve">que o </w:t>
      </w:r>
      <w:r>
        <w:rPr>
          <w:color w:val="000000"/>
        </w:rPr>
        <w:t>custo</w:t>
      </w:r>
      <w:r>
        <w:rPr/>
        <w:t xml:space="preserve"> do licitante ultrapassa o valor da proposta; e</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inexistirem custos de oportunidade capazes de justificar o vulto da oferta.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A inexequibilidade da proposta será considerada quando a diligência comprovar que os custos da licitante ultrapassam o valor da proposta, bem como se inexistirem custos de oportunidade capazes de justificar o vulto da oferta.</w:t>
      </w:r>
    </w:p>
    <w:p>
      <w:pPr>
        <w:pStyle w:val="Heading1"/>
        <w:spacing w:before="360" w:after="0"/>
        <w:rPr/>
      </w:pPr>
      <w:bookmarkStart w:id="22" w:name="_Toc149517446"/>
      <w:r>
        <w:rPr>
          <w:rStyle w:val="Normaltextrun"/>
        </w:rPr>
        <w:t>PROPOSTA CLASSIFICADA EM PRIMEIRO LUGAR</w:t>
      </w:r>
      <w:bookmarkEnd w:id="22"/>
      <w:r>
        <w:rPr>
          <w:rStyle w:val="Normaltextrun"/>
        </w:rPr>
        <w:t> </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color w:val="000000"/>
        </w:rPr>
        <w:t xml:space="preserve">Na hipótese de a proposta não ser aceitável ou se a licitante classificada em primeiro lugar não atender às exigências para a habilitação, o(a) </w:t>
      </w:r>
      <w:r>
        <w:rPr/>
        <w:t>Pregoeiro</w:t>
      </w:r>
      <w:r>
        <w:rPr>
          <w:color w:val="000000"/>
        </w:rPr>
        <w:t xml:space="preserve"> examinará a proposta subsequente até a apuração de uma proposta que atenda aos requisitos descritos neste Edital.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Constatado o atendimento às exigências fixadas neste Edital, a licitante classificada em primeiro lugar será declarada vencedora da licitação.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No julgamento da habilitação e das propostas, o(a) </w:t>
      </w:r>
      <w:r>
        <w:rPr/>
        <w:t>Pregoeiro</w:t>
      </w:r>
      <w:r>
        <w:rPr>
          <w:color w:val="000000"/>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fldChar w:fldCharType="begin"/>
      </w:r>
      <w:r>
        <w:rPr>
          <w:u w:val="single"/>
          <w:color w:themeColor="hyperlink" w:val="0000FF"/>
        </w:rPr>
        <w:instrText xml:space="preserve"> HYPERLINK "https://www.planalto.gov.br/ccivil_03/_ato2019-2022/2021/lei/l14133.htm" \l "art64"</w:instrText>
      </w:r>
      <w:r>
        <w:rPr>
          <w:u w:val="single"/>
          <w:color w:themeColor="hyperlink" w:val="0000FF"/>
        </w:rPr>
        <w:fldChar w:fldCharType="separate"/>
      </w:r>
      <w:r>
        <w:rPr>
          <w:color w:themeColor="hyperlink" w:val="0000FF"/>
          <w:u w:val="single"/>
          <w14:textFill>
            <w14:solidFill>
              <w14:schemeClr w14:val="hlink"/>
            </w14:solidFill>
          </w14:textFill>
        </w:rPr>
        <w:t>art. 64, §1º,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t xml:space="preserve">Portal Licitanet, disponível no endereço eletrônico: </w:t>
      </w:r>
      <w:hyperlink r:id="rId40">
        <w:r>
          <w:rPr>
            <w:color w:themeColor="hyperlink" w:val="0000FF"/>
            <w:u w:val="single"/>
            <w14:textFill>
              <w14:solidFill>
                <w14:schemeClr w14:val="hlink"/>
              </w14:solidFill>
            </w14:textFill>
          </w:rPr>
          <w:t>https://www.licitanet.com.br/</w:t>
        </w:r>
      </w:hyperlink>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A proposta de preços classificada em primeiro lugar, ajustada ao último lance ofertado pela licitante e, se necessário, com os documentos complementares solicitados pelo(a) </w:t>
      </w:r>
      <w:r>
        <w:rPr/>
        <w:t>Pregoeiro</w:t>
      </w:r>
      <w:r>
        <w:rPr>
          <w:color w:val="000000"/>
        </w:rPr>
        <w:t>, deverá ser anexada ao sistema eletrônico após a solicitação pela opção “Convocar Anexo”, no prazo de 2 (duas) horas, contado de sua solicitação.</w:t>
      </w:r>
    </w:p>
    <w:p>
      <w:pPr>
        <w:pStyle w:val="Paragraph"/>
        <w:numPr>
          <w:ilvl w:val="1"/>
          <w:numId w:val="1"/>
        </w:numPr>
        <w:tabs>
          <w:tab w:val="clear" w:pos="708"/>
          <w:tab w:val="left" w:pos="1134" w:leader="none"/>
        </w:tabs>
        <w:spacing w:beforeAutospacing="0" w:before="0" w:afterAutospacing="0" w:after="120"/>
        <w:ind w:firstLine="567" w:left="0"/>
        <w:jc w:val="both"/>
        <w:textAlignment w:val="baseline"/>
        <w:rPr>
          <w:rFonts w:ascii="Times New Roman" w:hAnsi="Times New Roman"/>
        </w:rPr>
      </w:pPr>
      <w:r>
        <w:rPr>
          <w:color w:val="000000"/>
        </w:rPr>
        <w:t>O prazo definido no item anterior poderá ser prorrogado por igual período, quando:</w:t>
      </w:r>
    </w:p>
    <w:p>
      <w:pPr>
        <w:pStyle w:val="Paragraph"/>
        <w:numPr>
          <w:ilvl w:val="2"/>
          <w:numId w:val="7"/>
        </w:numPr>
        <w:tabs>
          <w:tab w:val="clear" w:pos="708"/>
          <w:tab w:val="left" w:pos="1134" w:leader="none"/>
        </w:tabs>
        <w:spacing w:beforeAutospacing="0" w:before="120" w:afterAutospacing="0" w:after="0"/>
        <w:jc w:val="both"/>
        <w:textAlignment w:val="baseline"/>
        <w:rPr>
          <w:rFonts w:ascii="Times New Roman" w:hAnsi="Times New Roman"/>
        </w:rPr>
      </w:pPr>
      <w:r>
        <w:rPr>
          <w:color w:val="000000"/>
        </w:rPr>
        <w:t xml:space="preserve">solicitado pela licitante, mediante justificativa aceita pelo(a) </w:t>
      </w:r>
      <w:r>
        <w:rPr/>
        <w:t>Pregoeiro</w:t>
      </w:r>
      <w:r>
        <w:rPr>
          <w:color w:val="000000"/>
        </w:rPr>
        <w:t>; ou</w:t>
      </w:r>
    </w:p>
    <w:p>
      <w:pPr>
        <w:pStyle w:val="Paragraph"/>
        <w:numPr>
          <w:ilvl w:val="2"/>
          <w:numId w:val="7"/>
        </w:numPr>
        <w:tabs>
          <w:tab w:val="clear" w:pos="708"/>
          <w:tab w:val="left" w:pos="1134" w:leader="none"/>
        </w:tabs>
        <w:spacing w:beforeAutospacing="0" w:before="0" w:afterAutospacing="0" w:after="120"/>
        <w:jc w:val="both"/>
        <w:textAlignment w:val="baseline"/>
        <w:rPr>
          <w:rFonts w:ascii="Times New Roman" w:hAnsi="Times New Roman"/>
        </w:rPr>
      </w:pPr>
      <w:r>
        <w:rPr>
          <w:color w:val="000000"/>
        </w:rPr>
        <w:t xml:space="preserve">de ofício, a critério do(a) </w:t>
      </w:r>
      <w:r>
        <w:rPr/>
        <w:t>Pregoeiro</w:t>
      </w:r>
      <w:r>
        <w:rPr>
          <w:color w:val="000000"/>
        </w:rPr>
        <w:t>, quando constatado que o prazo estabelecido não é suficiente para o envio dos documentos exigidos.</w:t>
      </w:r>
    </w:p>
    <w:p>
      <w:pPr>
        <w:pStyle w:val="Paragraph"/>
        <w:numPr>
          <w:ilvl w:val="1"/>
          <w:numId w:val="1"/>
        </w:numPr>
        <w:tabs>
          <w:tab w:val="clear" w:pos="708"/>
          <w:tab w:val="left" w:pos="1134" w:leader="none"/>
        </w:tabs>
        <w:spacing w:beforeAutospacing="0" w:before="120" w:afterAutospacing="0" w:after="120"/>
        <w:ind w:firstLine="567" w:left="0"/>
        <w:jc w:val="both"/>
        <w:textAlignment w:val="baseline"/>
        <w:rPr>
          <w:rFonts w:ascii="Times New Roman" w:hAnsi="Times New Roman"/>
        </w:rPr>
      </w:pPr>
      <w:r>
        <w:rPr>
          <w:color w:val="000000"/>
        </w:rPr>
        <w:t>A proposta de preços deverá ser elaborada com observância das seguintes exigências:</w:t>
      </w:r>
    </w:p>
    <w:p>
      <w:pPr>
        <w:pStyle w:val="Paragraph"/>
        <w:numPr>
          <w:ilvl w:val="2"/>
          <w:numId w:val="8"/>
        </w:numPr>
        <w:tabs>
          <w:tab w:val="clear" w:pos="708"/>
          <w:tab w:val="left" w:pos="1134" w:leader="none"/>
        </w:tabs>
        <w:spacing w:beforeAutospacing="0" w:before="120" w:afterAutospacing="0" w:after="0"/>
        <w:jc w:val="both"/>
        <w:textAlignment w:val="baseline"/>
        <w:rPr>
          <w:rFonts w:ascii="Times New Roman" w:hAnsi="Times New Roman"/>
        </w:rPr>
      </w:pPr>
      <w:r>
        <w:rPr>
          <w:color w:val="000000"/>
        </w:rPr>
        <w:t>não conter cotações alternativas, emendas ou entrelinhas;</w:t>
      </w:r>
    </w:p>
    <w:p>
      <w:pPr>
        <w:pStyle w:val="Paragraph"/>
        <w:numPr>
          <w:ilvl w:val="2"/>
          <w:numId w:val="8"/>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fazer menção ao número deste Edital, conter a razão social do licitante, seu CNPJ, dados bancários e endereço completo;</w:t>
      </w:r>
    </w:p>
    <w:p>
      <w:pPr>
        <w:pStyle w:val="Paragraph"/>
        <w:numPr>
          <w:ilvl w:val="3"/>
          <w:numId w:val="8"/>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a falta do CNPJ e (ou) endereço completo poderá ser preenchida pelos dados constantes no sistema eletrônico.</w:t>
      </w:r>
    </w:p>
    <w:p>
      <w:pPr>
        <w:pStyle w:val="Paragraph"/>
        <w:numPr>
          <w:ilvl w:val="2"/>
          <w:numId w:val="8"/>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 xml:space="preserve">conter cotação de preço unitário e total para o item/lote ofertado, em moeda corrente nacional (Real), incluídos todos os tributos, taxas, fretes e demais encargos pertinentes, conforme Modelo de Proposta previsto no Anexo </w:t>
      </w:r>
      <w:r>
        <w:rPr>
          <w:color w:val="000000"/>
          <w:lang w:val="pt-BR"/>
        </w:rPr>
        <w:t>IV</w:t>
      </w:r>
      <w:r>
        <w:rPr>
          <w:color w:val="000000"/>
        </w:rPr>
        <w:t xml:space="preserve"> deste Edital;</w:t>
      </w:r>
    </w:p>
    <w:p>
      <w:pPr>
        <w:pStyle w:val="Paragraph"/>
        <w:numPr>
          <w:ilvl w:val="3"/>
          <w:numId w:val="8"/>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 xml:space="preserve">os custos relacionados ao fornecimento do objeto deverão ser detalhados para efeito de eventual reequilíbrio dos preços contratados; </w:t>
      </w:r>
    </w:p>
    <w:p>
      <w:pPr>
        <w:pStyle w:val="Paragraph"/>
        <w:numPr>
          <w:ilvl w:val="3"/>
          <w:numId w:val="8"/>
        </w:numPr>
        <w:tabs>
          <w:tab w:val="clear" w:pos="708"/>
          <w:tab w:val="left" w:pos="1134" w:leader="none"/>
        </w:tabs>
        <w:spacing w:beforeAutospacing="0" w:before="0" w:afterAutospacing="0" w:after="0"/>
        <w:jc w:val="both"/>
        <w:textAlignment w:val="baseline"/>
        <w:rPr/>
      </w:pPr>
      <w:r>
        <w:rPr>
          <w:color w:val="000000"/>
        </w:rPr>
        <w:t xml:space="preserve">o preço unitário/total máximo para o item/lote é o que consta do </w:t>
      </w:r>
      <w:r>
        <w:rPr>
          <w:rStyle w:val="Normaltextrun"/>
          <w:color w:val="000000"/>
        </w:rPr>
        <w:t>Termo de Referência</w:t>
      </w:r>
      <w:r>
        <w:rPr>
          <w:color w:val="000000"/>
        </w:rPr>
        <w:t xml:space="preserve"> - Anexo I</w:t>
      </w:r>
      <w:r>
        <w:rPr>
          <w:color w:val="000000"/>
          <w:lang w:val="pt-BR"/>
        </w:rPr>
        <w:t>I</w:t>
      </w:r>
      <w:r>
        <w:rPr>
          <w:color w:val="000000"/>
        </w:rPr>
        <w:t xml:space="preserve"> deste Edital;</w:t>
      </w:r>
    </w:p>
    <w:p>
      <w:pPr>
        <w:pStyle w:val="Paragraph"/>
        <w:numPr>
          <w:ilvl w:val="2"/>
          <w:numId w:val="8"/>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conter a marca e, se existir, informar o modelo;</w:t>
      </w:r>
    </w:p>
    <w:p>
      <w:pPr>
        <w:pStyle w:val="Paragraph"/>
        <w:numPr>
          <w:ilvl w:val="3"/>
          <w:numId w:val="8"/>
        </w:numPr>
        <w:tabs>
          <w:tab w:val="clear" w:pos="708"/>
          <w:tab w:val="left" w:pos="1134" w:leader="none"/>
        </w:tabs>
        <w:spacing w:beforeAutospacing="0" w:before="0" w:afterAutospacing="0" w:after="0"/>
        <w:jc w:val="both"/>
        <w:textAlignment w:val="baseline"/>
        <w:rPr/>
      </w:pPr>
      <w:r>
        <w:rPr>
          <w:color w:val="000000"/>
        </w:rPr>
        <w:t xml:space="preserve">será aceita a oferta de produtos com marcas diferentes da marca de referência, desde que apresentem qualidade igual ou superior, observado o </w:t>
      </w:r>
      <w:r>
        <w:fldChar w:fldCharType="begin"/>
      </w:r>
      <w:r>
        <w:rPr>
          <w:u w:val="single"/>
          <w:color w:themeColor="hyperlink" w:val="0000FF"/>
        </w:rPr>
        <w:instrText xml:space="preserve"> HYPERLINK "https://www.planalto.gov.br/ccivil_03/_ato2019-2022/2021/lei/l14133.htm" \l "art42"</w:instrText>
      </w:r>
      <w:r>
        <w:rPr>
          <w:u w:val="single"/>
          <w:color w:themeColor="hyperlink" w:val="0000FF"/>
        </w:rPr>
        <w:fldChar w:fldCharType="separate"/>
      </w:r>
      <w:r>
        <w:rPr>
          <w:color w:themeColor="hyperlink" w:val="0000FF"/>
          <w:u w:val="single"/>
          <w14:textFill>
            <w14:solidFill>
              <w14:schemeClr w14:val="hlink"/>
            </w14:solidFill>
          </w14:textFill>
        </w:rPr>
        <w:t>art. 42 da Lei Federal nº 14.133, de 2021</w:t>
      </w:r>
      <w:r>
        <w:rPr>
          <w:u w:val="single"/>
          <w:color w:themeColor="hyperlink" w:val="0000FF"/>
        </w:rPr>
        <w:fldChar w:fldCharType="end"/>
      </w:r>
      <w:r>
        <w:rPr>
          <w:color w:val="000000"/>
        </w:rPr>
        <w:t>.</w:t>
      </w:r>
    </w:p>
    <w:p>
      <w:pPr>
        <w:pStyle w:val="Paragraph"/>
        <w:numPr>
          <w:ilvl w:val="2"/>
          <w:numId w:val="8"/>
        </w:numPr>
        <w:tabs>
          <w:tab w:val="clear" w:pos="708"/>
          <w:tab w:val="left" w:pos="1134" w:leader="none"/>
        </w:tabs>
        <w:spacing w:beforeAutospacing="0" w:before="0" w:afterAutospacing="0" w:after="120"/>
        <w:jc w:val="both"/>
        <w:textAlignment w:val="baseline"/>
        <w:rPr>
          <w:rFonts w:ascii="Times New Roman" w:hAnsi="Times New Roman"/>
        </w:rPr>
      </w:pPr>
      <w:r>
        <w:rPr>
          <w:color w:val="000000"/>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color w:val="000000"/>
        </w:rPr>
        <w:t xml:space="preserve">A apresentação da proposta implicará, necessariamente, a anuência a todas as exigências contidas neste Edital e seus anexos, inclusive quanto ao prazo de entrega e condições de garantia, conforme </w:t>
      </w:r>
      <w:r>
        <w:rPr>
          <w:rStyle w:val="Normaltextrun"/>
          <w:color w:val="000000"/>
        </w:rPr>
        <w:t>Termo de Referência</w:t>
      </w:r>
      <w:r>
        <w:rPr>
          <w:color w:val="000000"/>
        </w:rPr>
        <w:t xml:space="preserve"> - Anexo I</w:t>
      </w:r>
      <w:r>
        <w:rPr>
          <w:color w:val="000000"/>
          <w:lang w:val="pt-BR"/>
        </w:rPr>
        <w:t>I</w:t>
      </w:r>
      <w:r>
        <w:rPr>
          <w:color w:val="000000"/>
        </w:rPr>
        <w:t xml:space="preserve"> deste Edital, bem como quanto ao prazo de validade da proposta, não inferior a 60 (sessenta) dias, contados da data de sua entrega (</w:t>
      </w:r>
      <w:r>
        <w:fldChar w:fldCharType="begin"/>
      </w:r>
      <w:r>
        <w:rPr>
          <w:u w:val="single"/>
          <w:color w:themeColor="hyperlink" w:val="0000FF"/>
        </w:rPr>
        <w:instrText xml:space="preserve"> HYPERLINK "https://www.planalto.gov.br/ccivil_03/_ato2019-2022/2021/lei/l14133.htm" \l "art90"</w:instrText>
      </w:r>
      <w:r>
        <w:rPr>
          <w:u w:val="single"/>
          <w:color w:themeColor="hyperlink" w:val="0000FF"/>
        </w:rPr>
        <w:fldChar w:fldCharType="separate"/>
      </w:r>
      <w:r>
        <w:rPr>
          <w:color w:themeColor="hyperlink" w:val="0000FF"/>
          <w:u w:val="single"/>
          <w14:textFill>
            <w14:solidFill>
              <w14:schemeClr w14:val="hlink"/>
            </w14:solidFill>
          </w14:textFill>
        </w:rPr>
        <w:t>art. 90, §3º, da Lei Federal nº 14.133, de 2021</w:t>
      </w:r>
      <w:r>
        <w:rPr>
          <w:u w:val="single"/>
          <w:color w:themeColor="hyperlink" w:val="0000FF"/>
        </w:rPr>
        <w:fldChar w:fldCharType="end"/>
      </w:r>
      <w:r>
        <w:rPr>
          <w:color w:val="000000"/>
        </w:rPr>
        <w:t>).</w:t>
      </w:r>
    </w:p>
    <w:p>
      <w:pPr>
        <w:pStyle w:val="Heading1"/>
        <w:spacing w:before="360" w:after="0"/>
        <w:rPr/>
      </w:pPr>
      <w:bookmarkStart w:id="23" w:name="_Toc149517447"/>
      <w:r>
        <w:rPr>
          <w:rStyle w:val="Normaltextrun"/>
        </w:rPr>
        <w:t>ACEITABILIDADE DA PROPOSTA</w:t>
      </w:r>
      <w:bookmarkEnd w:id="23"/>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color w:val="000000"/>
        </w:rPr>
        <w:t xml:space="preserve">Encerrada a etapa de negociação, o(a) </w:t>
      </w:r>
      <w:r>
        <w:rPr/>
        <w:t>Pregoeiro</w:t>
      </w:r>
      <w:r>
        <w:rPr>
          <w:color w:val="000000"/>
        </w:rPr>
        <w:t xml:space="preserve"> examinará a proposta classificada em primeiro lugar quanto à adequação ao objeto e à compatibilidade do preço em relação ao máximo estipulado para contratação neste Edital e em seus anexos.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A licitante classificada em primeiro lugar deverá encaminhar a proposta de preços adequada ao novo valor por ela ofertado, em até 2 (duas) horas, bem como as especificações estipuladas no Edital e seus anexos.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Qualquer interessado poderá requerer que se realizem diligências para aferir a exequibilidade e a legalidade das propostas, devendo apresentar as provas ou os indícios que fundamentam a suspeita.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O</w:t>
      </w:r>
      <w:r>
        <w:rPr>
          <w:color w:val="000000"/>
          <w:lang w:val="pt-BR"/>
        </w:rPr>
        <w:t xml:space="preserve"> </w:t>
      </w:r>
      <w:r>
        <w:rPr>
          <w:color w:val="000000"/>
        </w:rPr>
        <w:t xml:space="preserve"> </w:t>
      </w:r>
      <w:r>
        <w:rPr/>
        <w:t>Pregoeiro</w:t>
      </w:r>
      <w:r>
        <w:rPr>
          <w:color w:val="000000"/>
        </w:rPr>
        <w:t xml:space="preserve"> poderá convocar o licitante para enviar documento digital complementar, por meio de funcionalidade disponível no sistema, no prazo mínimo de 2 (duas) horas, sob pena de não aceitação da proposta.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O prazo estabelecido no item anterior poderá ser prorrogado pelo(a) </w:t>
      </w:r>
      <w:r>
        <w:rPr/>
        <w:t>Pregoeiro</w:t>
      </w:r>
      <w:r>
        <w:rPr>
          <w:color w:val="000000"/>
        </w:rPr>
        <w:t xml:space="preserve"> por solicitação escrita e justificada do licitante, formulada antes de findo o prazo, e formalmente aceita pelo(a) </w:t>
      </w:r>
      <w:r>
        <w:rPr/>
        <w:t>Pregoeiro</w:t>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Para fins de análise da proposta quanto ao cumprimento das especificações do objeto, poderá ser colhida a manifestação escrita do setor requisitante do produto ou da área especializada no objeto.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Se a proposta ou lance vencedor for desclassificado, o(a) </w:t>
      </w:r>
      <w:r>
        <w:rPr/>
        <w:t>Pregoeiro</w:t>
      </w:r>
      <w:r>
        <w:rPr>
          <w:color w:val="000000"/>
        </w:rPr>
        <w:t xml:space="preserve"> examinará a proposta ou lance subsequente, e, assim sucessivamente, na ordem de classificação.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O(A) </w:t>
      </w:r>
      <w:r>
        <w:rPr/>
        <w:t>Pregoeiro</w:t>
      </w:r>
      <w:r>
        <w:rPr>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Também nas hipóteses em que o(a) </w:t>
      </w:r>
      <w:r>
        <w:rPr/>
        <w:t>Pregoeiro</w:t>
      </w:r>
      <w:r>
        <w:rPr>
          <w:color w:val="000000"/>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Sempre que a proposta não for aceita, e antes de o(a) </w:t>
      </w:r>
      <w:r>
        <w:rPr/>
        <w:t>Pregoeiro</w:t>
      </w:r>
      <w:r>
        <w:rPr>
          <w:color w:val="000000"/>
        </w:rPr>
        <w:t xml:space="preserve"> passar à subsequente, haverá nova verificação, pelo sistema, da eventual ocorrência do empate ficto, previsto nos </w:t>
      </w:r>
      <w:r>
        <w:fldChar w:fldCharType="begin"/>
      </w:r>
      <w:r>
        <w:rPr>
          <w:u w:val="single"/>
          <w:color w:themeColor="hyperlink" w:val="0000FF"/>
        </w:rPr>
        <w:instrText xml:space="preserve"> HYPERLINK "https://www.planalto.gov.br/ccivil_03/leis/lcp/lcp123.htm" \l "art44"</w:instrText>
      </w:r>
      <w:r>
        <w:rPr>
          <w:u w:val="single"/>
          <w:color w:themeColor="hyperlink" w:val="0000FF"/>
        </w:rPr>
        <w:fldChar w:fldCharType="separate"/>
      </w:r>
      <w:r>
        <w:rPr>
          <w:color w:themeColor="hyperlink" w:val="0000FF"/>
          <w:u w:val="single"/>
          <w14:textFill>
            <w14:solidFill>
              <w14:schemeClr w14:val="hlink"/>
            </w14:solidFill>
          </w14:textFill>
        </w:rPr>
        <w:t>arts. 44 e 45 da Lei Complementar Federal nº 123, de 2006</w:t>
      </w:r>
      <w:r>
        <w:rPr>
          <w:u w:val="single"/>
          <w:color w:themeColor="hyperlink" w:val="0000FF"/>
        </w:rPr>
        <w:fldChar w:fldCharType="end"/>
      </w:r>
      <w:r>
        <w:rPr>
          <w:color w:val="000000"/>
        </w:rPr>
        <w:t>, seguindo-se a disciplina antes estabelecida, se for o caso.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Havendo necessidade, o(a) </w:t>
      </w:r>
      <w:r>
        <w:rPr/>
        <w:t>Pregoeiro</w:t>
      </w:r>
      <w:r>
        <w:rPr>
          <w:color w:val="000000"/>
        </w:rPr>
        <w:t xml:space="preserve"> suspenderá a sessão, informando no “</w:t>
      </w:r>
      <w:r>
        <w:rPr>
          <w:i/>
          <w:iCs/>
          <w:color w:val="000000"/>
        </w:rPr>
        <w:t>chat</w:t>
      </w:r>
      <w:r>
        <w:rPr>
          <w:color w:val="000000"/>
        </w:rPr>
        <w:t xml:space="preserve">” a nova data e horário para a continuidade da mesma.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Encerrada a análise quanto à aceitação da proposta, o(a) </w:t>
      </w:r>
      <w:r>
        <w:rPr/>
        <w:t>Pregoeiro</w:t>
      </w:r>
      <w:r>
        <w:rPr>
          <w:color w:val="000000"/>
        </w:rPr>
        <w:t xml:space="preserve"> verificará a habilitação do licitante classificado em primeiro lugar, observado o disposto neste Edital.</w:t>
      </w:r>
    </w:p>
    <w:p>
      <w:pPr>
        <w:pStyle w:val="Heading1"/>
        <w:spacing w:before="360" w:after="0"/>
        <w:rPr/>
      </w:pPr>
      <w:bookmarkStart w:id="24" w:name="_Toc149517448"/>
      <w:r>
        <w:rPr>
          <w:rStyle w:val="Normaltextrun"/>
        </w:rPr>
        <w:t>HABILITAÇÃO DA LICITANTE CLASSIFICADA EM PRIMEIRO LUGAR</w:t>
      </w:r>
      <w:bookmarkEnd w:id="24"/>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color w:val="000000"/>
        </w:rPr>
        <w:t>O licitante classificado em primeiro lugar na fase de propostas deverá encaminhar, nos termos deste Edital, a documentação relacionada nos itens a seguir, para fins de habilitação: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Habilitação Jurídica;</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Qualificação Técnica;</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Regularidade Fiscal, Social e Trabalhista;</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Outros Documentos.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A documentação de habilitação poderá ser:</w:t>
      </w:r>
    </w:p>
    <w:p>
      <w:pPr>
        <w:pStyle w:val="Paragraph"/>
        <w:numPr>
          <w:ilvl w:val="2"/>
          <w:numId w:val="1"/>
        </w:numPr>
        <w:tabs>
          <w:tab w:val="clear" w:pos="708"/>
          <w:tab w:val="left" w:pos="1134" w:leader="none"/>
        </w:tabs>
        <w:spacing w:beforeAutospacing="0" w:before="0" w:afterAutospacing="0" w:after="0"/>
        <w:jc w:val="both"/>
        <w:textAlignment w:val="baseline"/>
        <w:rPr/>
      </w:pPr>
      <w:bookmarkStart w:id="25" w:name="art70i"/>
      <w:bookmarkEnd w:id="25"/>
      <w:r>
        <w:rPr>
          <w:color w:val="000000"/>
        </w:rPr>
        <w:t>apresentada em original, por cópia ou por qualquer outro meio expressamente admitido pela Administração (</w:t>
      </w:r>
      <w:r>
        <w:fldChar w:fldCharType="begin"/>
      </w:r>
      <w:r>
        <w:rPr>
          <w:u w:val="single"/>
          <w:color w:themeColor="hyperlink" w:val="0000FF"/>
        </w:rPr>
        <w:instrText xml:space="preserve"> HYPERLINK "https://www.planalto.gov.br/ccivil_03/_ato2019-2022/2021/lei/l14133.htm" \l "art70"</w:instrText>
      </w:r>
      <w:r>
        <w:rPr>
          <w:u w:val="single"/>
          <w:color w:themeColor="hyperlink" w:val="0000FF"/>
        </w:rPr>
        <w:fldChar w:fldCharType="separate"/>
      </w:r>
      <w:r>
        <w:rPr>
          <w:color w:themeColor="hyperlink" w:val="0000FF"/>
          <w:u w:val="single"/>
          <w14:textFill>
            <w14:solidFill>
              <w14:schemeClr w14:val="hlink"/>
            </w14:solidFill>
          </w14:textFill>
        </w:rPr>
        <w:t>art. 70, I, da Lei Federal nº 14.133, de 2021</w:t>
      </w:r>
      <w:r>
        <w:rPr>
          <w:u w:val="single"/>
          <w:color w:themeColor="hyperlink" w:val="0000FF"/>
        </w:rPr>
        <w:fldChar w:fldCharType="end"/>
      </w:r>
      <w:r>
        <w:rPr>
          <w:color w:val="000000"/>
        </w:rPr>
        <w:t xml:space="preserve">); </w:t>
      </w:r>
    </w:p>
    <w:p>
      <w:pPr>
        <w:pStyle w:val="Paragraph"/>
        <w:numPr>
          <w:ilvl w:val="2"/>
          <w:numId w:val="1"/>
        </w:numPr>
        <w:tabs>
          <w:tab w:val="clear" w:pos="708"/>
          <w:tab w:val="left" w:pos="1134" w:leader="none"/>
        </w:tabs>
        <w:spacing w:beforeAutospacing="0" w:before="0" w:afterAutospacing="0" w:after="0"/>
        <w:jc w:val="both"/>
        <w:textAlignment w:val="baseline"/>
        <w:rPr/>
      </w:pPr>
      <w:bookmarkStart w:id="26" w:name="art70ii"/>
      <w:bookmarkEnd w:id="26"/>
      <w:r>
        <w:rPr>
          <w:color w:val="000000"/>
        </w:rPr>
        <w:t>substituída por registro cadastral unificado disponível no PNCP - Portal Nacional de Contratações Públicas (</w:t>
      </w:r>
      <w:r>
        <w:fldChar w:fldCharType="begin"/>
      </w:r>
      <w:r>
        <w:rPr>
          <w:u w:val="single"/>
          <w:color w:themeColor="hyperlink" w:val="0000FF"/>
        </w:rPr>
        <w:instrText xml:space="preserve"> HYPERLINK "https://www.planalto.gov.br/ccivil_03/_ato2019-2022/2021/lei/l14133.htm" \l "art87"</w:instrText>
      </w:r>
      <w:r>
        <w:rPr>
          <w:u w:val="single"/>
          <w:color w:themeColor="hyperlink" w:val="0000FF"/>
        </w:rPr>
        <w:fldChar w:fldCharType="separate"/>
      </w:r>
      <w:r>
        <w:rPr>
          <w:color w:themeColor="hyperlink" w:val="0000FF"/>
          <w:u w:val="single"/>
          <w14:textFill>
            <w14:solidFill>
              <w14:schemeClr w14:val="hlink"/>
            </w14:solidFill>
          </w14:textFill>
        </w:rPr>
        <w:t>art. 87 da Lei Federal nº 14.133, de 2021</w:t>
      </w:r>
      <w:r>
        <w:rPr>
          <w:u w:val="single"/>
          <w:color w:themeColor="hyperlink" w:val="0000FF"/>
        </w:rPr>
        <w:fldChar w:fldCharType="end"/>
      </w:r>
      <w:r>
        <w:rPr>
          <w:color w:val="000000"/>
        </w:rPr>
        <w:t>) ou no Sistema de Cadastramento Unificado de Fornecedores - SICAF (</w:t>
      </w:r>
      <w:hyperlink r:id="rId41">
        <w:r>
          <w:rPr>
            <w:color w:themeColor="hyperlink" w:val="0000FF"/>
            <w:u w:val="single"/>
            <w14:textFill>
              <w14:solidFill>
                <w14:schemeClr w14:val="hlink"/>
              </w14:solidFill>
            </w14:textFill>
          </w:rPr>
          <w:t>Instrução Normativa nº 3, de 2018</w:t>
        </w:r>
      </w:hyperlink>
      <w:r>
        <w:rPr>
          <w:color w:val="000000"/>
        </w:rPr>
        <w:t>, do Secretário de Gestão do Ministério do Planejamento, Desenvolvimento e Gestão).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O envio dos documentos de habilitação exigidos neste Edital, ocorrerá por meio de chave de acesso e senha.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Os licitantes poderão deixar de apresentar, total ou parcialmente, os documentos de habilitação que constem no sistema de registro cadastral unificado disponível no PNCP - Portal Nacional de Contratações Públicas (</w:t>
      </w:r>
      <w:r>
        <w:fldChar w:fldCharType="begin"/>
      </w:r>
      <w:r>
        <w:rPr>
          <w:u w:val="single"/>
          <w:color w:themeColor="hyperlink" w:val="0000FF"/>
        </w:rPr>
        <w:instrText xml:space="preserve"> HYPERLINK "https://www.planalto.gov.br/ccivil_03/_ato2019-2022/2021/lei/l14133.htm" \l "art87"</w:instrText>
      </w:r>
      <w:r>
        <w:rPr>
          <w:u w:val="single"/>
          <w:color w:themeColor="hyperlink" w:val="0000FF"/>
        </w:rPr>
        <w:fldChar w:fldCharType="separate"/>
      </w:r>
      <w:r>
        <w:rPr>
          <w:color w:themeColor="hyperlink" w:val="0000FF"/>
          <w:u w:val="single"/>
          <w14:textFill>
            <w14:solidFill>
              <w14:schemeClr w14:val="hlink"/>
            </w14:solidFill>
          </w14:textFill>
        </w:rPr>
        <w:t>art. 87 da Lei Federal nº 14.133, de 2021</w:t>
      </w:r>
      <w:r>
        <w:rPr>
          <w:u w:val="single"/>
          <w:color w:themeColor="hyperlink" w:val="0000FF"/>
        </w:rPr>
        <w:fldChar w:fldCharType="end"/>
      </w:r>
      <w:r>
        <w:rPr>
          <w:color w:val="000000"/>
        </w:rPr>
        <w:t>) ou no Sistema de Cadastramento Unificado de Fornecedores - SICAF (</w:t>
      </w:r>
      <w:hyperlink r:id="rId42">
        <w:r>
          <w:rPr>
            <w:color w:themeColor="hyperlink" w:val="0000FF"/>
            <w:u w:val="single"/>
            <w14:textFill>
              <w14:solidFill>
                <w14:schemeClr w14:val="hlink"/>
              </w14:solidFill>
            </w14:textFill>
          </w:rPr>
          <w:t>Instrução Normativa nº 3, de 2018</w:t>
        </w:r>
      </w:hyperlink>
      <w:r>
        <w:rPr>
          <w:color w:val="000000"/>
        </w:rPr>
        <w:t>, do Secretário de Gestão do Ministério do Planejamento, Desenvolvimento e Gestão).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Os licitantes que optarem por utilizar um dos cadastros indicados no item anterior deverão apresentar o certificado cadastral respectivo, sendo assegurado aos demais licitantes o direito de acesso aos dados constantes dos sistemas.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É de responsabilidade do licitante conferir a exatidão dos seus dados cadastrais no registro cadastral unificado do PNCP (</w:t>
      </w:r>
      <w:hyperlink r:id="rId43">
        <w:r>
          <w:rPr>
            <w:color w:themeColor="hyperlink" w:val="0000FF"/>
            <w:u w:val="single"/>
            <w14:textFill>
              <w14:solidFill>
                <w14:schemeClr w14:val="hlink"/>
              </w14:solidFill>
            </w14:textFill>
          </w:rPr>
          <w:t>https://pncp.gov.br/</w:t>
        </w:r>
      </w:hyperlink>
      <w:r>
        <w:rPr/>
        <w:t>) ou do SICAF e mantê-los atualizados junto aos órgãos responsáveis pela informação, devendo proceder, imediatamente, à correção ou à alteração dos registros tão logo identifique incorreção ou aqueles se tornem desatualizados.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As Microempresas (ME) e Empresas de Pequeno Porte (EPP) deverão encaminhar a documentação de habilitação, ainda que haja alguma restrição de regularidade fiscal e trabalhista, nos termos do </w:t>
      </w:r>
      <w:r>
        <w:fldChar w:fldCharType="begin"/>
      </w:r>
      <w:r>
        <w:rPr>
          <w:u w:val="single"/>
          <w:color w:themeColor="hyperlink" w:val="0000FF"/>
        </w:rPr>
        <w:instrText xml:space="preserve"> HYPERLINK "https://www.planalto.gov.br/ccivil_03/leis/lcp/lcp123.htm" \l "art43"</w:instrText>
      </w:r>
      <w:r>
        <w:rPr>
          <w:u w:val="single"/>
          <w:color w:themeColor="hyperlink" w:val="0000FF"/>
        </w:rPr>
        <w:fldChar w:fldCharType="separate"/>
      </w:r>
      <w:r>
        <w:rPr>
          <w:color w:themeColor="hyperlink" w:val="0000FF"/>
          <w:u w:val="single"/>
          <w14:textFill>
            <w14:solidFill>
              <w14:schemeClr w14:val="hlink"/>
            </w14:solidFill>
          </w14:textFill>
        </w:rPr>
        <w:t>art. 43, § 1º, da Lei Complementar Federal nº 123, de 2006</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 xml:space="preserve">Na </w:t>
      </w:r>
      <w:r>
        <w:rPr>
          <w:color w:val="000000"/>
        </w:rPr>
        <w:t>hipótese</w:t>
      </w:r>
      <w:r>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hyperlink r:id="rId44">
        <w:r>
          <w:rPr>
            <w:color w:themeColor="hyperlink" w:val="0000FF"/>
            <w:u w:val="single"/>
            <w14:textFill>
              <w14:solidFill>
                <w14:schemeClr w14:val="hlink"/>
              </w14:solidFill>
            </w14:textFill>
          </w:rPr>
          <w:t>Decreto Federal nº 8.660, de 2016</w:t>
        </w:r>
      </w:hyperlink>
      <w:r>
        <w:rPr/>
        <w:t>, ou de outro que venha a substituí-lo, ou consularizados pelos respectivos consulados ou embaixadas.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Até a abertura da sessão pública, os licitantes poderão retirar ou substituir os documentos de habilitação anteriormente inseridos no sistema.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Os documentos que compõem a proposta e a habilitação do licitante melhor classificado somente serão disponibilizados para avaliação do(a) </w:t>
      </w:r>
      <w:r>
        <w:rPr/>
        <w:t>Pregoeiro</w:t>
      </w:r>
      <w:r>
        <w:rPr>
          <w:color w:val="000000"/>
        </w:rPr>
        <w:t xml:space="preserve"> e para acesso público após o encerramento da fase de lances.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Como condição prévia ao exame da documentação de habilitação do licitante detentor da proposta classificada em primeiro lugar, o(a) </w:t>
      </w:r>
      <w:r>
        <w:rPr/>
        <w:t>Pregoeiro</w:t>
      </w:r>
      <w:r>
        <w:rPr>
          <w:color w:val="000000"/>
        </w:rPr>
        <w:t xml:space="preserve"> verificará o eventual descumprimento das condições de participação, especialmente quanto à existência de sanção que impeça a participação no certame ou a futura contratação, mediante a consulta aos seguintes cadastros: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Cadastro Nacional de Empresas Punidas – CNEP, mantido pela Controladoria-Geral da União (CGU);</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Cadastro Nacional de Empresas Inidôneas e Suspensas – CEIS, mantido pela Controladoria-Geral da União (CGU);</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Cadastro Nacional de Condenações Cíveis por Atos de Improbidade Administrativa, mantido pelo Conselho Nacional de Justiça (CNJ);</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Sistema de Inabilitados e Inidôneos, mantida pelo Tribunal de Contas da União;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A consulta aos cadastros será realizada em nome da empresa licitante e também de seu sócio majoritário, por força do </w:t>
      </w:r>
      <w:r>
        <w:fldChar w:fldCharType="begin"/>
      </w:r>
      <w:r>
        <w:rPr>
          <w:u w:val="single"/>
          <w:color w:themeColor="hyperlink" w:val="0000FF"/>
        </w:rPr>
        <w:instrText xml:space="preserve"> HYPERLINK "https://www.planalto.gov.br/ccivil_03/leis/l8429.htm" \l "art12"</w:instrText>
      </w:r>
      <w:r>
        <w:rPr>
          <w:u w:val="single"/>
          <w:color w:themeColor="hyperlink" w:val="0000FF"/>
        </w:rPr>
        <w:fldChar w:fldCharType="separate"/>
      </w:r>
      <w:r>
        <w:rPr>
          <w:color w:themeColor="hyperlink" w:val="0000FF"/>
          <w:u w:val="single"/>
          <w14:textFill>
            <w14:solidFill>
              <w14:schemeClr w14:val="hlink"/>
            </w14:solidFill>
          </w14:textFill>
        </w:rPr>
        <w:t>art. 12 da Lei Federal nº 8.429, de 1992</w:t>
      </w:r>
      <w:r>
        <w:rPr>
          <w:u w:val="single"/>
          <w:color w:themeColor="hyperlink" w:val="0000FF"/>
        </w:rPr>
        <w:fldChar w:fldCharType="end"/>
      </w:r>
      <w:r>
        <w:rPr>
          <w:color w:val="000000"/>
        </w:rPr>
        <w:t>, que prevê, dentre as sanções impostas ao responsável pela prática de ato de improbidade administrativa, a proibição de contratar com o Poder Público, inclusive por intermédio de pessoa jurídica da qual seja sócio majoritário.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Caso conste na Consulta de Situação do Fornecedor a existência de Ocorrências Impeditivas Indiretas, o(a) </w:t>
      </w:r>
      <w:r>
        <w:rPr/>
        <w:t>Pregoeiro</w:t>
      </w:r>
      <w:r>
        <w:rPr>
          <w:color w:val="000000"/>
        </w:rPr>
        <w:t xml:space="preserve"> diligenciará para verificar se houve fraude por parte das empresas apontadas no Relatório de Ocorrências Impeditivas Indiretas, seguindo os seguintes procedimentos: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A tentativa de burla será verificada por meio dos vínculos societários, linhas de fornecimento similares, dentre outros;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O licitante será convocado para manifestação previamente à sua inabilitação;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 xml:space="preserve">Constatada a existência de sanção, o(a) </w:t>
      </w:r>
      <w:r>
        <w:rPr/>
        <w:t>Pregoeiro</w:t>
      </w:r>
      <w:r>
        <w:rPr>
          <w:color w:val="000000"/>
        </w:rPr>
        <w:t xml:space="preserve"> reputará o licitante inabilitado, por falta de condição de participação;</w:t>
      </w:r>
    </w:p>
    <w:p>
      <w:pPr>
        <w:pStyle w:val="Paragraph"/>
        <w:numPr>
          <w:ilvl w:val="2"/>
          <w:numId w:val="1"/>
        </w:numPr>
        <w:tabs>
          <w:tab w:val="clear" w:pos="708"/>
          <w:tab w:val="left" w:pos="1134" w:leader="none"/>
        </w:tabs>
        <w:spacing w:beforeAutospacing="0" w:before="0" w:afterAutospacing="0" w:after="0"/>
        <w:jc w:val="both"/>
        <w:textAlignment w:val="baseline"/>
        <w:rPr/>
      </w:pPr>
      <w:r>
        <w:rPr>
          <w:color w:val="000000"/>
        </w:rPr>
        <w:t xml:space="preserve">No caso de inabilitação, haverá nova verificação, pelo sistema, da eventual ocorrência do empate ficto, previsto nos </w:t>
      </w:r>
      <w:r>
        <w:fldChar w:fldCharType="begin"/>
      </w:r>
      <w:r>
        <w:rPr>
          <w:u w:val="single"/>
          <w:color w:themeColor="hyperlink" w:val="0000FF"/>
        </w:rPr>
        <w:instrText xml:space="preserve"> HYPERLINK "https://www.planalto.gov.br/ccivil_03/leis/lcp/lcp123.htm" \l "art44"</w:instrText>
      </w:r>
      <w:r>
        <w:rPr>
          <w:u w:val="single"/>
          <w:color w:themeColor="hyperlink" w:val="0000FF"/>
        </w:rPr>
        <w:fldChar w:fldCharType="separate"/>
      </w:r>
      <w:r>
        <w:rPr>
          <w:color w:themeColor="hyperlink" w:val="0000FF"/>
          <w:u w:val="single"/>
          <w14:textFill>
            <w14:solidFill>
              <w14:schemeClr w14:val="hlink"/>
            </w14:solidFill>
          </w14:textFill>
        </w:rPr>
        <w:t>arts. 44 e 45 da Lei Complementar Federal nº 123, de 2006</w:t>
      </w:r>
      <w:r>
        <w:rPr>
          <w:u w:val="single"/>
          <w:color w:themeColor="hyperlink" w:val="0000FF"/>
        </w:rPr>
        <w:fldChar w:fldCharType="end"/>
      </w:r>
      <w:r>
        <w:rPr>
          <w:color w:val="000000"/>
        </w:rPr>
        <w:t>, seguindo-se a disciplina antes estabelecida para aceitação da proposta subsequente.</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Após a entrega dos documentos para habilitação, não será permitida a substituição ou a apresentação de novos documentos, salvo em sede de diligência, para (</w:t>
      </w:r>
      <w:r>
        <w:fldChar w:fldCharType="begin"/>
      </w:r>
      <w:r>
        <w:rPr>
          <w:u w:val="single"/>
          <w:color w:themeColor="hyperlink" w:val="0000FF"/>
        </w:rPr>
        <w:instrText xml:space="preserve"> HYPERLINK "http://www.planalto.gov.br/ccivil_03/_ato2019-2022/2021/lei/L14133.htm" \l "art64"</w:instrText>
      </w:r>
      <w:r>
        <w:rPr>
          <w:u w:val="single"/>
          <w:color w:themeColor="hyperlink" w:val="0000FF"/>
        </w:rPr>
        <w:fldChar w:fldCharType="separate"/>
      </w:r>
      <w:r>
        <w:rPr>
          <w:color w:themeColor="hyperlink" w:val="0000FF"/>
          <w:u w:val="single"/>
          <w14:textFill>
            <w14:solidFill>
              <w14:schemeClr w14:val="hlink"/>
            </w14:solidFill>
          </w14:textFill>
        </w:rPr>
        <w:t>art. 64 da Lei Federal nº 14.133, de 2021</w:t>
      </w:r>
      <w:r>
        <w:rPr>
          <w:u w:val="single"/>
          <w:color w:themeColor="hyperlink" w:val="0000FF"/>
        </w:rPr>
        <w:fldChar w:fldCharType="end"/>
      </w:r>
      <w:r>
        <w:rPr/>
        <w:t>):</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complementação de informações acerca dos documentos já apresentados pelos licitantes e desde que necessária para apurar fatos existentes à época da abertura do certame;</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atualização de documentos cuja validade tenha expirado após a data de recebimento das propostas.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Somente poderá haver a prorrogação no prazo do item anterior, caso o licitante solicite sua prorrogação dentro do tempo limite concedido.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Somente haverá a necessidade de comprovação do preenchimento de requisitos mediante apresentação dos documentos originais não-digitais quando houver dúvida em relação à integridade do documento digital </w:t>
      </w:r>
      <w:r>
        <w:rPr/>
        <w:t>ou quando a lei expressamente o exigir</w:t>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Não serão aceitos documentos de habilitação com indicação de CNPJ/CPF diferentes, salvo aqueles legalmente permitidos.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Na análise dos documentos de habilitação, o(a)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bookmarkStart w:id="27" w:name="art64§1"/>
      <w:bookmarkStart w:id="28" w:name="art64§2"/>
      <w:bookmarkEnd w:id="27"/>
      <w:bookmarkEnd w:id="28"/>
      <w:r>
        <w:rPr>
          <w:color w:val="000000"/>
        </w:rPr>
        <w:t>Para os documentos que têm prazo de validade e este não estiver expresso no documento, será considerada a validade de 90 (noventa) dias, a partir de sua emissão, se outro prazo não estiver fixado em lei.</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Havendo necessidade de analisar minuciosamente os documentos exigidos, o(a) </w:t>
      </w:r>
      <w:r>
        <w:rPr/>
        <w:t>Pregoeiro</w:t>
      </w:r>
      <w:r>
        <w:rPr>
          <w:color w:val="000000"/>
        </w:rPr>
        <w:t xml:space="preserve"> suspenderá a sessão, informando no “</w:t>
      </w:r>
      <w:r>
        <w:rPr>
          <w:i/>
          <w:iCs/>
          <w:color w:val="000000"/>
        </w:rPr>
        <w:t>chat</w:t>
      </w:r>
      <w:r>
        <w:rPr>
          <w:color w:val="000000"/>
        </w:rPr>
        <w:t>” a nova data e horário para a continuidade.</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themeColor="text1" w:val="000000"/>
          <w14:textFill>
            <w14:solidFill>
              <w14:schemeClr w14:val="tx1"/>
            </w14:solidFill>
          </w14:textFill>
        </w:rPr>
        <w:t xml:space="preserve">Atendidas </w:t>
      </w:r>
      <w:r>
        <w:rPr>
          <w:color w:val="000000"/>
        </w:rPr>
        <w:t>todas</w:t>
      </w:r>
      <w:r>
        <w:rPr>
          <w:color w:themeColor="text1" w:val="000000"/>
          <w14:textFill>
            <w14:solidFill>
              <w14:schemeClr w14:val="tx1"/>
            </w14:solidFill>
          </w14:textFill>
        </w:rPr>
        <w:t xml:space="preserve"> as disposições deste Edital, a licitante classificada em primeiro lugar será declarada vencedora da licitação.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themeColor="text1" w:val="000000"/>
          <w14:textFill>
            <w14:solidFill>
              <w14:schemeClr w14:val="tx1"/>
            </w14:solidFill>
          </w14:textFill>
        </w:rPr>
        <w:t>Serão disponibilizados para acesso público os documentos que compõem a proposta dos licitantes convocados para apresentação de propostas, após a fase de envio de lances.</w:t>
      </w:r>
    </w:p>
    <w:p>
      <w:pPr>
        <w:pStyle w:val="Heading1"/>
        <w:spacing w:before="360" w:after="0"/>
        <w:rPr/>
      </w:pPr>
      <w:bookmarkStart w:id="29" w:name="_Toc149517449"/>
      <w:r>
        <w:rPr>
          <w:rStyle w:val="Normaltextrun"/>
        </w:rPr>
        <w:t>HABILITAÇÃO JURÍDICA</w:t>
      </w:r>
      <w:bookmarkEnd w:id="29"/>
    </w:p>
    <w:p>
      <w:pPr>
        <w:pStyle w:val="Paragraph"/>
        <w:numPr>
          <w:ilvl w:val="1"/>
          <w:numId w:val="1"/>
        </w:numPr>
        <w:tabs>
          <w:tab w:val="clear" w:pos="708"/>
          <w:tab w:val="left" w:pos="1134" w:leader="none"/>
        </w:tabs>
        <w:spacing w:beforeAutospacing="0" w:before="120" w:afterAutospacing="0" w:after="120"/>
        <w:ind w:firstLine="567" w:left="0"/>
        <w:jc w:val="both"/>
        <w:textAlignment w:val="baseline"/>
        <w:rPr/>
      </w:pPr>
      <w:r>
        <w:rPr>
          <w:color w:val="000000"/>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fldChar w:fldCharType="begin"/>
      </w:r>
      <w:r>
        <w:rPr>
          <w:u w:val="single"/>
          <w:color w:themeColor="hyperlink" w:val="0000FF"/>
        </w:rPr>
        <w:instrText xml:space="preserve"> HYPERLINK "https://www.planalto.gov.br/ccivil_03/_ato2019-2022/2021/lei/l14133.htm" \l "art66"</w:instrText>
      </w:r>
      <w:r>
        <w:rPr>
          <w:u w:val="single"/>
          <w:color w:themeColor="hyperlink" w:val="0000FF"/>
        </w:rPr>
        <w:fldChar w:fldCharType="separate"/>
      </w:r>
      <w:r>
        <w:rPr>
          <w:color w:themeColor="hyperlink" w:val="0000FF"/>
          <w:u w:val="single"/>
          <w14:textFill>
            <w14:solidFill>
              <w14:schemeClr w14:val="hlink"/>
            </w14:solidFill>
          </w14:textFill>
        </w:rPr>
        <w:t>art. 66 da Lei Federal nº 14.133, de 2021</w:t>
      </w:r>
      <w:r>
        <w:rPr>
          <w:u w:val="single"/>
          <w:color w:themeColor="hyperlink" w:val="0000FF"/>
        </w:rPr>
        <w:fldChar w:fldCharType="end"/>
      </w:r>
      <w:r>
        <w:rPr>
          <w:color w:val="000000"/>
        </w:rPr>
        <w:t>), nos seguintes termos:</w:t>
      </w:r>
    </w:p>
    <w:p>
      <w:pPr>
        <w:pStyle w:val="Paragraph"/>
        <w:numPr>
          <w:ilvl w:val="2"/>
          <w:numId w:val="9"/>
        </w:numPr>
        <w:tabs>
          <w:tab w:val="clear" w:pos="708"/>
          <w:tab w:val="left" w:pos="1134" w:leader="none"/>
        </w:tabs>
        <w:spacing w:beforeAutospacing="0" w:before="120" w:afterAutospacing="0" w:after="0"/>
        <w:jc w:val="both"/>
        <w:textAlignment w:val="baseline"/>
        <w:rPr>
          <w:rFonts w:ascii="Times New Roman" w:hAnsi="Times New Roman"/>
        </w:rPr>
      </w:pPr>
      <w:r>
        <w:rPr>
          <w:color w:val="000000"/>
        </w:rPr>
        <w:t>No caso de empresário individual, inscrição no Registro Público de Empresas Mercantis, a cargo da Junta Comercial da respectiva sede;</w:t>
      </w:r>
    </w:p>
    <w:p>
      <w:pPr>
        <w:pStyle w:val="Paragraph"/>
        <w:numPr>
          <w:ilvl w:val="2"/>
          <w:numId w:val="9"/>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Paragraph"/>
        <w:numPr>
          <w:ilvl w:val="2"/>
          <w:numId w:val="9"/>
        </w:numPr>
        <w:tabs>
          <w:tab w:val="clear" w:pos="708"/>
          <w:tab w:val="left" w:pos="1134" w:leader="none"/>
        </w:tabs>
        <w:spacing w:beforeAutospacing="0" w:before="0" w:afterAutospacing="0" w:after="0"/>
        <w:jc w:val="both"/>
        <w:textAlignment w:val="baseline"/>
        <w:rPr>
          <w:rFonts w:ascii="Times New Roman" w:hAnsi="Times New Roman"/>
        </w:rPr>
      </w:pPr>
      <w:r>
        <w:rPr/>
        <w:t>No caso de sociedades por ações, registro na Comissão de Valores Mobiliários - CVM, acompanhado de documentos que comprovem a eleição de seus administradores;</w:t>
      </w:r>
    </w:p>
    <w:p>
      <w:pPr>
        <w:pStyle w:val="Paragraph"/>
        <w:numPr>
          <w:ilvl w:val="2"/>
          <w:numId w:val="9"/>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No caso de ser o participante sucursal, filial ou agência, inscrição no Registro Público de Empresas Mercantis onde opera, com averbação no Registro onde tem sede a matriz;</w:t>
      </w:r>
    </w:p>
    <w:p>
      <w:pPr>
        <w:pStyle w:val="Paragraph"/>
        <w:numPr>
          <w:ilvl w:val="2"/>
          <w:numId w:val="9"/>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No caso de sociedade simples, inscrição do ato constitutivo no Registro Civil das Pessoas Jurídicas do local de sua sede, acompanhada de prova da indicação dos seus administradores;</w:t>
      </w:r>
    </w:p>
    <w:p>
      <w:pPr>
        <w:pStyle w:val="Paragraph"/>
        <w:numPr>
          <w:ilvl w:val="2"/>
          <w:numId w:val="9"/>
        </w:numPr>
        <w:tabs>
          <w:tab w:val="clear" w:pos="708"/>
          <w:tab w:val="left" w:pos="1134" w:leader="none"/>
        </w:tabs>
        <w:spacing w:beforeAutospacing="0" w:before="0" w:afterAutospacing="0" w:after="120"/>
        <w:jc w:val="both"/>
        <w:textAlignment w:val="baseline"/>
        <w:rPr>
          <w:rFonts w:ascii="Times New Roman" w:hAnsi="Times New Roman"/>
        </w:rPr>
      </w:pPr>
      <w:r>
        <w:rPr>
          <w:color w:val="000000"/>
        </w:rPr>
        <w:t>No caso de sociedade empresária estrangeira em funcionamento no País, decreto de autorização.</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color w:val="000000"/>
        </w:rPr>
        <w:t>Os documentos acima deverão estar acompanhados de todas as alterações ou da</w:t>
        <w:br/>
        <w:t>consolidação respectiva.</w:t>
      </w:r>
    </w:p>
    <w:p>
      <w:pPr>
        <w:pStyle w:val="Heading1"/>
        <w:spacing w:before="360" w:after="0"/>
        <w:rPr/>
      </w:pPr>
      <w:bookmarkStart w:id="30" w:name="_Toc149517450"/>
      <w:r>
        <w:rPr>
          <w:rStyle w:val="Normaltextrun"/>
        </w:rPr>
        <w:t>QUALIFICAÇÃO TÉCNICO-PROFISSIONAL E TÉCNICO-OPERACIONAL</w:t>
      </w:r>
      <w:bookmarkEnd w:id="30"/>
    </w:p>
    <w:p>
      <w:pPr>
        <w:pStyle w:val="Paragraph"/>
        <w:numPr>
          <w:ilvl w:val="1"/>
          <w:numId w:val="1"/>
        </w:numPr>
        <w:tabs>
          <w:tab w:val="clear" w:pos="708"/>
          <w:tab w:val="left" w:pos="1134" w:leader="none"/>
        </w:tabs>
        <w:spacing w:beforeAutospacing="0" w:before="120" w:afterAutospacing="0" w:after="120"/>
        <w:ind w:firstLine="567" w:left="0"/>
        <w:jc w:val="both"/>
        <w:textAlignment w:val="baseline"/>
        <w:rPr>
          <w:rFonts w:ascii="Times New Roman" w:hAnsi="Times New Roman"/>
        </w:rPr>
      </w:pPr>
      <w:r>
        <w:rPr>
          <w:color w:val="000000"/>
        </w:rPr>
        <w:t>A documentação relativa à qualificação técnica consistirá em apresentar as seguintes comprovações:</w:t>
      </w:r>
    </w:p>
    <w:p>
      <w:pPr>
        <w:pStyle w:val="NoSpacing"/>
        <w:numPr>
          <w:ilvl w:val="0"/>
          <w:numId w:val="0"/>
        </w:numPr>
        <w:ind w:hanging="0" w:left="360"/>
        <w:jc w:val="both"/>
        <w:rPr>
          <w:rFonts w:ascii="Times New Roman" w:hAnsi="Times New Roman"/>
        </w:rPr>
      </w:pPr>
      <w:r>
        <w:rPr>
          <w:rFonts w:cs="Times New Roman" w:ascii="Times New Roman" w:hAnsi="Times New Roman"/>
          <w:b/>
          <w:bCs/>
          <w:sz w:val="24"/>
          <w:szCs w:val="24"/>
        </w:rPr>
        <w:t xml:space="preserve">a) </w:t>
      </w:r>
      <w:r>
        <w:rPr>
          <w:rFonts w:cs="Times New Roman" w:ascii="Times New Roman" w:hAnsi="Times New Roman"/>
          <w:sz w:val="24"/>
          <w:szCs w:val="24"/>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pPr>
        <w:pStyle w:val="NoSpacing"/>
        <w:numPr>
          <w:ilvl w:val="0"/>
          <w:numId w:val="0"/>
        </w:numPr>
        <w:ind w:hanging="0" w:left="360"/>
        <w:jc w:val="both"/>
        <w:rPr>
          <w:rFonts w:ascii="Times New Roman" w:hAnsi="Times New Roman" w:eastAsia="Calibri" w:cs="Times New Roman"/>
          <w:b/>
          <w:bCs/>
          <w:color w:val="000000"/>
          <w:sz w:val="24"/>
          <w:szCs w:val="24"/>
        </w:rPr>
      </w:pPr>
      <w:r>
        <w:rPr>
          <w:rFonts w:eastAsia="Calibri" w:cs="Times New Roman" w:ascii="Times New Roman" w:hAnsi="Times New Roman"/>
          <w:b/>
          <w:bCs/>
          <w:color w:val="000000"/>
          <w:sz w:val="24"/>
          <w:szCs w:val="24"/>
        </w:rPr>
      </w:r>
    </w:p>
    <w:p>
      <w:pPr>
        <w:pStyle w:val="NoSpacing"/>
        <w:widowControl/>
        <w:numPr>
          <w:ilvl w:val="0"/>
          <w:numId w:val="0"/>
        </w:numPr>
        <w:suppressAutoHyphens w:val="true"/>
        <w:bidi w:val="0"/>
        <w:spacing w:lineRule="atLeast" w:line="100" w:before="0" w:after="0"/>
        <w:ind w:hanging="0" w:left="1134" w:right="0"/>
        <w:jc w:val="both"/>
        <w:rPr>
          <w:rFonts w:ascii="Times New Roman" w:hAnsi="Times New Roman"/>
        </w:rPr>
      </w:pPr>
      <w:r>
        <w:rPr>
          <w:rFonts w:eastAsia="Calibri" w:cs="Times New Roman" w:ascii="Times New Roman" w:hAnsi="Times New Roman" w:eastAsiaTheme="minorHAnsi"/>
          <w:b/>
          <w:bCs/>
          <w:color w:val="000000"/>
          <w:sz w:val="24"/>
          <w:szCs w:val="24"/>
          <w:shd w:fill="auto" w:val="clear"/>
        </w:rPr>
        <w:t xml:space="preserve">a.1) </w:t>
      </w:r>
      <w:r>
        <w:rPr>
          <w:rFonts w:eastAsia="Calibri" w:cs="Times New Roman" w:ascii="Times New Roman" w:hAnsi="Times New Roman" w:eastAsiaTheme="minorHAnsi"/>
          <w:color w:val="000000"/>
          <w:sz w:val="24"/>
          <w:szCs w:val="24"/>
          <w:shd w:fill="auto" w:val="clear"/>
        </w:rPr>
        <w:t>A Câmara de Primavera do Leste para comprovar a veracidade dos atestados, poderá requisitar cópias dos respectivos contratos e aditivos e/ou outros documentos comprobatórios do conteúdo declarado.</w:t>
      </w:r>
    </w:p>
    <w:p>
      <w:pPr>
        <w:pStyle w:val="NoSpacing"/>
        <w:numPr>
          <w:ilvl w:val="0"/>
          <w:numId w:val="0"/>
        </w:numPr>
        <w:ind w:hanging="0" w:left="360"/>
        <w:jc w:val="both"/>
        <w:rPr>
          <w:rFonts w:ascii="Times New Roman" w:hAnsi="Times New Roman"/>
        </w:rPr>
      </w:pPr>
      <w:r>
        <w:rPr>
          <w:rFonts w:eastAsia="Calibri" w:cs="Times New Roman" w:ascii="Times New Roman" w:hAnsi="Times New Roman" w:eastAsiaTheme="minorHAnsi"/>
          <w:color w:val="000000"/>
          <w:sz w:val="24"/>
          <w:szCs w:val="24"/>
          <w:shd w:fill="auto" w:val="clear"/>
        </w:rPr>
        <w:t xml:space="preserve"> </w:t>
      </w:r>
    </w:p>
    <w:p>
      <w:pPr>
        <w:pStyle w:val="NoSpacing"/>
        <w:numPr>
          <w:ilvl w:val="0"/>
          <w:numId w:val="0"/>
        </w:numPr>
        <w:ind w:hanging="0" w:left="360"/>
        <w:jc w:val="both"/>
        <w:rPr>
          <w:rFonts w:ascii="Times New Roman" w:hAnsi="Times New Roman"/>
        </w:rPr>
      </w:pPr>
      <w:r>
        <w:rPr>
          <w:rFonts w:eastAsia="Calibri" w:cs="Times New Roman" w:ascii="Times New Roman" w:hAnsi="Times New Roman" w:eastAsiaTheme="minorHAnsi"/>
          <w:b/>
          <w:bCs/>
          <w:color w:val="000000"/>
          <w:sz w:val="24"/>
          <w:szCs w:val="24"/>
          <w:shd w:fill="auto" w:val="clear"/>
        </w:rPr>
        <w:t>b)</w:t>
      </w:r>
      <w:r>
        <w:rPr>
          <w:rFonts w:eastAsia="Calibri" w:cs="Times New Roman" w:ascii="Times New Roman" w:hAnsi="Times New Roman" w:eastAsiaTheme="minorHAnsi"/>
          <w:color w:val="000000"/>
          <w:sz w:val="24"/>
          <w:szCs w:val="24"/>
          <w:shd w:fill="auto" w:val="clear"/>
        </w:rPr>
        <w:t xml:space="preserve"> </w:t>
      </w:r>
      <w:r>
        <w:rPr>
          <w:rFonts w:cs="Times New Roman" w:ascii="Times New Roman" w:hAnsi="Times New Roman"/>
          <w:color w:val="000000"/>
          <w:sz w:val="24"/>
          <w:szCs w:val="24"/>
          <w:shd w:fill="auto" w:val="clear"/>
          <w:lang w:val="pt-BR"/>
        </w:rPr>
        <w:t>D</w:t>
      </w:r>
      <w:r>
        <w:rPr>
          <w:rFonts w:eastAsia="Calibri" w:cs="Times New Roman" w:ascii="Times New Roman" w:hAnsi="Times New Roman" w:eastAsiaTheme="minorHAnsi"/>
          <w:color w:val="000000"/>
          <w:sz w:val="24"/>
          <w:szCs w:val="24"/>
          <w:shd w:fill="auto" w:val="clear"/>
        </w:rPr>
        <w:t>emais itens relativ</w:t>
      </w:r>
      <w:r>
        <w:rPr>
          <w:rFonts w:cs="Times New Roman" w:ascii="Times New Roman" w:hAnsi="Times New Roman"/>
          <w:color w:val="000000"/>
          <w:sz w:val="24"/>
          <w:szCs w:val="24"/>
          <w:shd w:fill="auto" w:val="clear"/>
          <w:lang w:val="pt-BR"/>
        </w:rPr>
        <w:t>os</w:t>
      </w:r>
      <w:r>
        <w:rPr>
          <w:rFonts w:eastAsia="Calibri" w:cs="Times New Roman" w:ascii="Times New Roman" w:hAnsi="Times New Roman" w:eastAsiaTheme="minorHAnsi"/>
          <w:color w:val="000000"/>
          <w:sz w:val="24"/>
          <w:szCs w:val="24"/>
          <w:shd w:fill="auto" w:val="clear"/>
        </w:rPr>
        <w:t xml:space="preserve"> à qualificação técnica</w:t>
      </w:r>
      <w:r>
        <w:rPr>
          <w:rFonts w:cs="Times New Roman" w:ascii="Times New Roman" w:hAnsi="Times New Roman"/>
          <w:color w:val="000000"/>
          <w:sz w:val="24"/>
          <w:szCs w:val="24"/>
          <w:shd w:fill="auto" w:val="clear"/>
          <w:lang w:val="pt-BR"/>
        </w:rPr>
        <w:t xml:space="preserve"> </w:t>
      </w:r>
      <w:r>
        <w:rPr>
          <w:rFonts w:eastAsia="Calibri" w:cs="Times New Roman" w:ascii="Times New Roman" w:hAnsi="Times New Roman" w:eastAsiaTheme="minorHAnsi"/>
          <w:color w:val="000000"/>
          <w:sz w:val="24"/>
          <w:szCs w:val="24"/>
          <w:shd w:fill="auto" w:val="clear"/>
        </w:rPr>
        <w:t xml:space="preserve">solicitados no Anexo </w:t>
      </w:r>
      <w:r>
        <w:rPr>
          <w:rFonts w:cs="Times New Roman" w:ascii="Times New Roman" w:hAnsi="Times New Roman"/>
          <w:color w:val="000000"/>
          <w:sz w:val="24"/>
          <w:szCs w:val="24"/>
          <w:shd w:fill="auto" w:val="clear"/>
          <w:lang w:val="pt-BR"/>
        </w:rPr>
        <w:t>I</w:t>
      </w:r>
      <w:r>
        <w:rPr>
          <w:rFonts w:eastAsia="Calibri" w:cs="Times New Roman" w:ascii="Times New Roman" w:hAnsi="Times New Roman" w:eastAsiaTheme="minorHAnsi"/>
          <w:color w:val="000000"/>
          <w:sz w:val="24"/>
          <w:szCs w:val="24"/>
          <w:shd w:fill="auto" w:val="clear"/>
        </w:rPr>
        <w:t xml:space="preserve">I  - Termo de Referência. </w:t>
      </w:r>
    </w:p>
    <w:p>
      <w:pPr>
        <w:pStyle w:val="Heading1"/>
        <w:spacing w:before="360" w:after="0"/>
        <w:rPr/>
      </w:pPr>
      <w:bookmarkStart w:id="31" w:name="_Toc149517451"/>
      <w:r>
        <w:rPr>
          <w:rStyle w:val="Normaltextrun"/>
        </w:rPr>
        <w:t>REGULARIDADE FISCAL, SOCIAL E TRABALHISTA</w:t>
      </w:r>
      <w:bookmarkEnd w:id="31"/>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color w:val="000000"/>
        </w:rPr>
        <w:t>As habilitações fiscal, social e trabalhista serão aferidas mediante a verificação dos seguintes requisitos: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a inscrição no Cadastro Nacional da Pessoa Jurídica (CNPJ);</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a inscrição no cadastro de contribuintes estadual, relativo ao domicílio ou sede do licitante, pertinente ao seu ramo de atividade e compatível com o objeto contratual;</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a regularidade perante a Fazenda federal, estadual e municipal do domicílio ou sede do licitante, ou outra equivalente, na forma da lei;</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a regularidade relativa à Seguridade Social e ao FGTS, que demonstre cumprimento dos encargos sociais instituídos por lei;</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a regularidade perante a Justiça do Trabalho;</w:t>
      </w:r>
    </w:p>
    <w:p>
      <w:pPr>
        <w:pStyle w:val="Paragraph"/>
        <w:numPr>
          <w:ilvl w:val="2"/>
          <w:numId w:val="1"/>
        </w:numPr>
        <w:tabs>
          <w:tab w:val="clear" w:pos="708"/>
          <w:tab w:val="left" w:pos="1134" w:leader="none"/>
        </w:tabs>
        <w:spacing w:beforeAutospacing="0" w:before="0" w:afterAutospacing="0" w:after="0"/>
        <w:jc w:val="both"/>
        <w:textAlignment w:val="baseline"/>
        <w:rPr/>
      </w:pPr>
      <w:r>
        <w:rPr>
          <w:color w:val="000000"/>
        </w:rPr>
        <w:t xml:space="preserve">o cumprimento do disposto no </w:t>
      </w:r>
      <w:r>
        <w:fldChar w:fldCharType="begin"/>
      </w:r>
      <w:r>
        <w:rPr>
          <w:u w:val="single"/>
          <w:color w:themeColor="hyperlink" w:val="0000FF"/>
        </w:rPr>
        <w:instrText xml:space="preserve"> HYPERLINK "https://www.planalto.gov.br/ccivil_03/constituicao/constituicao.htm" \l "art7"</w:instrText>
      </w:r>
      <w:r>
        <w:rPr>
          <w:u w:val="single"/>
          <w:color w:themeColor="hyperlink" w:val="0000FF"/>
        </w:rPr>
        <w:fldChar w:fldCharType="separate"/>
      </w:r>
      <w:r>
        <w:rPr>
          <w:color w:themeColor="hyperlink" w:val="0000FF"/>
          <w:u w:val="single"/>
          <w14:textFill>
            <w14:solidFill>
              <w14:schemeClr w14:val="hlink"/>
            </w14:solidFill>
          </w14:textFill>
        </w:rPr>
        <w:t>art. 7º, inc. XXXIII, da Constituição Federal de 1988</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Serão aceitas certidões negativas e certidões positivas com efeito de negativas.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pPr>
        <w:pStyle w:val="Heading1"/>
        <w:spacing w:before="360" w:after="0"/>
        <w:rPr/>
      </w:pPr>
      <w:bookmarkStart w:id="32" w:name="_Toc149517452"/>
      <w:r>
        <w:rPr>
          <w:rStyle w:val="Normaltextrun"/>
        </w:rPr>
        <w:t>HABILITAÇÃO ECONÔMICO-FINANCEIRA</w:t>
      </w:r>
      <w:bookmarkEnd w:id="32"/>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color w:val="000000"/>
        </w:rPr>
        <w:t xml:space="preserve">Em atenção à parte final do </w:t>
      </w:r>
      <w:r>
        <w:fldChar w:fldCharType="begin"/>
      </w:r>
      <w:r>
        <w:rPr>
          <w:u w:val="single"/>
          <w:color w:themeColor="hyperlink" w:val="0000FF"/>
        </w:rPr>
        <w:instrText xml:space="preserve"> HYPERLINK "http://www.planalto.gov.br/ccivil_03/constituicao/constituicao.htm" \l "art37"</w:instrText>
      </w:r>
      <w:r>
        <w:rPr>
          <w:u w:val="single"/>
          <w:color w:themeColor="hyperlink" w:val="0000FF"/>
        </w:rPr>
        <w:fldChar w:fldCharType="separate"/>
      </w:r>
      <w:r>
        <w:rPr>
          <w:color w:themeColor="hyperlink" w:val="0000FF"/>
          <w:u w:val="single"/>
          <w14:textFill>
            <w14:solidFill>
              <w14:schemeClr w14:val="hlink"/>
            </w14:solidFill>
          </w14:textFill>
        </w:rPr>
        <w:t>art. 37, XXI, da Constituição Federal de 1988</w:t>
      </w:r>
      <w:r>
        <w:rPr>
          <w:u w:val="single"/>
          <w:color w:themeColor="hyperlink" w:val="0000FF"/>
        </w:rPr>
        <w:fldChar w:fldCharType="end"/>
      </w:r>
      <w:r>
        <w:rPr>
          <w:color w:val="000000"/>
        </w:rPr>
        <w:t xml:space="preserve">, não haverá exigência de qualificação econômico-financeira, previstas no </w:t>
      </w:r>
      <w:r>
        <w:fldChar w:fldCharType="begin"/>
      </w:r>
      <w:r>
        <w:rPr>
          <w:u w:val="single"/>
          <w:color w:themeColor="hyperlink" w:val="0000FF"/>
        </w:rPr>
        <w:instrText xml:space="preserve"> HYPERLINK "https://www.planalto.gov.br/ccivil_03/_ato2019-2022/2021/lei/l14133.htm" \l "art69"</w:instrText>
      </w:r>
      <w:r>
        <w:rPr>
          <w:u w:val="single"/>
          <w:color w:themeColor="hyperlink" w:val="0000FF"/>
        </w:rPr>
        <w:fldChar w:fldCharType="separate"/>
      </w:r>
      <w:r>
        <w:rPr>
          <w:color w:themeColor="hyperlink" w:val="0000FF"/>
          <w:u w:val="single"/>
          <w14:textFill>
            <w14:solidFill>
              <w14:schemeClr w14:val="hlink"/>
            </w14:solidFill>
          </w14:textFill>
        </w:rPr>
        <w:t>art. 69 da Lei Federal nº 14.133, de 2021</w:t>
      </w:r>
      <w:r>
        <w:rPr>
          <w:u w:val="single"/>
          <w:color w:themeColor="hyperlink" w:val="0000FF"/>
        </w:rPr>
        <w:fldChar w:fldCharType="end"/>
      </w:r>
      <w:r>
        <w:rPr>
          <w:color w:val="000000"/>
        </w:rPr>
        <w:t>.</w:t>
      </w:r>
    </w:p>
    <w:p>
      <w:pPr>
        <w:pStyle w:val="Heading1"/>
        <w:spacing w:before="360" w:after="0"/>
        <w:rPr/>
      </w:pPr>
      <w:bookmarkStart w:id="33" w:name="_Toc149517453"/>
      <w:r>
        <w:rPr>
          <w:rStyle w:val="Normaltextrun"/>
        </w:rPr>
        <w:t>OUTROS DOCUMENTOS</w:t>
      </w:r>
      <w:bookmarkEnd w:id="33"/>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color w:val="000000"/>
        </w:rPr>
        <w:t xml:space="preserve">Sob pena de inabilitação, o licitante deverá apresentar declarações, conforme modelo constante no </w:t>
      </w:r>
      <w:hyperlink w:anchor="_ANEXO_III_-">
        <w:r>
          <w:rPr>
            <w:color w:themeColor="hyperlink" w:val="0000FF"/>
            <w:u w:val="single"/>
            <w14:textFill>
              <w14:solidFill>
                <w14:schemeClr w14:val="hlink"/>
              </w14:solidFill>
            </w14:textFill>
          </w:rPr>
          <w:t>Anexo III - Modelo de Declarações</w:t>
        </w:r>
      </w:hyperlink>
      <w:r>
        <w:rPr>
          <w:color w:val="000000"/>
        </w:rPr>
        <w:t>, de que:</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Paragraph"/>
        <w:numPr>
          <w:ilvl w:val="2"/>
          <w:numId w:val="1"/>
        </w:numPr>
        <w:tabs>
          <w:tab w:val="clear" w:pos="708"/>
          <w:tab w:val="left" w:pos="1134" w:leader="none"/>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Paragraph"/>
        <w:numPr>
          <w:ilvl w:val="2"/>
          <w:numId w:val="1"/>
        </w:numPr>
        <w:tabs>
          <w:tab w:val="clear" w:pos="708"/>
          <w:tab w:val="left" w:pos="1134" w:leader="none"/>
        </w:tabs>
        <w:spacing w:beforeAutospacing="0" w:before="0" w:afterAutospacing="0" w:after="0"/>
        <w:jc w:val="both"/>
        <w:textAlignment w:val="baseline"/>
        <w:rPr/>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u w:val="single"/>
          <w:color w:themeColor="hyperlink" w:val="0000FF"/>
        </w:rPr>
        <w:instrText xml:space="preserve"> HYPERLINK "https://www.planalto.gov.br/ccivil_03/constituicao/constituicao.htm" \l "art7"</w:instrText>
      </w:r>
      <w:r>
        <w:rPr>
          <w:u w:val="single"/>
          <w:color w:themeColor="hyperlink" w:val="0000FF"/>
        </w:rPr>
        <w:fldChar w:fldCharType="separate"/>
      </w:r>
      <w:r>
        <w:rPr>
          <w:color w:themeColor="hyperlink" w:val="0000FF"/>
          <w:u w:val="single"/>
          <w14:textFill>
            <w14:solidFill>
              <w14:schemeClr w14:val="hlink"/>
            </w14:solidFill>
          </w14:textFill>
        </w:rPr>
        <w:t>art. 7°, XXXIII, da Constituição Federal de 1988</w:t>
      </w:r>
      <w:r>
        <w:rPr>
          <w:u w:val="single"/>
          <w:color w:themeColor="hyperlink" w:val="0000FF"/>
        </w:rPr>
        <w:fldChar w:fldCharType="end"/>
      </w:r>
      <w:r>
        <w:rPr>
          <w:color w:val="000000"/>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t xml:space="preserve">não possui empregados executando trabalho degradante ou forçado, observando o disposto nos </w:t>
      </w:r>
      <w:r>
        <w:fldChar w:fldCharType="begin"/>
      </w:r>
      <w:r>
        <w:rPr>
          <w:u w:val="single"/>
          <w:color w:themeColor="hyperlink" w:val="0000FF"/>
        </w:rPr>
        <w:instrText xml:space="preserve"> HYPERLINK "https://www.planalto.gov.br/ccivil_03/constituicao/constituicao.htm" \l "art5"</w:instrText>
      </w:r>
      <w:r>
        <w:rPr>
          <w:u w:val="single"/>
          <w:color w:themeColor="hyperlink" w:val="0000FF"/>
        </w:rPr>
        <w:fldChar w:fldCharType="separate"/>
      </w:r>
      <w:r>
        <w:rPr>
          <w:color w:themeColor="hyperlink" w:val="0000FF"/>
          <w:u w:val="single"/>
          <w14:textFill>
            <w14:solidFill>
              <w14:schemeClr w14:val="hlink"/>
            </w14:solidFill>
          </w14:textFill>
        </w:rPr>
        <w:t>incisos III e IV do art. 1º e no inciso III do art. 5º da Constituição Federal de 1988</w:t>
      </w:r>
      <w:r>
        <w:rPr>
          <w:u w:val="single"/>
          <w:color w:themeColor="hyperlink" w:val="0000FF"/>
        </w:rPr>
        <w:fldChar w:fldCharType="end"/>
      </w:r>
      <w:r>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color w:val="000000"/>
        </w:rPr>
        <w:t xml:space="preserve">não mantém vínculo de natureza técnica, comercial, econômica, financeira, trabalhista ou civil com dirigente da </w:t>
      </w:r>
      <w:bookmarkStart w:id="34" w:name="_Hlk149515729"/>
      <w:r>
        <w:rPr>
          <w:color w:val="000000"/>
        </w:rPr>
        <w:t>Câmara Municipal de Primavera do Leste - MT</w:t>
      </w:r>
      <w:bookmarkEnd w:id="34"/>
      <w:r>
        <w:rPr/>
        <w:t xml:space="preserve"> </w:t>
      </w:r>
      <w:r>
        <w:rPr>
          <w:color w:val="000000"/>
        </w:rPr>
        <w:t>ou que deles seja cônjuge, companheiro ou parente em linha reta, colateral ou por afinidade, até o terceiro grau (</w:t>
      </w:r>
      <w:r>
        <w:fldChar w:fldCharType="begin"/>
      </w:r>
      <w:r>
        <w:rPr>
          <w:u w:val="single"/>
          <w:color w:themeColor="hyperlink" w:val="0000FF"/>
        </w:rPr>
        <w:instrText xml:space="preserve"> HYPERLINK "https://www.planalto.gov.br/ccivil_03/_ato2019-2022/2021/lei/l14133.htm" \l "art14"</w:instrText>
      </w:r>
      <w:r>
        <w:rPr>
          <w:u w:val="single"/>
          <w:color w:themeColor="hyperlink" w:val="0000FF"/>
        </w:rPr>
        <w:fldChar w:fldCharType="separate"/>
      </w:r>
      <w:r>
        <w:rPr>
          <w:color w:themeColor="hyperlink" w:val="0000FF"/>
          <w:u w:val="single"/>
          <w14:textFill>
            <w14:solidFill>
              <w14:schemeClr w14:val="hlink"/>
            </w14:solidFill>
          </w14:textFill>
        </w:rPr>
        <w:t>art. 14, IV, da Lei Federal nº 14.133, de 2021</w:t>
      </w:r>
      <w:r>
        <w:rPr>
          <w:u w:val="single"/>
          <w:color w:themeColor="hyperlink" w:val="0000FF"/>
        </w:rPr>
        <w:fldChar w:fldCharType="end"/>
      </w:r>
      <w:r>
        <w:rPr>
          <w:color w:val="000000"/>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u w:val="single"/>
          <w:color w:themeColor="hyperlink" w:val="0000FF"/>
        </w:rPr>
        <w:instrText xml:space="preserve"> HYPERLINK "https://www.planalto.gov.br/ccivil_03/leis/l8213cons.htm" \l "art93"</w:instrText>
      </w:r>
      <w:r>
        <w:rPr>
          <w:u w:val="single"/>
          <w:color w:themeColor="hyperlink" w:val="0000FF"/>
        </w:rPr>
        <w:fldChar w:fldCharType="separate"/>
      </w:r>
      <w:r>
        <w:rPr>
          <w:color w:themeColor="hyperlink" w:val="0000FF"/>
          <w:u w:val="single"/>
          <w14:textFill>
            <w14:solidFill>
              <w14:schemeClr w14:val="hlink"/>
            </w14:solidFill>
          </w14:textFill>
        </w:rPr>
        <w:t>art. 93 da Lei Federal nº 8.213, de 1991</w:t>
      </w:r>
      <w:r>
        <w:rPr>
          <w:u w:val="single"/>
          <w:color w:themeColor="hyperlink" w:val="0000FF"/>
        </w:rPr>
        <w:fldChar w:fldCharType="end"/>
      </w:r>
      <w:r>
        <w:rPr>
          <w:color w:val="000000"/>
        </w:rPr>
        <w:t xml:space="preserve"> (</w:t>
      </w:r>
      <w:r>
        <w:fldChar w:fldCharType="begin"/>
      </w:r>
      <w:r>
        <w:rPr>
          <w:u w:val="single"/>
          <w:color w:themeColor="hyperlink" w:val="0000FF"/>
        </w:rPr>
        <w:instrText xml:space="preserve"> HYPERLINK "https://www.planalto.gov.br/ccivil_03/_ato2019-2022/2021/lei/l14133.htm" \l "art63"</w:instrText>
      </w:r>
      <w:r>
        <w:rPr>
          <w:u w:val="single"/>
          <w:color w:themeColor="hyperlink" w:val="0000FF"/>
        </w:rPr>
        <w:fldChar w:fldCharType="separate"/>
      </w:r>
      <w:r>
        <w:rPr>
          <w:color w:themeColor="hyperlink" w:val="0000FF"/>
          <w:u w:val="single"/>
          <w14:textFill>
            <w14:solidFill>
              <w14:schemeClr w14:val="hlink"/>
            </w14:solidFill>
          </w14:textFill>
        </w:rPr>
        <w:t>art. 63, IV,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bookmarkStart w:id="35" w:name="_Ref117000019"/>
      <w:r>
        <w:rPr/>
        <w:t xml:space="preserve">O </w:t>
      </w:r>
      <w:r>
        <w:rPr>
          <w:color w:val="000000"/>
        </w:rPr>
        <w:t>fornecedor</w:t>
      </w:r>
      <w:r>
        <w:rPr/>
        <w:t xml:space="preserve"> enquadrado como microempresa ou empresa de pequeno porte deverá declarar, ainda, em campo próprio do sistema eletrônico, que cumpre os requisitos estabelecidos no </w:t>
      </w:r>
      <w:r>
        <w:fldChar w:fldCharType="begin"/>
      </w:r>
      <w:r>
        <w:rPr>
          <w:u w:val="single"/>
          <w:color w:themeColor="hyperlink" w:val="0000FF"/>
        </w:rPr>
        <w:instrText xml:space="preserve"> HYPERLINK "https://www.planalto.gov.br/ccivil_03/leis/lcp/lcp123.htm" \l "art3"</w:instrText>
      </w:r>
      <w:r>
        <w:rPr>
          <w:u w:val="single"/>
          <w:color w:themeColor="hyperlink" w:val="0000FF"/>
        </w:rPr>
        <w:fldChar w:fldCharType="separate"/>
      </w:r>
      <w:r>
        <w:rPr>
          <w:color w:themeColor="hyperlink" w:val="0000FF"/>
          <w:u w:val="single"/>
          <w14:textFill>
            <w14:solidFill>
              <w14:schemeClr w14:val="hlink"/>
            </w14:solidFill>
          </w14:textFill>
        </w:rPr>
        <w:t>artigo 3° da Lei Complementar Federal nº 123, de 2006</w:t>
      </w:r>
      <w:r>
        <w:rPr>
          <w:u w:val="single"/>
          <w:color w:themeColor="hyperlink" w:val="0000FF"/>
        </w:rPr>
        <w:fldChar w:fldCharType="end"/>
      </w:r>
      <w:r>
        <w:rPr/>
        <w:t xml:space="preserve">, estando apto a usufruir do tratamento favorecido estabelecido em seus </w:t>
      </w:r>
      <w:r>
        <w:fldChar w:fldCharType="begin"/>
      </w:r>
      <w:r>
        <w:rPr>
          <w:u w:val="single"/>
          <w:color w:themeColor="hyperlink" w:val="0000FF"/>
        </w:rPr>
        <w:instrText xml:space="preserve"> HYPERLINK "https://www.planalto.gov.br/ccivil_03/leis/lcp/lcp123.htm" \l "art42"</w:instrText>
      </w:r>
      <w:r>
        <w:rPr>
          <w:u w:val="single"/>
          <w:color w:themeColor="hyperlink" w:val="0000FF"/>
        </w:rPr>
        <w:fldChar w:fldCharType="separate"/>
      </w:r>
      <w:bookmarkEnd w:id="35"/>
      <w:r>
        <w:rPr>
          <w:color w:themeColor="hyperlink" w:val="0000FF"/>
          <w:u w:val="single"/>
          <w14:textFill>
            <w14:solidFill>
              <w14:schemeClr w14:val="hlink"/>
            </w14:solidFill>
          </w14:textFill>
        </w:rPr>
        <w:t>arts. 42 a 49</w:t>
      </w:r>
      <w:r>
        <w:rPr>
          <w:u w:val="single"/>
          <w:color w:themeColor="hyperlink" w:val="0000FF"/>
        </w:rPr>
        <w:fldChar w:fldCharType="end"/>
      </w:r>
      <w:r>
        <w:rPr/>
        <w:t xml:space="preserve">, observado o disposto nos </w:t>
      </w:r>
      <w:r>
        <w:fldChar w:fldCharType="begin"/>
      </w:r>
      <w:r>
        <w:rPr>
          <w:u w:val="single"/>
          <w:color w:themeColor="hyperlink" w:val="0000FF"/>
        </w:rPr>
        <w:instrText xml:space="preserve"> HYPERLINK "http://www.planalto.gov.br/ccivil_03/_ato2019-2022/2021/lei/L14133.htm" \l "art4§1"</w:instrText>
      </w:r>
      <w:r>
        <w:rPr>
          <w:u w:val="single"/>
          <w:color w:themeColor="hyperlink" w:val="0000FF"/>
        </w:rPr>
        <w:fldChar w:fldCharType="separate"/>
      </w:r>
      <w:r>
        <w:rPr>
          <w:color w:themeColor="hyperlink" w:val="0000FF"/>
          <w:u w:val="single"/>
          <w14:textFill>
            <w14:solidFill>
              <w14:schemeClr w14:val="hlink"/>
            </w14:solidFill>
          </w14:textFill>
        </w:rPr>
        <w:t>§§ 1º ao 3º do art. 4º, da Lei Federal nº 14.133, de 2021.</w:t>
      </w:r>
      <w:r>
        <w:rPr>
          <w:u w:val="single"/>
          <w:color w:themeColor="hyperlink" w:val="0000FF"/>
        </w:rPr>
        <w:fldChar w:fldCharType="end"/>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A declaração falsa relativa ao cumprimento de qualquer condição sujeitará o licitante às sanções previstas em lei e neste Edital, em especial a infração administrativa prevista no </w:t>
      </w:r>
      <w:r>
        <w:fldChar w:fldCharType="begin"/>
      </w:r>
      <w:r>
        <w:rPr>
          <w:u w:val="single"/>
          <w:color w:themeColor="hyperlink" w:val="0000FF"/>
        </w:rPr>
        <w:instrText xml:space="preserve"> HYPERLINK "https://www.planalto.gov.br/ccivil_03/_ato2019-2022/2021/lei/l14133.htm" \l "art156"</w:instrText>
      </w:r>
      <w:r>
        <w:rPr>
          <w:u w:val="single"/>
          <w:color w:themeColor="hyperlink" w:val="0000FF"/>
        </w:rPr>
        <w:fldChar w:fldCharType="separate"/>
      </w:r>
      <w:r>
        <w:rPr>
          <w:color w:themeColor="hyperlink" w:val="0000FF"/>
          <w:u w:val="single"/>
          <w14:textFill>
            <w14:solidFill>
              <w14:schemeClr w14:val="hlink"/>
            </w14:solidFill>
          </w14:textFill>
        </w:rPr>
        <w:t>art. 156, IV, da Lei Federal nº 14.133, de 2021</w:t>
      </w:r>
      <w:r>
        <w:rPr>
          <w:u w:val="single"/>
          <w:color w:themeColor="hyperlink" w:val="0000FF"/>
        </w:rPr>
        <w:fldChar w:fldCharType="end"/>
      </w:r>
      <w:r>
        <w:rPr>
          <w:color w:val="000000"/>
        </w:rPr>
        <w:t>.</w:t>
      </w:r>
    </w:p>
    <w:p>
      <w:pPr>
        <w:pStyle w:val="Heading1"/>
        <w:spacing w:before="360" w:after="0"/>
        <w:rPr/>
      </w:pPr>
      <w:bookmarkStart w:id="36" w:name="_Toc149517454"/>
      <w:r>
        <w:rPr>
          <w:rStyle w:val="Normaltextrun"/>
        </w:rPr>
        <w:t>ENCAMINHAMENTO DA PROPOSTA VENCEDORA</w:t>
      </w:r>
      <w:bookmarkEnd w:id="36"/>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color w:val="000000"/>
        </w:rPr>
        <w:t xml:space="preserve">A proposta final do licitante habilitado e declarado vencedor deverá ser encaminhada no prazo de 2 (duas) horas, a contar da solicitação do(a) </w:t>
      </w:r>
      <w:r>
        <w:rPr/>
        <w:t>Pregoeiro</w:t>
      </w:r>
      <w:r>
        <w:rPr>
          <w:color w:val="000000"/>
        </w:rPr>
        <w:t xml:space="preserve"> no sistema eletrônico e deverá:</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ser redigida em língua portuguesa, datilografada ou digitada, em uma via, sem emendas, rasuras, entrelinhas ou ressalvas, devendo a última folha ser assinada e as demais rubricadas pelo licitante ou seu representante legal, se a assinatura não for digital;</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conter a indicação do banco, número da conta e agência do licitante vencedor, para fins de pagamento;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conter os dados pessoais do responsável pela assinatura da contratação, devendo ser enviado cópia dos documentos pessoais e documento que comprove a representatividade.</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A proposta final deverá ser documentada nos autos e será levada em consideração no decorrer da execução do contrato e aplicação de eventual sanção administrativa à futura contratada, se for o caso.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Todas as especificações do objeto contidas na proposta, tais como marca, modelo, tipo, fabricante e procedência, vinculam a futura contratada.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Os preços deverão ser expressos em moeda corrente nacional, o valor unitário em algarismos e o valor global em algarismos (</w:t>
      </w:r>
      <w:r>
        <w:fldChar w:fldCharType="begin"/>
      </w:r>
      <w:r>
        <w:rPr>
          <w:u w:val="single"/>
          <w:color w:themeColor="hyperlink" w:val="0000FF"/>
        </w:rPr>
        <w:instrText xml:space="preserve"> HYPERLINK "https://www.planalto.gov.br/ccivil_03/_ato2019-2022/2021/lei/l14133.htm" \l "art12"</w:instrText>
      </w:r>
      <w:r>
        <w:rPr>
          <w:u w:val="single"/>
          <w:color w:themeColor="hyperlink" w:val="0000FF"/>
        </w:rPr>
        <w:fldChar w:fldCharType="separate"/>
      </w:r>
      <w:r>
        <w:rPr>
          <w:color w:themeColor="hyperlink" w:val="0000FF"/>
          <w:u w:val="single"/>
          <w14:textFill>
            <w14:solidFill>
              <w14:schemeClr w14:val="hlink"/>
            </w14:solidFill>
          </w14:textFill>
        </w:rPr>
        <w:t>art. 12, II,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A oferta deverá ser firme e precisa, limitada, rigorosamente, ao objeto deste Edital, sem conter alternativas de preço ou de qualquer outra condição que induza o julgamento a mais de um resultado, sob pena de desclassificação.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A proposta deverá obedecer aos termos deste Edital e seus Anexos, não sendo considerada aquela que não corresponda às especificações ali contidas ou que estabeleça vínculo à proposta de outro licitante.</w:t>
      </w:r>
    </w:p>
    <w:p>
      <w:pPr>
        <w:pStyle w:val="Heading1"/>
        <w:spacing w:before="360" w:after="0"/>
        <w:rPr/>
      </w:pPr>
      <w:bookmarkStart w:id="37" w:name="_Toc149517455"/>
      <w:r>
        <w:rPr>
          <w:rStyle w:val="Normaltextrun"/>
        </w:rPr>
        <w:t>RECURSO(S) ADMINISTRATIVO(S)</w:t>
      </w:r>
      <w:bookmarkEnd w:id="37"/>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color w:val="000000"/>
        </w:rPr>
        <w:t xml:space="preserve">A interposição de recurso referente ao julgamento das propostas, à habilitação ou inabilitação de licitantes, à anulação ou revogação da licitação, observará o disposto no </w:t>
      </w:r>
      <w:r>
        <w:fldChar w:fldCharType="begin"/>
      </w:r>
      <w:r>
        <w:rPr>
          <w:u w:val="single"/>
          <w:color w:themeColor="hyperlink" w:val="0000FF"/>
        </w:rPr>
        <w:instrText xml:space="preserve"> HYPERLINK "https://www.planalto.gov.br/ccivil_03/_ato2019-2022/2021/lei/l14133.htm" \l "art165"</w:instrText>
      </w:r>
      <w:r>
        <w:rPr>
          <w:u w:val="single"/>
          <w:color w:themeColor="hyperlink" w:val="0000FF"/>
        </w:rPr>
        <w:fldChar w:fldCharType="separate"/>
      </w:r>
      <w:r>
        <w:rPr>
          <w:color w:themeColor="hyperlink" w:val="0000FF"/>
          <w:u w:val="single"/>
          <w14:textFill>
            <w14:solidFill>
              <w14:schemeClr w14:val="hlink"/>
            </w14:solidFill>
          </w14:textFill>
        </w:rPr>
        <w:t>art. 165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w:t>
      </w:r>
      <w:r>
        <w:rPr/>
        <w:t>Pregoeiro</w:t>
      </w:r>
      <w:r>
        <w:rPr>
          <w:color w:val="000000"/>
        </w:rPr>
        <w:t xml:space="preserve"> em face dos demais itens do objeto da licitação.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O RECURSO ADMINISTRATIVO poderá atacar qualquer ato decisório ou procedimento adotado pelo(a) </w:t>
      </w:r>
      <w:r>
        <w:rPr/>
        <w:t>Pregoeiro</w:t>
      </w:r>
      <w:r>
        <w:rPr>
          <w:color w:val="000000"/>
        </w:rPr>
        <w:t xml:space="preserve"> durante todo o certame licitatório, não sendo meio adequado para impugnar regras do Edital e seus Anexos.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Havendo registro de INTENÇÃO DE RECURSO, o(a) </w:t>
      </w:r>
      <w:r>
        <w:rPr/>
        <w:t>Pregoeiro</w:t>
      </w:r>
      <w:r>
        <w:rPr>
          <w:color w:val="000000"/>
        </w:rPr>
        <w:t xml:space="preserve"> fará JUÍZO DE ADMISSIBILIDADE da intenção de recorrer manifestada, aceitando-a ou, motivadamente, rejeitando-a, em campo próprio do sistema, em razão da não observância dos pressupostos recursais de admissibilidade.</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Será rejeitada a INTENÇÃO DE RECURSO de caráter protelatório que:</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seja registrada por quem não tenha legítimo interesse;</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seja intempestiva;</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 xml:space="preserve">não ataque ato decisório ou procedimental praticado pelo(a) </w:t>
      </w:r>
      <w:r>
        <w:rPr/>
        <w:t>Pregoeiro</w:t>
      </w:r>
      <w:r>
        <w:rPr>
          <w:color w:val="000000"/>
        </w:rPr>
        <w:t xml:space="preserve"> no certame; e/ou</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seja fundamentada em mera insatisfação do licitante, sem alegação de qualquer fato prejudicial ou desconforme com o presente Edital e/ou com a legislação vigente.</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Não é imprescindível haver total correspondência entre os fatos e fundamentos indicados na intenção de recurso e as razões escritas do respectivo recurso.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Para justificar sua intenção de recorrer e fundamentar suas razões ou contrarrazões de recurso administrativo, o licitante interessado poderá solicitar vistas dos autos ou consultar as informações do certame disponíveis no próprio </w:t>
      </w:r>
      <w:r>
        <w:rPr/>
        <w:t>Portal Licitanet (</w:t>
      </w:r>
      <w:hyperlink r:id="rId45">
        <w:r>
          <w:rPr>
            <w:color w:themeColor="hyperlink" w:val="0000FF"/>
            <w:u w:val="single"/>
            <w14:textFill>
              <w14:solidFill>
                <w14:schemeClr w14:val="hlink"/>
              </w14:solidFill>
            </w14:textFill>
          </w:rPr>
          <w:t>https://www.licitanet.com.br/</w:t>
        </w:r>
      </w:hyperlink>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Os autos do procedimento permanecerão com vista franqueada aos interessados. Para tanto, as empresas interessadas deverão entrar em contato com o(a) </w:t>
      </w:r>
      <w:r>
        <w:rPr/>
        <w:t>Pregoeiro</w:t>
      </w:r>
      <w:r>
        <w:rPr>
          <w:color w:val="000000"/>
        </w:rPr>
        <w:t xml:space="preserve"> por intermédio do e-mail </w:t>
      </w:r>
      <w:hyperlink r:id="rId46">
        <w:r>
          <w:rPr>
            <w:color w:themeColor="hyperlink" w:val="0000FF"/>
            <w:u w:val="single"/>
            <w14:textFill>
              <w14:solidFill>
                <w14:schemeClr w14:val="hlink"/>
              </w14:solidFill>
            </w14:textFill>
          </w:rPr>
          <w:t>licitacao@primaveradoleste.mt.leg.br</w:t>
        </w:r>
      </w:hyperlink>
      <w:r>
        <w:rPr>
          <w:color w:val="000000"/>
        </w:rPr>
        <w:t xml:space="preserve"> ou, nos dias úteis e no horário de funcionamento da Câmara, pelo telefone: </w:t>
      </w:r>
      <w:r>
        <w:rPr>
          <w:color w:val="000000"/>
          <w:shd w:fill="auto" w:val="clear"/>
        </w:rPr>
        <w:t>3498-3590.</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A não apresentação das razões referente à intenção de recurso registrada no sistema, no prazo legal, importa preclusão do direito de recurso, possibilitando a adjudicação do objeto e homologação do certame. A critério do(a)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fldChar w:fldCharType="begin"/>
      </w:r>
      <w:r>
        <w:rPr>
          <w:u w:val="single"/>
          <w:color w:themeColor="hyperlink" w:val="0000FF"/>
        </w:rPr>
        <w:instrText xml:space="preserve"> HYPERLINK "https://www.planalto.gov.br/ccivil_03/constituicao/constituicao.htm" \l "art5"</w:instrText>
      </w:r>
      <w:r>
        <w:rPr>
          <w:u w:val="single"/>
          <w:color w:themeColor="hyperlink" w:val="0000FF"/>
        </w:rPr>
        <w:fldChar w:fldCharType="separate"/>
      </w:r>
      <w:r>
        <w:rPr>
          <w:color w:themeColor="hyperlink" w:val="0000FF"/>
          <w:u w:val="single"/>
          <w14:textFill>
            <w14:solidFill>
              <w14:schemeClr w14:val="hlink"/>
            </w14:solidFill>
          </w14:textFill>
        </w:rPr>
        <w:t>art. 5º, XXXIV, "a", Constituição Federal de 1988</w:t>
      </w:r>
      <w:r>
        <w:rPr>
          <w:u w:val="single"/>
          <w:color w:themeColor="hyperlink" w:val="0000FF"/>
        </w:rPr>
        <w:fldChar w:fldCharType="end"/>
      </w:r>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hyperlink r:id="rId47">
        <w:r>
          <w:rPr>
            <w:color w:themeColor="hyperlink" w:val="0000FF"/>
            <w:u w:val="single"/>
            <w14:textFill>
              <w14:solidFill>
                <w14:schemeClr w14:val="hlink"/>
              </w14:solidFill>
            </w14:textFill>
          </w:rPr>
          <w:t>Súmula nº 473 do STF</w:t>
        </w:r>
      </w:hyperlink>
      <w:r>
        <w:rPr>
          <w:color w:val="000000"/>
        </w:rPr>
        <w:t xml:space="preserve"> e </w:t>
      </w:r>
      <w:r>
        <w:fldChar w:fldCharType="begin"/>
      </w:r>
      <w:r>
        <w:rPr>
          <w:u w:val="single"/>
          <w:color w:themeColor="hyperlink" w:val="0000FF"/>
        </w:rPr>
        <w:instrText xml:space="preserve"> HYPERLINK "https://www.planalto.gov.br/ccivil_03/_ato2019-2022/2021/lei/l14133.htm" \l "art71"</w:instrText>
      </w:r>
      <w:r>
        <w:rPr>
          <w:u w:val="single"/>
          <w:color w:themeColor="hyperlink" w:val="0000FF"/>
        </w:rPr>
        <w:fldChar w:fldCharType="separate"/>
      </w:r>
      <w:r>
        <w:rPr>
          <w:color w:themeColor="hyperlink" w:val="0000FF"/>
          <w:u w:val="single"/>
          <w14:textFill>
            <w14:solidFill>
              <w14:schemeClr w14:val="hlink"/>
            </w14:solidFill>
          </w14:textFill>
        </w:rPr>
        <w:t>art. 71, § 3º,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Não cabe RECURSO ADESIVO por ocasião do exercício do direito de contrarrazoar.</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Os recursos serão apreciados em fase única, conforme disposto no </w:t>
      </w:r>
      <w:r>
        <w:fldChar w:fldCharType="begin"/>
      </w:r>
      <w:r>
        <w:rPr>
          <w:u w:val="single"/>
          <w:color w:themeColor="hyperlink" w:val="0000FF"/>
        </w:rPr>
        <w:instrText xml:space="preserve"> HYPERLINK "https://www.planalto.gov.br/ccivil_03/_ato2019-2022/2021/lei/l14133.htm" \l "art165"</w:instrText>
      </w:r>
      <w:r>
        <w:rPr>
          <w:u w:val="single"/>
          <w:color w:themeColor="hyperlink" w:val="0000FF"/>
        </w:rPr>
        <w:fldChar w:fldCharType="separate"/>
      </w:r>
      <w:r>
        <w:rPr>
          <w:color w:themeColor="hyperlink" w:val="0000FF"/>
          <w:u w:val="single"/>
          <w14:textFill>
            <w14:solidFill>
              <w14:schemeClr w14:val="hlink"/>
            </w14:solidFill>
          </w14:textFill>
        </w:rPr>
        <w:t>art. 165, §2º,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Na análise e julgamento do recurso administrativo, poderá o(a) </w:t>
      </w:r>
      <w:r>
        <w:rPr/>
        <w:t>Pregoeiro</w:t>
      </w:r>
      <w:r>
        <w:rPr>
          <w:color w:val="000000"/>
        </w:rPr>
        <w:t xml:space="preserve"> baixar em diligência os autos para fins de pronunciamento da unidade técnica competente, bem como para Assessoria Jurídica e/ou Assessoria Contábil.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Decorridos os prazos de apresentação de razões e contrarrazões, o(a) </w:t>
      </w:r>
      <w:r>
        <w:rPr/>
        <w:t>Pregoeiro</w:t>
      </w:r>
      <w:r>
        <w:rPr>
          <w:color w:val="000000"/>
        </w:rPr>
        <w:t xml:space="preserve"> deverá analisar fundamentadamente os fatos e fundamentos arguidos pelo(s) recorrente(s), podendo, em sede de JUÍZO DE RETRATAÇÃO: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reconsiderar, total ou parcialmente, a decisão recorrida, reformando-a; ou</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manter inalterada a decisão recorrida.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Qualquer que seja a decisão do(a) </w:t>
      </w:r>
      <w:r>
        <w:rPr/>
        <w:t>Pregoeiro</w:t>
      </w:r>
      <w:r>
        <w:rPr>
          <w:color w:val="000000"/>
        </w:rPr>
        <w:t xml:space="preserve">, o processo será submetido, depois de devidamente instruído pelo(a) </w:t>
      </w:r>
      <w:r>
        <w:rPr/>
        <w:t>Pregoeiro</w:t>
      </w:r>
      <w:r>
        <w:rPr>
          <w:color w:val="000000"/>
        </w:rPr>
        <w:t>, à apreciação da Autoridade Superior (</w:t>
      </w:r>
      <w:r>
        <w:fldChar w:fldCharType="begin"/>
      </w:r>
      <w:r>
        <w:rPr>
          <w:u w:val="single"/>
          <w:color w:themeColor="hyperlink" w:val="0000FF"/>
        </w:rPr>
        <w:instrText xml:space="preserve"> HYPERLINK "https://www.planalto.gov.br/ccivil_03/_ato2019-2022/2021/lei/l14133.htm" \l "art165"</w:instrText>
      </w:r>
      <w:r>
        <w:rPr>
          <w:u w:val="single"/>
          <w:color w:themeColor="hyperlink" w:val="0000FF"/>
        </w:rPr>
        <w:fldChar w:fldCharType="separate"/>
      </w:r>
      <w:r>
        <w:rPr>
          <w:color w:themeColor="hyperlink" w:val="0000FF"/>
          <w:u w:val="single"/>
          <w14:textFill>
            <w14:solidFill>
              <w14:schemeClr w14:val="hlink"/>
            </w14:solidFill>
          </w14:textFill>
        </w:rPr>
        <w:t>art. 165, § 2º, da Lei Federal nº 14.133, de 2021</w:t>
      </w:r>
      <w:r>
        <w:rPr>
          <w:u w:val="single"/>
          <w:color w:themeColor="hyperlink" w:val="0000FF"/>
        </w:rPr>
        <w:fldChar w:fldCharType="end"/>
      </w:r>
      <w:r>
        <w:rPr>
          <w:color w:val="000000"/>
        </w:rPr>
        <w:t xml:space="preserve">), que poderá: </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 xml:space="preserve">decidir de pronto o mérito do recurso, segundo os documentos e informações contidas nos autos, como também os fundamentos da decisão do(a) </w:t>
      </w:r>
      <w:r>
        <w:rPr/>
        <w:t>Pregoeiro</w:t>
      </w:r>
      <w:r>
        <w:rPr>
          <w:color w:val="000000"/>
        </w:rPr>
        <w:t>; OU</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color w:val="000000"/>
        </w:rPr>
        <w:t>determinar prévia emissão de parecer da área técnica e/ou jurídico para subsidiar sua decisão.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O acolhimento do recurso importará na invalidação apenas dos atos que não possam ser aproveitados. (</w:t>
      </w:r>
      <w:r>
        <w:fldChar w:fldCharType="begin"/>
      </w:r>
      <w:r>
        <w:rPr>
          <w:u w:val="single"/>
          <w:color w:themeColor="hyperlink" w:val="0000FF"/>
        </w:rPr>
        <w:instrText xml:space="preserve"> HYPERLINK "https://www.planalto.gov.br/ccivil_03/_ato2019-2022/2021/lei/l14133.htm" \l "art165"</w:instrText>
      </w:r>
      <w:r>
        <w:rPr>
          <w:u w:val="single"/>
          <w:color w:themeColor="hyperlink" w:val="0000FF"/>
        </w:rPr>
        <w:fldChar w:fldCharType="separate"/>
      </w:r>
      <w:r>
        <w:rPr>
          <w:color w:themeColor="hyperlink" w:val="0000FF"/>
          <w:u w:val="single"/>
          <w14:textFill>
            <w14:solidFill>
              <w14:schemeClr w14:val="hlink"/>
            </w14:solidFill>
          </w14:textFill>
        </w:rPr>
        <w:t>art. 165, §3º,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fldChar w:fldCharType="begin"/>
      </w:r>
      <w:r>
        <w:rPr>
          <w:u w:val="single"/>
          <w:color w:themeColor="hyperlink" w:val="0000FF"/>
        </w:rPr>
        <w:instrText xml:space="preserve"> HYPERLINK "https://www.planalto.gov.br/ccivil_03/_ato2019-2022/2021/lei/l14133.htm" \l "art71"</w:instrText>
      </w:r>
      <w:r>
        <w:rPr>
          <w:u w:val="single"/>
          <w:color w:themeColor="hyperlink" w:val="0000FF"/>
        </w:rPr>
        <w:fldChar w:fldCharType="separate"/>
      </w:r>
      <w:r>
        <w:rPr>
          <w:color w:themeColor="hyperlink" w:val="0000FF"/>
          <w:u w:val="single"/>
          <w14:textFill>
            <w14:solidFill>
              <w14:schemeClr w14:val="hlink"/>
            </w14:solidFill>
          </w14:textFill>
        </w:rPr>
        <w:t>art. 71 da Lei Federal nº 14.133, de 2021</w:t>
      </w:r>
      <w:r>
        <w:rPr>
          <w:u w:val="single"/>
          <w:color w:themeColor="hyperlink" w:val="0000FF"/>
        </w:rPr>
        <w:fldChar w:fldCharType="end"/>
      </w:r>
      <w:r>
        <w:rPr>
          <w:color w:val="000000"/>
        </w:rPr>
        <w:t>.</w:t>
      </w:r>
    </w:p>
    <w:p>
      <w:pPr>
        <w:pStyle w:val="Heading1"/>
        <w:spacing w:before="360" w:after="0"/>
        <w:rPr/>
      </w:pPr>
      <w:bookmarkStart w:id="38" w:name="_Toc149517456"/>
      <w:r>
        <w:rPr>
          <w:rStyle w:val="Normaltextrun"/>
        </w:rPr>
        <w:t>REABERTURA DA SESSÃO PÚBLICA</w:t>
      </w:r>
      <w:bookmarkEnd w:id="38"/>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t>A sessão pública poderá ser reaberta:</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Paragraph"/>
        <w:numPr>
          <w:ilvl w:val="2"/>
          <w:numId w:val="1"/>
        </w:numPr>
        <w:tabs>
          <w:tab w:val="clear" w:pos="708"/>
          <w:tab w:val="left" w:pos="1134" w:leader="none"/>
        </w:tabs>
        <w:spacing w:beforeAutospacing="0" w:before="0" w:afterAutospacing="0" w:after="0"/>
        <w:jc w:val="both"/>
        <w:textAlignment w:val="baseline"/>
        <w:rPr/>
      </w:pPr>
      <w:r>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fldChar w:fldCharType="begin"/>
      </w:r>
      <w:r>
        <w:rPr>
          <w:u w:val="single"/>
          <w:color w:themeColor="hyperlink" w:val="0000FF"/>
        </w:rPr>
        <w:instrText xml:space="preserve"> HYPERLINK "https://www.planalto.gov.br/ccivil_03/leis/lcp/lcp123.htm" \l "art43"</w:instrText>
      </w:r>
      <w:r>
        <w:rPr>
          <w:u w:val="single"/>
          <w:color w:themeColor="hyperlink" w:val="0000FF"/>
        </w:rPr>
        <w:fldChar w:fldCharType="separate"/>
      </w:r>
      <w:r>
        <w:rPr>
          <w:color w:themeColor="hyperlink" w:val="0000FF"/>
          <w:u w:val="single"/>
          <w14:textFill>
            <w14:solidFill>
              <w14:schemeClr w14:val="hlink"/>
            </w14:solidFill>
          </w14:textFill>
        </w:rPr>
        <w:t>art. 43, §1º, da Lei Complementar Federal nº 123, de 2006</w:t>
      </w:r>
      <w:r>
        <w:rPr>
          <w:u w:val="single"/>
          <w:color w:themeColor="hyperlink" w:val="0000FF"/>
        </w:rPr>
        <w:fldChar w:fldCharType="end"/>
      </w:r>
      <w:r>
        <w:rPr/>
        <w:t>. Nessas hipóteses, serão adotados os procedimentos imediatamente posteriores ao encerramento da etapa de lances.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Todos os licitantes remanescentes deverão ser convocados para acompanhar a sessão reaberta.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A convocação se dará por meio do sistema eletrônico (“</w:t>
      </w:r>
      <w:r>
        <w:rPr>
          <w:i/>
          <w:iCs/>
        </w:rPr>
        <w:t>chat</w:t>
      </w:r>
      <w:r>
        <w:rPr/>
        <w:t xml:space="preserve">”) ou </w:t>
      </w:r>
      <w:r>
        <w:rPr>
          <w:i/>
          <w:iCs/>
        </w:rPr>
        <w:t>e-mail</w:t>
      </w:r>
      <w:r>
        <w:rPr/>
        <w:t>, de acordo com a fase do procedimento licitatório, de acordo com o endereço eletrônico registrado na proposta.</w:t>
      </w:r>
    </w:p>
    <w:p>
      <w:pPr>
        <w:pStyle w:val="Heading1"/>
        <w:spacing w:before="360" w:after="0"/>
        <w:rPr/>
      </w:pPr>
      <w:bookmarkStart w:id="39" w:name="_Toc149517457"/>
      <w:r>
        <w:rPr>
          <w:rStyle w:val="Normaltextrun"/>
        </w:rPr>
        <w:t>ENCERRAMENTO DA LICITAÇÃO</w:t>
      </w:r>
      <w:bookmarkEnd w:id="39"/>
    </w:p>
    <w:p>
      <w:pPr>
        <w:pStyle w:val="Paragraph"/>
        <w:numPr>
          <w:ilvl w:val="1"/>
          <w:numId w:val="1"/>
        </w:numPr>
        <w:tabs>
          <w:tab w:val="clear" w:pos="708"/>
          <w:tab w:val="left" w:pos="1134" w:leader="none"/>
        </w:tabs>
        <w:spacing w:beforeAutospacing="0" w:before="120" w:afterAutospacing="0" w:after="120"/>
        <w:ind w:firstLine="567" w:left="0"/>
        <w:jc w:val="both"/>
        <w:textAlignment w:val="baseline"/>
        <w:rPr/>
      </w:pPr>
      <w:r>
        <w:rPr/>
        <w:t xml:space="preserve">Nos </w:t>
      </w:r>
      <w:r>
        <w:rPr>
          <w:color w:val="000000"/>
        </w:rPr>
        <w:t>termos</w:t>
      </w:r>
      <w:r>
        <w:rPr/>
        <w:t xml:space="preserve"> do </w:t>
      </w:r>
      <w:r>
        <w:fldChar w:fldCharType="begin"/>
      </w:r>
      <w:r>
        <w:rPr>
          <w:u w:val="single"/>
          <w:color w:themeColor="hyperlink" w:val="0000FF"/>
        </w:rPr>
        <w:instrText xml:space="preserve"> HYPERLINK "https://www.planalto.gov.br/ccivil_03/_ato2019-2022/2021/lei/l14133.htm" \l "art71"</w:instrText>
      </w:r>
      <w:r>
        <w:rPr>
          <w:u w:val="single"/>
          <w:color w:themeColor="hyperlink" w:val="0000FF"/>
        </w:rPr>
        <w:fldChar w:fldCharType="separate"/>
      </w:r>
      <w:r>
        <w:rPr>
          <w:color w:themeColor="hyperlink" w:val="0000FF"/>
          <w:u w:val="single"/>
          <w14:textFill>
            <w14:solidFill>
              <w14:schemeClr w14:val="hlink"/>
            </w14:solidFill>
          </w14:textFill>
        </w:rPr>
        <w:t>art. 71 da Lei Federal nº 14.133, de 2021</w:t>
      </w:r>
      <w:r>
        <w:rPr>
          <w:u w:val="single"/>
          <w:color w:themeColor="hyperlink" w:val="0000FF"/>
        </w:rPr>
        <w:fldChar w:fldCharType="end"/>
      </w:r>
      <w:r>
        <w:rPr/>
        <w:t>, encerradas as fases de julgamento e habilitação, e exauridos os recursos administrativos, o processo licitatório será encaminhado à autoridade superior, que poderá:</w:t>
      </w:r>
    </w:p>
    <w:p>
      <w:pPr>
        <w:pStyle w:val="Paragraph"/>
        <w:numPr>
          <w:ilvl w:val="2"/>
          <w:numId w:val="10"/>
        </w:numPr>
        <w:tabs>
          <w:tab w:val="clear" w:pos="708"/>
          <w:tab w:val="left" w:pos="1134" w:leader="none"/>
        </w:tabs>
        <w:spacing w:before="120" w:after="0"/>
        <w:rPr>
          <w:rFonts w:ascii="Times New Roman" w:hAnsi="Times New Roman"/>
        </w:rPr>
      </w:pPr>
      <w:r>
        <w:rPr/>
        <w:t>determinar o retorno dos autos para saneamento de irregularidades;</w:t>
      </w:r>
    </w:p>
    <w:p>
      <w:pPr>
        <w:pStyle w:val="Paragraph"/>
        <w:numPr>
          <w:ilvl w:val="2"/>
          <w:numId w:val="10"/>
        </w:numPr>
        <w:tabs>
          <w:tab w:val="clear" w:pos="708"/>
          <w:tab w:val="left" w:pos="1134" w:leader="none"/>
        </w:tabs>
        <w:spacing w:before="0" w:after="0"/>
        <w:rPr>
          <w:rFonts w:ascii="Times New Roman" w:hAnsi="Times New Roman"/>
        </w:rPr>
      </w:pPr>
      <w:r>
        <w:rPr/>
        <w:t>revogar a licitação por motivo de conveniência e oportunidade;</w:t>
      </w:r>
    </w:p>
    <w:p>
      <w:pPr>
        <w:pStyle w:val="Paragraph"/>
        <w:numPr>
          <w:ilvl w:val="2"/>
          <w:numId w:val="10"/>
        </w:numPr>
        <w:tabs>
          <w:tab w:val="clear" w:pos="708"/>
          <w:tab w:val="left" w:pos="1134" w:leader="none"/>
        </w:tabs>
        <w:spacing w:before="0" w:after="0"/>
        <w:rPr>
          <w:rFonts w:ascii="Times New Roman" w:hAnsi="Times New Roman"/>
        </w:rPr>
      </w:pPr>
      <w:r>
        <w:rPr/>
        <w:t>proceder à anulação da licitação, de ofício ou mediante provocação de terceiros, sempre que presente ilegalidade insanável;</w:t>
      </w:r>
    </w:p>
    <w:p>
      <w:pPr>
        <w:pStyle w:val="Paragraph"/>
        <w:numPr>
          <w:ilvl w:val="2"/>
          <w:numId w:val="10"/>
        </w:numPr>
        <w:tabs>
          <w:tab w:val="clear" w:pos="708"/>
          <w:tab w:val="left" w:pos="1134" w:leader="none"/>
        </w:tabs>
        <w:spacing w:before="0" w:after="120"/>
        <w:rPr>
          <w:rFonts w:ascii="Times New Roman" w:hAnsi="Times New Roman"/>
        </w:rPr>
      </w:pPr>
      <w:r>
        <w:rPr/>
        <w:t>adjudicar o objeto e homologar a licitação.</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t xml:space="preserve">Ao </w:t>
      </w:r>
      <w:r>
        <w:rPr>
          <w:color w:val="000000"/>
        </w:rPr>
        <w:t>pronunciar</w:t>
      </w:r>
      <w:r>
        <w:rPr/>
        <w:t xml:space="preserve"> a nulidade, a autoridade indicará expressamente os atos com vícios insanáveis, tornando sem efeito todos os subsequentes que deles dependam, e dará ensejo à apuração de responsabilidade de quem lhes tenha dado causa (</w:t>
      </w:r>
      <w:r>
        <w:fldChar w:fldCharType="begin"/>
      </w:r>
      <w:r>
        <w:rPr>
          <w:u w:val="single"/>
          <w:color w:themeColor="hyperlink" w:val="0000FF"/>
        </w:rPr>
        <w:instrText xml:space="preserve"> HYPERLINK "https://www.planalto.gov.br/ccivil_03/_ato2019-2022/2021/lei/l14133.htm" \l "art71"</w:instrText>
      </w:r>
      <w:r>
        <w:rPr>
          <w:u w:val="single"/>
          <w:color w:themeColor="hyperlink" w:val="0000FF"/>
        </w:rPr>
        <w:fldChar w:fldCharType="separate"/>
      </w:r>
      <w:r>
        <w:rPr>
          <w:color w:themeColor="hyperlink" w:val="0000FF"/>
          <w:u w:val="single"/>
          <w14:textFill>
            <w14:solidFill>
              <w14:schemeClr w14:val="hlink"/>
            </w14:solidFill>
          </w14:textFill>
        </w:rPr>
        <w:t>art. 71, §1º, da Lei Federal nº 14.133, de 2021</w:t>
      </w:r>
      <w:r>
        <w:rPr>
          <w:u w:val="single"/>
          <w:color w:themeColor="hyperlink" w:val="0000FF"/>
        </w:rPr>
        <w:fldChar w:fldCharType="end"/>
      </w:r>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O motivo determinante para a revogação do processo licitatório deverá ser resultante de fato superveniente devidamente comprovado (</w:t>
      </w:r>
      <w:r>
        <w:fldChar w:fldCharType="begin"/>
      </w:r>
      <w:r>
        <w:rPr>
          <w:u w:val="single"/>
          <w:color w:themeColor="hyperlink" w:val="0000FF"/>
        </w:rPr>
        <w:instrText xml:space="preserve"> HYPERLINK "https://www.planalto.gov.br/ccivil_03/_ato2019-2022/2021/lei/l14133.htm" \l "art71"</w:instrText>
      </w:r>
      <w:r>
        <w:rPr>
          <w:u w:val="single"/>
          <w:color w:themeColor="hyperlink" w:val="0000FF"/>
        </w:rPr>
        <w:fldChar w:fldCharType="separate"/>
      </w:r>
      <w:r>
        <w:rPr>
          <w:color w:themeColor="hyperlink" w:val="0000FF"/>
          <w:u w:val="single"/>
          <w14:textFill>
            <w14:solidFill>
              <w14:schemeClr w14:val="hlink"/>
            </w14:solidFill>
          </w14:textFill>
        </w:rPr>
        <w:t>art. 71, §2º, da Lei Federal nº 14.133, de 2021</w:t>
      </w:r>
      <w:r>
        <w:rPr>
          <w:u w:val="single"/>
          <w:color w:themeColor="hyperlink" w:val="0000FF"/>
        </w:rPr>
        <w:fldChar w:fldCharType="end"/>
      </w:r>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Nos casos de anulação e revogação, será assegurada a prévia manifestação dos interessados (</w:t>
      </w:r>
      <w:r>
        <w:fldChar w:fldCharType="begin"/>
      </w:r>
      <w:r>
        <w:rPr>
          <w:u w:val="single"/>
          <w:color w:themeColor="hyperlink" w:val="0000FF"/>
        </w:rPr>
        <w:instrText xml:space="preserve"> HYPERLINK "https://www.planalto.gov.br/ccivil_03/_ato2019-2022/2021/lei/l14133.htm" \l "art71"</w:instrText>
      </w:r>
      <w:r>
        <w:rPr>
          <w:u w:val="single"/>
          <w:color w:themeColor="hyperlink" w:val="0000FF"/>
        </w:rPr>
        <w:fldChar w:fldCharType="separate"/>
      </w:r>
      <w:r>
        <w:rPr>
          <w:color w:themeColor="hyperlink" w:val="0000FF"/>
          <w:u w:val="single"/>
          <w14:textFill>
            <w14:solidFill>
              <w14:schemeClr w14:val="hlink"/>
            </w14:solidFill>
          </w14:textFill>
        </w:rPr>
        <w:t>art. 71, §3º, da Lei Federal nº 14.133, de 2021</w:t>
      </w:r>
      <w:r>
        <w:rPr>
          <w:u w:val="single"/>
          <w:color w:themeColor="hyperlink" w:val="0000FF"/>
        </w:rPr>
        <w:fldChar w:fldCharType="end"/>
      </w:r>
      <w:r>
        <w:rPr/>
        <w:t>).</w:t>
      </w:r>
    </w:p>
    <w:p>
      <w:pPr>
        <w:pStyle w:val="Heading1"/>
        <w:spacing w:before="360" w:after="0"/>
        <w:rPr/>
      </w:pPr>
      <w:bookmarkStart w:id="40" w:name="_Toc144196064"/>
      <w:bookmarkStart w:id="41" w:name="_Toc149517458"/>
      <w:r>
        <w:rPr>
          <w:rStyle w:val="Normaltextrun"/>
        </w:rPr>
        <w:t>REGISTRO DE PREÇOS</w:t>
      </w:r>
      <w:bookmarkEnd w:id="40"/>
      <w:bookmarkEnd w:id="41"/>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t>Homologado o resultado da licitação, respeitada a ordem de classificação e a quantidade de fornecedores a serem registrados, convocará os particulares para assinatura da Ata de Registro de Preços - ARP (Anexo V), no prazo de 5 (cinco) dias úteis, a qual se constitui em compromisso formal de fornecimento nas condições estabelecidas.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O prazo de convocação poderá ser prorrogado uma vez, por igual período, mediante solicitação do licitante mais bem classificado ou do fornecedor convocado, desde que:</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a solicitação seja devidamente justificada e apresentada dentro do prazo; e</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a justificativa apresentada seja aceita pela Administração.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A ata de registro de preços será assinada por meio de assinatura digital e disponibilizada no sistema de registro de preços.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fldChar w:fldCharType="begin"/>
      </w:r>
      <w:r>
        <w:rPr>
          <w:u w:val="single"/>
          <w:color w:themeColor="hyperlink" w:val="0000FF"/>
        </w:rPr>
        <w:instrText xml:space="preserve"> HYPERLINK "https://www.planalto.gov.br/ccivil_03/_ato2019-2022/2021/lei/l14133.htm" \l "art156"</w:instrText>
      </w:r>
      <w:r>
        <w:rPr>
          <w:u w:val="single"/>
          <w:color w:themeColor="hyperlink" w:val="0000FF"/>
        </w:rPr>
        <w:fldChar w:fldCharType="separate"/>
      </w:r>
      <w:r>
        <w:rPr>
          <w:color w:themeColor="hyperlink" w:val="0000FF"/>
          <w:u w:val="single"/>
          <w14:textFill>
            <w14:solidFill>
              <w14:schemeClr w14:val="hlink"/>
            </w14:solidFill>
          </w14:textFill>
        </w:rPr>
        <w:t>art. 156 da Lei Federal nº 14.133, de 2021</w:t>
      </w:r>
      <w:r>
        <w:rPr>
          <w:u w:val="single"/>
          <w:color w:themeColor="hyperlink" w:val="0000FF"/>
        </w:rPr>
        <w:fldChar w:fldCharType="end"/>
      </w:r>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O preço registrado, com a indicação dos fornecedores, será divulgado no PNCP (</w:t>
      </w:r>
      <w:hyperlink r:id="rId48">
        <w:r>
          <w:rPr>
            <w:color w:themeColor="hyperlink" w:val="0000FF"/>
            <w:u w:val="single"/>
            <w14:textFill>
              <w14:solidFill>
                <w14:schemeClr w14:val="hlink"/>
              </w14:solidFill>
            </w14:textFill>
          </w:rPr>
          <w:t>https://pncp.gov.br/</w:t>
        </w:r>
      </w:hyperlink>
      <w:r>
        <w:rPr/>
        <w:t>) e disponibilizado durante a vigência da ata de registro de preços.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A Ata de Registro de Preços - ARP terá validade de 1 (um) ano, podendo ser prorrogada por igual período, desde que comprovado o preço vantajoso, limitada a 2 (dois) anos.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 xml:space="preserve">Em caso de prorrogação, será garantido o REAJUSTE previsto no item </w:t>
      </w:r>
      <w:hyperlink w:anchor="_REAJUSTE_(art._92,">
        <w:r>
          <w:rPr>
            <w:color w:themeColor="hyperlink" w:val="0000FF"/>
            <w:u w:val="single"/>
            <w14:textFill>
              <w14:solidFill>
                <w14:schemeClr w14:val="hlink"/>
              </w14:solidFill>
            </w14:textFill>
          </w:rPr>
          <w:t>“37 - REAJUSTE”</w:t>
        </w:r>
      </w:hyperlink>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Não serão aceitas propostas para registros de preços com indicação de quantidades inferiores àquelas previstas em cada item do objeto da presente licitação, como também não serão permitidos registros de mais de um preço por cada item do objeto.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fldChar w:fldCharType="begin"/>
      </w:r>
      <w:r>
        <w:rPr>
          <w:u w:val="single"/>
          <w:color w:themeColor="hyperlink" w:val="0000FF"/>
        </w:rPr>
        <w:instrText xml:space="preserve"> HYPERLINK "https://www.planalto.gov.br/ccivil_03/_ato2019-2022/2021/lei/l14133.htm" \l "art86"</w:instrText>
      </w:r>
      <w:r>
        <w:rPr>
          <w:u w:val="single"/>
          <w:color w:themeColor="hyperlink" w:val="0000FF"/>
        </w:rPr>
        <w:fldChar w:fldCharType="separate"/>
      </w:r>
      <w:r>
        <w:rPr>
          <w:color w:themeColor="hyperlink" w:val="0000FF"/>
          <w:u w:val="single"/>
          <w14:textFill>
            <w14:solidFill>
              <w14:schemeClr w14:val="hlink"/>
            </w14:solidFill>
          </w14:textFill>
        </w:rPr>
        <w:t>art. 86, § 4º, da Lei Federal nº 14.133, de 2021</w:t>
      </w:r>
      <w:r>
        <w:rPr>
          <w:u w:val="single"/>
          <w:color w:themeColor="hyperlink" w:val="0000FF"/>
        </w:rPr>
        <w:fldChar w:fldCharType="end"/>
      </w:r>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fldChar w:fldCharType="begin"/>
      </w:r>
      <w:r>
        <w:rPr>
          <w:u w:val="single"/>
          <w:color w:themeColor="hyperlink" w:val="0000FF"/>
        </w:rPr>
        <w:instrText xml:space="preserve"> HYPERLINK "https://www.planalto.gov.br/ccivil_03/_ato2019-2022/2021/lei/l14133.htm" \l "art86"</w:instrText>
      </w:r>
      <w:r>
        <w:rPr>
          <w:u w:val="single"/>
          <w:color w:themeColor="hyperlink" w:val="0000FF"/>
        </w:rPr>
        <w:fldChar w:fldCharType="separate"/>
      </w:r>
      <w:r>
        <w:rPr>
          <w:color w:themeColor="hyperlink" w:val="0000FF"/>
          <w:u w:val="single"/>
          <w14:textFill>
            <w14:solidFill>
              <w14:schemeClr w14:val="hlink"/>
            </w14:solidFill>
          </w14:textFill>
        </w:rPr>
        <w:t>art. 86, § 5º, da Lei Federal nº 14.133, de 2021</w:t>
      </w:r>
      <w:r>
        <w:rPr>
          <w:u w:val="single"/>
          <w:color w:themeColor="hyperlink" w:val="0000FF"/>
        </w:rPr>
        <w:fldChar w:fldCharType="end"/>
      </w:r>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É expressamente proibida a participação de órgão ou entidade pública que já participe de outro SRP em andamento, ou integre outra ARP, com objetos semelhantes ao do presente SRP (</w:t>
      </w:r>
      <w:r>
        <w:fldChar w:fldCharType="begin"/>
      </w:r>
      <w:r>
        <w:rPr>
          <w:u w:val="single"/>
          <w:color w:themeColor="hyperlink" w:val="0000FF"/>
        </w:rPr>
        <w:instrText xml:space="preserve"> HYPERLINK "https://www.planalto.gov.br/ccivil_03/_ato2019-2022/2021/lei/l14133.htm" \l "art82"</w:instrText>
      </w:r>
      <w:r>
        <w:rPr>
          <w:u w:val="single"/>
          <w:color w:themeColor="hyperlink" w:val="0000FF"/>
        </w:rPr>
        <w:fldChar w:fldCharType="separate"/>
      </w:r>
      <w:r>
        <w:rPr>
          <w:color w:themeColor="hyperlink" w:val="0000FF"/>
          <w:u w:val="single"/>
          <w14:textFill>
            <w14:solidFill>
              <w14:schemeClr w14:val="hlink"/>
            </w14:solidFill>
          </w14:textFill>
        </w:rPr>
        <w:t>art. 82, VIII, da Lei Federal nº 14.133, de 2021</w:t>
      </w:r>
      <w:r>
        <w:rPr>
          <w:u w:val="single"/>
          <w:color w:themeColor="hyperlink" w:val="0000FF"/>
        </w:rPr>
        <w:fldChar w:fldCharType="end"/>
      </w:r>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Não poderá haver acréscimo(s) no(s) quantitativo(s) registrado(s) na ARP.</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 xml:space="preserve">Caberá à </w:t>
      </w:r>
      <w:r>
        <w:rPr>
          <w:color w:val="000000"/>
        </w:rPr>
        <w:t>Câmara Municipal de Primavera do Leste - MT</w:t>
      </w:r>
      <w:r>
        <w:rPr/>
        <w:t xml:space="preserve"> o gerenciamento e controle da ARP no seu próprio interesse, como também a formalização, gestão e fiscalização de suas próprias contratações, observadas as atribuições e competências indicadas na Minuta da ARP (</w:t>
      </w:r>
      <w:hyperlink w:anchor="_ANEXO_IV_-">
        <w:r>
          <w:rPr>
            <w:color w:themeColor="hyperlink" w:val="0000FF"/>
            <w:u w:val="single"/>
            <w14:textFill>
              <w14:solidFill>
                <w14:schemeClr w14:val="hlink"/>
              </w14:solidFill>
            </w14:textFill>
          </w:rPr>
          <w:t>Anexo V</w:t>
        </w:r>
      </w:hyperlink>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 xml:space="preserve">O Particular, titular do Registro de Preços, obriga-se a cumprir integralmente as obrigações contidas na ARP, salvo quando houver cancelamento ou rescisão do registro, submetendo-se às sanções administrativas previstas no item </w:t>
      </w:r>
      <w:hyperlink w:anchor="_SANÇÕES_ADMINISTRATIVAS">
        <w:r>
          <w:rPr>
            <w:color w:themeColor="hyperlink" w:val="0000FF"/>
            <w:u w:val="single"/>
            <w14:textFill>
              <w14:solidFill>
                <w14:schemeClr w14:val="hlink"/>
              </w14:solidFill>
            </w14:textFill>
          </w:rPr>
          <w:t>“38 - SANÇÕES ADMINISTRATIVAS”</w:t>
        </w:r>
      </w:hyperlink>
      <w:r>
        <w:rPr/>
        <w:t xml:space="preserve"> em caso de inadimplência, observado o devido processo legal.</w:t>
      </w:r>
    </w:p>
    <w:p>
      <w:pPr>
        <w:pStyle w:val="Heading1"/>
        <w:spacing w:before="360" w:after="0"/>
        <w:rPr/>
      </w:pPr>
      <w:bookmarkStart w:id="42" w:name="_Toc144196065"/>
      <w:bookmarkStart w:id="43" w:name="_Toc149517459"/>
      <w:r>
        <w:rPr>
          <w:rStyle w:val="Normaltextrun"/>
        </w:rPr>
        <w:t>FORMAÇÃO DO CADASTRO DE RESERVA</w:t>
      </w:r>
      <w:bookmarkEnd w:id="42"/>
      <w:bookmarkEnd w:id="43"/>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t>Após a homologação da licitação, será incluído na ata, na forma de anexo, o registro: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 xml:space="preserve">dos licitantes </w:t>
      </w:r>
      <w:bookmarkStart w:id="44" w:name="_Hlk132991372"/>
      <w:r>
        <w:rPr/>
        <w:t xml:space="preserve">que </w:t>
      </w:r>
      <w:bookmarkStart w:id="45" w:name="_Hlk132989696"/>
      <w:r>
        <w:rPr/>
        <w:t>aceitarem cotar o objeto com preço igual ao do adjudicatári</w:t>
      </w:r>
      <w:bookmarkEnd w:id="44"/>
      <w:r>
        <w:rPr/>
        <w:t>o</w:t>
      </w:r>
      <w:bookmarkEnd w:id="45"/>
      <w:r>
        <w:rPr/>
        <w:t xml:space="preserve">, observada a classificação na licitação; e </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dos licitantes que mantiverem sua proposta original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Será respeitada, nas contratações, a ordem de classificação dos licitantes ou fornecedores registrados na ata.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A apresentação de novas propostas na forma deste item não prejudicará o resultado do certame em relação ao licitante mais bem classificado.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Para fins da ordem de classificação, os licitantes ou fornecedores que aceitarem cotar o objeto com preço igual ao do adjudicatário antecederão aqueles que mantiverem sua proposta original.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 xml:space="preserve"> </w:t>
      </w:r>
      <w:r>
        <w:rPr/>
        <w:t>A habilitação dos licitantes que comporão o cadastro de reserva será efetuada quando houver necessidade de contratação dos licitantes remanescentes, nas seguintes hipóteses: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quando o licitante vencedor não assinar a ata de registro de preços no prazo e nas condições estabelecidos no edital; ou</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quando houver o cancelamento do registro do fornecedor ou do registro de preços.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convocar os licitantes que mantiveram sua proposta original para negociação, na ordem de classificação, com vistas à obtenção de preço melhor, mesmo que acima do preço do adjudicatário; ou</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r>
        <w:rPr/>
        <w:t>adjudicar e firmar o contrato nas condições ofertadas pelos licitantes remanescentes, observada a ordem de classificação, quando frustrada a negociação de melhor condição.</w:t>
      </w:r>
    </w:p>
    <w:p>
      <w:pPr>
        <w:pStyle w:val="Heading1"/>
        <w:spacing w:before="360" w:after="0"/>
        <w:rPr/>
      </w:pPr>
      <w:bookmarkStart w:id="46" w:name="_Toc149517460"/>
      <w:r>
        <w:rPr>
          <w:rStyle w:val="Normaltextrun"/>
        </w:rPr>
        <w:t>CONTRATAÇÃO</w:t>
      </w:r>
      <w:bookmarkEnd w:id="46"/>
      <w:r>
        <w:rPr>
          <w:rStyle w:val="Normaltextrun"/>
        </w:rPr>
        <w:t> </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rFonts w:ascii="Times New Roman" w:hAnsi="Times New Roman"/>
        </w:rPr>
      </w:pPr>
      <w:r>
        <w:rPr>
          <w:color w:val="000000"/>
        </w:rPr>
        <w:t>Previamente à contratação serão consultados os documentos de habilitação da empresa beneficiária da ARP, que deverão ser mantidas pelo licitante durante</w:t>
        <w:br/>
        <w:t>a vigência do contrato ou da ata de registro de preços, assim como serão verificadas as ocorrências impeditivas indiretas.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Na hipótese de irregularidades na habilitação, a empresa beneficiária da ARP deverá regularizar a sua situação no prazo de até 05 (cinco) dias úteis, sob</w:t>
        <w:br/>
        <w:t xml:space="preserve">pena de aplicação das penalidades previstas na cláusula </w:t>
      </w:r>
      <w:hyperlink w:anchor="_SANÇÕES_ADMINISTRATIVAS">
        <w:r>
          <w:rPr>
            <w:color w:themeColor="hyperlink" w:val="0000FF"/>
            <w:u w:val="single"/>
            <w14:textFill>
              <w14:solidFill>
                <w14:schemeClr w14:val="hlink"/>
              </w14:solidFill>
            </w14:textFill>
          </w:rPr>
          <w:t>“41 - SANÇÕES ADMINISTRATIVAS”</w:t>
        </w:r>
      </w:hyperlink>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shd w:fill="auto" w:val="clear"/>
        </w:rPr>
        <w:t xml:space="preserve">Como </w:t>
      </w:r>
      <w:r>
        <w:rPr>
          <w:shd w:fill="auto" w:val="clear"/>
        </w:rPr>
        <w:t>condição</w:t>
      </w:r>
      <w:r>
        <w:rPr>
          <w:color w:val="000000"/>
          <w:shd w:fill="auto" w:val="clear"/>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 xml:space="preserve">Nos termos do </w:t>
      </w:r>
      <w:r>
        <w:fldChar w:fldCharType="begin"/>
      </w:r>
      <w:r>
        <w:rPr>
          <w:u w:val="single"/>
          <w:color w:themeColor="hyperlink" w:val="0000FF"/>
        </w:rPr>
        <w:instrText xml:space="preserve"> HYPERLINK "https://www.planalto.gov.br/ccivil_03/_ato2019-2022/2021/lei/l14133.htm" \l "art95"</w:instrText>
      </w:r>
      <w:r>
        <w:rPr>
          <w:u w:val="single"/>
          <w:color w:themeColor="hyperlink" w:val="0000FF"/>
        </w:rPr>
        <w:fldChar w:fldCharType="separate"/>
      </w:r>
      <w:r>
        <w:rPr>
          <w:color w:themeColor="hyperlink" w:val="0000FF"/>
          <w:u w:val="single"/>
          <w14:textFill>
            <w14:solidFill>
              <w14:schemeClr w14:val="hlink"/>
            </w14:solidFill>
          </w14:textFill>
        </w:rPr>
        <w:t>art. 95, da Lei Federal nº 14.133, de 2021</w:t>
      </w:r>
      <w:r>
        <w:rPr>
          <w:u w:val="single"/>
          <w:color w:themeColor="hyperlink" w:val="0000FF"/>
        </w:rPr>
        <w:fldChar w:fldCharType="end"/>
      </w:r>
      <w:r>
        <w:rPr/>
        <w:t xml:space="preserve">, o Instrumento de Contrato a ser assinado será conforme minuta constante no </w:t>
      </w:r>
      <w:hyperlink w:anchor="_ANEXO_VII_-">
        <w:r>
          <w:rPr>
            <w:color w:themeColor="hyperlink" w:val="0000FF"/>
            <w:u w:val="single"/>
            <w14:textFill>
              <w14:solidFill>
                <w14:schemeClr w14:val="hlink"/>
              </w14:solidFill>
            </w14:textFill>
          </w:rPr>
          <w:t>Anexo VII</w:t>
        </w:r>
      </w:hyperlink>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fldChar w:fldCharType="begin"/>
      </w:r>
      <w:r>
        <w:rPr>
          <w:u w:val="single"/>
          <w:color w:themeColor="hyperlink" w:val="0000FF"/>
        </w:rPr>
        <w:instrText xml:space="preserve"> HYPERLINK "https://www.planalto.gov.br/ccivil_03/_ato2019-2022/2021/lei/l14133.htm" \l "art155"</w:instrText>
      </w:r>
      <w:r>
        <w:rPr>
          <w:u w:val="single"/>
          <w:color w:themeColor="hyperlink" w:val="0000FF"/>
        </w:rPr>
        <w:fldChar w:fldCharType="separate"/>
      </w:r>
      <w:r>
        <w:rPr>
          <w:color w:themeColor="hyperlink" w:val="0000FF"/>
          <w:u w:val="single"/>
          <w14:textFill>
            <w14:solidFill>
              <w14:schemeClr w14:val="hlink"/>
            </w14:solidFill>
          </w14:textFill>
        </w:rPr>
        <w:t>art. 155, VI e/ou IX,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fldChar w:fldCharType="begin"/>
      </w:r>
      <w:r>
        <w:rPr>
          <w:u w:val="single"/>
          <w:color w:themeColor="hyperlink" w:val="0000FF"/>
        </w:rPr>
        <w:instrText xml:space="preserve"> HYPERLINK "https://www.planalto.gov.br/ccivil_03/_ato2019-2022/2021/lei/l14133.htm" \l "art155"</w:instrText>
      </w:r>
      <w:r>
        <w:rPr>
          <w:u w:val="single"/>
          <w:color w:themeColor="hyperlink" w:val="0000FF"/>
        </w:rPr>
        <w:fldChar w:fldCharType="separate"/>
      </w:r>
      <w:r>
        <w:rPr>
          <w:color w:themeColor="hyperlink" w:val="0000FF"/>
          <w:u w:val="single"/>
          <w14:textFill>
            <w14:solidFill>
              <w14:schemeClr w14:val="hlink"/>
            </w14:solidFill>
          </w14:textFill>
        </w:rPr>
        <w:t>art. 155, VI,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Na hipótese de a licitante vencedora não assinar a Ata de Registro de Preços ou o o Instrumento de Contrato no prazo estabelecido, a Administração </w:t>
      </w:r>
      <w:r>
        <w:rPr/>
        <w:t>poderá</w:t>
      </w:r>
      <w:r>
        <w:rPr>
          <w:color w:val="000000"/>
        </w:rPr>
        <w:t xml:space="preserve"> convocar as licitantes remanescentes, na ordem de classificação para a celebração da contratação, nas mesmas condições propostas pela licitante vencedora, sem prejuízo da aplicação das sanções neste Edital, na </w:t>
      </w:r>
      <w:hyperlink r:id="rId49">
        <w:r>
          <w:rPr>
            <w:color w:themeColor="hyperlink" w:val="0000FF"/>
            <w:u w:val="single"/>
            <w14:textFill>
              <w14:solidFill>
                <w14:schemeClr w14:val="hlink"/>
              </w14:solidFill>
            </w14:textFill>
          </w:rPr>
          <w:t>Lei Federal nº 14.133, de 2021</w:t>
        </w:r>
      </w:hyperlink>
      <w:r>
        <w:rPr>
          <w:color w:val="000000"/>
        </w:rPr>
        <w:t xml:space="preserve"> e em outras legislações aplicáveis (</w:t>
      </w:r>
      <w:r>
        <w:fldChar w:fldCharType="begin"/>
      </w:r>
      <w:r>
        <w:rPr>
          <w:u w:val="single"/>
          <w:color w:themeColor="hyperlink" w:val="0000FF"/>
        </w:rPr>
        <w:instrText xml:space="preserve"> HYPERLINK "https://www.planalto.gov.br/ccivil_03/_ato2019-2022/2021/lei/l14133.htm" \l "art90"</w:instrText>
      </w:r>
      <w:r>
        <w:rPr>
          <w:u w:val="single"/>
          <w:color w:themeColor="hyperlink" w:val="0000FF"/>
        </w:rPr>
        <w:fldChar w:fldCharType="separate"/>
      </w:r>
      <w:r>
        <w:rPr>
          <w:color w:themeColor="hyperlink" w:val="0000FF"/>
          <w:u w:val="single"/>
          <w14:textFill>
            <w14:solidFill>
              <w14:schemeClr w14:val="hlink"/>
            </w14:solidFill>
          </w14:textFill>
        </w:rPr>
        <w:t>art. 90, § 2º,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120"/>
        <w:ind w:firstLine="567" w:left="0"/>
        <w:jc w:val="both"/>
        <w:textAlignment w:val="baseline"/>
        <w:rPr/>
      </w:pPr>
      <w:r>
        <w:rPr>
          <w:color w:val="000000"/>
        </w:rPr>
        <w:t xml:space="preserve">Caso nenhuma licitante aceite a contratação nos termos do item anterior, a Administração, </w:t>
      </w:r>
      <w:r>
        <w:rPr/>
        <w:t>observados</w:t>
      </w:r>
      <w:r>
        <w:rPr>
          <w:color w:val="000000"/>
        </w:rPr>
        <w:t xml:space="preserve"> o valor estimado e sua eventual atualização, se for o caso, poderá (</w:t>
      </w:r>
      <w:r>
        <w:fldChar w:fldCharType="begin"/>
      </w:r>
      <w:r>
        <w:rPr>
          <w:u w:val="single"/>
          <w:color w:themeColor="hyperlink" w:val="0000FF"/>
        </w:rPr>
        <w:instrText xml:space="preserve"> HYPERLINK "https://www.planalto.gov.br/ccivil_03/_ato2019-2022/2021/lei/l14133.htm" \l "art90"</w:instrText>
      </w:r>
      <w:r>
        <w:rPr>
          <w:u w:val="single"/>
          <w:color w:themeColor="hyperlink" w:val="0000FF"/>
        </w:rPr>
        <w:fldChar w:fldCharType="separate"/>
      </w:r>
      <w:r>
        <w:rPr>
          <w:color w:themeColor="hyperlink" w:val="0000FF"/>
          <w:u w:val="single"/>
          <w14:textFill>
            <w14:solidFill>
              <w14:schemeClr w14:val="hlink"/>
            </w14:solidFill>
          </w14:textFill>
        </w:rPr>
        <w:t>art. 90, § 4º, da Lei Federal nº 14.133, de 2021</w:t>
      </w:r>
      <w:r>
        <w:rPr>
          <w:u w:val="single"/>
          <w:color w:themeColor="hyperlink" w:val="0000FF"/>
        </w:rPr>
        <w:fldChar w:fldCharType="end"/>
      </w:r>
      <w:r>
        <w:rPr>
          <w:color w:val="000000"/>
        </w:rPr>
        <w:t>):</w:t>
      </w:r>
    </w:p>
    <w:p>
      <w:pPr>
        <w:pStyle w:val="Paragraph"/>
        <w:numPr>
          <w:ilvl w:val="2"/>
          <w:numId w:val="11"/>
        </w:numPr>
        <w:tabs>
          <w:tab w:val="clear" w:pos="708"/>
          <w:tab w:val="left" w:pos="1134" w:leader="none"/>
        </w:tabs>
        <w:spacing w:beforeAutospacing="0" w:before="120" w:afterAutospacing="0" w:after="0"/>
        <w:jc w:val="both"/>
        <w:textAlignment w:val="baseline"/>
        <w:rPr>
          <w:rFonts w:ascii="Times New Roman" w:hAnsi="Times New Roman"/>
        </w:rPr>
      </w:pPr>
      <w:r>
        <w:rPr>
          <w:color w:val="000000"/>
        </w:rPr>
        <w:t>convocar as licitantes remanescentes, na ordem de classificação, para negociação, com vista à obtenção de melhor preço, mesmo que acima do ofertado pela adjudicatária;</w:t>
      </w:r>
    </w:p>
    <w:p>
      <w:pPr>
        <w:pStyle w:val="Paragraph"/>
        <w:numPr>
          <w:ilvl w:val="2"/>
          <w:numId w:val="11"/>
        </w:numPr>
        <w:tabs>
          <w:tab w:val="clear" w:pos="708"/>
          <w:tab w:val="left" w:pos="1134" w:leader="none"/>
        </w:tabs>
        <w:spacing w:beforeAutospacing="0" w:before="0" w:afterAutospacing="0" w:after="120"/>
        <w:jc w:val="both"/>
        <w:textAlignment w:val="baseline"/>
        <w:rPr>
          <w:rFonts w:ascii="Times New Roman" w:hAnsi="Times New Roman"/>
        </w:rPr>
      </w:pPr>
      <w:r>
        <w:rPr>
          <w:color w:val="000000"/>
        </w:rPr>
        <w:t>adjudicar e celebrar a contratação nas condições ofertadas pelas licitantes remanescentes, na ordem de classificação, quando frustrada a negociação de melhor condição.</w:t>
      </w:r>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color w:val="000000"/>
        </w:rPr>
        <w:t xml:space="preserve">A </w:t>
      </w:r>
      <w:r>
        <w:rPr/>
        <w:t>recusa</w:t>
      </w:r>
      <w:r>
        <w:rPr>
          <w:color w:val="000000"/>
        </w:rPr>
        <w:t xml:space="preserve"> injustificada da adjudicatária em assinar a Ata de Registro de Preços no prazo estabelecido caracterizará o descumprimento total da obrigação assumida, sujeitando-se às penalidades previstas neste Edital e em lei (</w:t>
      </w:r>
      <w:r>
        <w:fldChar w:fldCharType="begin"/>
      </w:r>
      <w:r>
        <w:rPr>
          <w:u w:val="single"/>
          <w:color w:themeColor="hyperlink" w:val="0000FF"/>
        </w:rPr>
        <w:instrText xml:space="preserve"> HYPERLINK "https://www.planalto.gov.br/ccivil_03/_ato2019-2022/2021/lei/l14133.htm" \l "art90"</w:instrText>
      </w:r>
      <w:r>
        <w:rPr>
          <w:u w:val="single"/>
          <w:color w:themeColor="hyperlink" w:val="0000FF"/>
        </w:rPr>
        <w:fldChar w:fldCharType="separate"/>
      </w:r>
      <w:r>
        <w:rPr>
          <w:color w:themeColor="hyperlink" w:val="0000FF"/>
          <w:u w:val="single"/>
          <w14:textFill>
            <w14:solidFill>
              <w14:schemeClr w14:val="hlink"/>
            </w14:solidFill>
          </w14:textFill>
        </w:rPr>
        <w:t>art. 90, §5º e 6º,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Decorrido</w:t>
      </w:r>
      <w:r>
        <w:rPr>
          <w:color w:val="000000"/>
        </w:rPr>
        <w:t xml:space="preserve"> o prazo de validade da proposta sem convocação para a assinatura da ARP, ficarão as licitantes liberadas do compromisso assumido (</w:t>
      </w:r>
      <w:r>
        <w:fldChar w:fldCharType="begin"/>
      </w:r>
      <w:r>
        <w:rPr>
          <w:u w:val="single"/>
          <w:color w:themeColor="hyperlink" w:val="0000FF"/>
        </w:rPr>
        <w:instrText xml:space="preserve"> HYPERLINK "https://www.planalto.gov.br/ccivil_03/_ato2019-2022/2021/lei/l14133.htm" \l "art90"</w:instrText>
      </w:r>
      <w:r>
        <w:rPr>
          <w:u w:val="single"/>
          <w:color w:themeColor="hyperlink" w:val="0000FF"/>
        </w:rPr>
        <w:fldChar w:fldCharType="separate"/>
      </w:r>
      <w:r>
        <w:rPr>
          <w:color w:themeColor="hyperlink" w:val="0000FF"/>
          <w:u w:val="single"/>
          <w14:textFill>
            <w14:solidFill>
              <w14:schemeClr w14:val="hlink"/>
            </w14:solidFill>
          </w14:textFill>
        </w:rPr>
        <w:t>art. 90, §3º, da Lei Federal nº 14.133, de 2021</w:t>
      </w:r>
      <w:r>
        <w:rPr>
          <w:u w:val="single"/>
          <w:color w:themeColor="hyperlink" w:val="0000FF"/>
        </w:rPr>
        <w:fldChar w:fldCharType="end"/>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Será</w:t>
      </w:r>
      <w:r>
        <w:rPr>
          <w:color w:val="000000"/>
        </w:rPr>
        <w:t xml:space="preserve"> facultada à Administração a convocação das demais licitantes classificadas para a contratação de remanescente de fornecimento em consequência de rescisão contratual, observados os mesmos critérios definidos neste Edital (</w:t>
      </w:r>
      <w:r>
        <w:fldChar w:fldCharType="begin"/>
      </w:r>
      <w:r>
        <w:rPr>
          <w:u w:val="single"/>
          <w:color w:themeColor="hyperlink" w:val="0000FF"/>
        </w:rPr>
        <w:instrText xml:space="preserve"> HYPERLINK "https://www.planalto.gov.br/ccivil_03/_ato2019-2022/2021/lei/l14133.htm" \l "art90"</w:instrText>
      </w:r>
      <w:r>
        <w:rPr>
          <w:u w:val="single"/>
          <w:color w:themeColor="hyperlink" w:val="0000FF"/>
        </w:rPr>
        <w:fldChar w:fldCharType="separate"/>
      </w:r>
      <w:r>
        <w:rPr>
          <w:color w:themeColor="hyperlink" w:val="0000FF"/>
          <w:u w:val="single"/>
          <w14:textFill>
            <w14:solidFill>
              <w14:schemeClr w14:val="hlink"/>
            </w14:solidFill>
          </w14:textFill>
        </w:rPr>
        <w:t>art. 90, §7º, da Lei Federal nº 14.133, de 2021</w:t>
      </w:r>
      <w:r>
        <w:rPr>
          <w:u w:val="single"/>
          <w:color w:themeColor="hyperlink" w:val="0000FF"/>
        </w:rPr>
        <w:fldChar w:fldCharType="end"/>
      </w:r>
      <w:r>
        <w:rPr>
          <w:color w:val="000000"/>
        </w:rPr>
        <w:t>).</w:t>
      </w:r>
    </w:p>
    <w:p>
      <w:pPr>
        <w:pStyle w:val="Heading1"/>
        <w:spacing w:before="360" w:after="0"/>
        <w:rPr/>
      </w:pPr>
      <w:bookmarkStart w:id="47" w:name="_Toc149517461"/>
      <w:bookmarkStart w:id="48" w:name="_SANÇÕES_ADMINISTRATIVAS"/>
      <w:bookmarkEnd w:id="48"/>
      <w:r>
        <w:rPr>
          <w:rStyle w:val="Normaltextrun"/>
        </w:rPr>
        <w:t>SANÇÕES ADMINISTRATIVAS DE LICITAÇÃO</w:t>
      </w:r>
      <w:bookmarkEnd w:id="47"/>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color w:val="000000"/>
        </w:rPr>
        <w:t xml:space="preserve">No </w:t>
      </w:r>
      <w:r>
        <w:rPr>
          <w:color w:themeColor="text1" w:val="000000"/>
          <w14:textFill>
            <w14:solidFill>
              <w14:schemeClr w14:val="tx1"/>
            </w14:solidFill>
          </w14:textFill>
        </w:rPr>
        <w:t>caso</w:t>
      </w:r>
      <w:r>
        <w:rPr>
          <w:color w:val="000000"/>
        </w:rPr>
        <w:t xml:space="preserve"> de a licitante ou a contratada incorrer em uma ou mais condutas tipificadas no </w:t>
      </w:r>
      <w:r>
        <w:fldChar w:fldCharType="begin"/>
      </w:r>
      <w:r>
        <w:rPr>
          <w:u w:val="single"/>
          <w:color w:themeColor="hyperlink" w:val="0000FF"/>
        </w:rPr>
        <w:instrText xml:space="preserve"> HYPERLINK "https://www.planalto.gov.br/ccivil_03/_ato2019-2022/2021/lei/l14133.htm" \l "art155"</w:instrText>
      </w:r>
      <w:r>
        <w:rPr>
          <w:u w:val="single"/>
          <w:color w:themeColor="hyperlink" w:val="0000FF"/>
        </w:rPr>
        <w:fldChar w:fldCharType="separate"/>
      </w:r>
      <w:r>
        <w:rPr>
          <w:color w:themeColor="hyperlink" w:val="0000FF"/>
          <w:u w:val="single"/>
          <w14:textFill>
            <w14:solidFill>
              <w14:schemeClr w14:val="hlink"/>
            </w14:solidFill>
          </w14:textFill>
        </w:rPr>
        <w:t>art. 155 da Lei Federal nº 14.133, de 2021</w:t>
      </w:r>
      <w:r>
        <w:rPr>
          <w:u w:val="single"/>
          <w:color w:themeColor="hyperlink" w:val="0000FF"/>
        </w:rPr>
        <w:fldChar w:fldCharType="end"/>
      </w:r>
      <w:r>
        <w:rPr>
          <w:color w:val="000000"/>
        </w:rPr>
        <w:t xml:space="preserve">, será responsabilizada administrativamente em uma ou mais das sanções previstas no </w:t>
      </w:r>
      <w:r>
        <w:fldChar w:fldCharType="begin"/>
      </w:r>
      <w:r>
        <w:rPr>
          <w:u w:val="single"/>
          <w:color w:themeColor="hyperlink" w:val="0000FF"/>
        </w:rPr>
        <w:instrText xml:space="preserve"> HYPERLINK "https://www.planalto.gov.br/ccivil_03/_ato2019-2022/2021/lei/l14133.htm" \l "art156"</w:instrText>
      </w:r>
      <w:r>
        <w:rPr>
          <w:u w:val="single"/>
          <w:color w:themeColor="hyperlink" w:val="0000FF"/>
        </w:rPr>
        <w:fldChar w:fldCharType="separate"/>
      </w:r>
      <w:r>
        <w:rPr>
          <w:color w:themeColor="hyperlink" w:val="0000FF"/>
          <w:u w:val="single"/>
          <w14:textFill>
            <w14:solidFill>
              <w14:schemeClr w14:val="hlink"/>
            </w14:solidFill>
          </w14:textFill>
        </w:rPr>
        <w:t>art. 156, da Lei Federal nº 14.133, de 2021</w:t>
      </w:r>
      <w:r>
        <w:rPr>
          <w:u w:val="single"/>
          <w:color w:themeColor="hyperlink" w:val="0000FF"/>
        </w:rPr>
        <w:fldChar w:fldCharType="end"/>
      </w:r>
      <w:r>
        <w:rPr>
          <w:color w:val="000000"/>
        </w:rPr>
        <w:t>, garantido o direito à ampla defesa e contraditório.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A </w:t>
      </w:r>
      <w:r>
        <w:rPr>
          <w:color w:themeColor="text1" w:val="000000"/>
          <w14:textFill>
            <w14:solidFill>
              <w14:schemeClr w14:val="tx1"/>
            </w14:solidFill>
          </w14:textFill>
        </w:rPr>
        <w:t>recusa</w:t>
      </w:r>
      <w:r>
        <w:rPr>
          <w:color w:val="000000"/>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Na aplicação das sanções serão considerados (</w:t>
      </w:r>
      <w:r>
        <w:fldChar w:fldCharType="begin"/>
      </w:r>
      <w:r>
        <w:rPr>
          <w:u w:val="single"/>
          <w:color w:themeColor="hyperlink" w:val="0000FF"/>
        </w:rPr>
        <w:instrText xml:space="preserve"> HYPERLINK "https://www.planalto.gov.br/ccivil_03/_ato2019-2022/2021/lei/l14133.htm" \l "art156"</w:instrText>
      </w:r>
      <w:r>
        <w:rPr>
          <w:u w:val="single"/>
          <w:color w:themeColor="hyperlink" w:val="0000FF"/>
        </w:rPr>
        <w:fldChar w:fldCharType="separate"/>
      </w:r>
      <w:r>
        <w:rPr>
          <w:color w:themeColor="hyperlink" w:val="0000FF"/>
          <w:u w:val="single"/>
          <w14:textFill>
            <w14:solidFill>
              <w14:schemeClr w14:val="hlink"/>
            </w14:solidFill>
          </w14:textFill>
        </w:rPr>
        <w:t>art. 156, § 1º, da Lei Federal nº 14.133, de 2021</w:t>
      </w:r>
      <w:r>
        <w:rPr>
          <w:u w:val="single"/>
          <w:color w:themeColor="hyperlink" w:val="0000FF"/>
        </w:rPr>
        <w:fldChar w:fldCharType="end"/>
      </w:r>
      <w:r>
        <w:rPr>
          <w:color w:val="000000"/>
        </w:rPr>
        <w:t>):</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bookmarkStart w:id="49" w:name="art156§1i"/>
      <w:bookmarkEnd w:id="49"/>
      <w:r>
        <w:rPr>
          <w:color w:val="000000"/>
        </w:rPr>
        <w:t>a natureza e a gravidade da infração cometida;</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bookmarkStart w:id="50" w:name="art156§1ii"/>
      <w:bookmarkEnd w:id="50"/>
      <w:r>
        <w:rPr>
          <w:color w:val="000000"/>
        </w:rPr>
        <w:t>as peculiaridades do caso concreto;</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bookmarkStart w:id="51" w:name="art156§1iii"/>
      <w:bookmarkEnd w:id="51"/>
      <w:r>
        <w:rPr>
          <w:color w:val="000000"/>
        </w:rPr>
        <w:t>as circunstâncias agravantes ou atenuantes;</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bookmarkStart w:id="52" w:name="art156§1iv"/>
      <w:bookmarkEnd w:id="52"/>
      <w:r>
        <w:rPr>
          <w:color w:val="000000"/>
        </w:rPr>
        <w:t>os danos que dela provierem para a Administração Pública;</w:t>
      </w:r>
    </w:p>
    <w:p>
      <w:pPr>
        <w:pStyle w:val="Paragraph"/>
        <w:numPr>
          <w:ilvl w:val="2"/>
          <w:numId w:val="1"/>
        </w:numPr>
        <w:tabs>
          <w:tab w:val="clear" w:pos="708"/>
          <w:tab w:val="left" w:pos="1134" w:leader="none"/>
        </w:tabs>
        <w:spacing w:beforeAutospacing="0" w:before="0" w:afterAutospacing="0" w:after="0"/>
        <w:jc w:val="both"/>
        <w:textAlignment w:val="baseline"/>
        <w:rPr>
          <w:rFonts w:ascii="Times New Roman" w:hAnsi="Times New Roman"/>
        </w:rPr>
      </w:pPr>
      <w:bookmarkStart w:id="53" w:name="art156§1v"/>
      <w:bookmarkEnd w:id="53"/>
      <w:r>
        <w:rPr>
          <w:color w:val="000000"/>
        </w:rPr>
        <w:t>a implantação ou o aperfeiçoamento de programa de integridade, conforme normas e orientações dos órgãos de controle.</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t xml:space="preserve">O processamento das penalidades seguirá os ditames da </w:t>
      </w:r>
      <w:hyperlink r:id="rId50">
        <w:r>
          <w:rPr>
            <w:color w:themeColor="hyperlink" w:val="0000FF"/>
            <w:u w:val="single"/>
            <w14:textFill>
              <w14:solidFill>
                <w14:schemeClr w14:val="hlink"/>
              </w14:solidFill>
            </w14:textFill>
          </w:rPr>
          <w:t>Lei Federal nº 14.133, de 2021</w:t>
        </w:r>
      </w:hyperlink>
      <w:r>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As sanções serão registradas e publicadas no Cadastro Nacional de Empresas Inidôneas e </w:t>
      </w:r>
      <w:r>
        <w:rPr>
          <w:color w:themeColor="text1" w:val="000000"/>
          <w14:textFill>
            <w14:solidFill>
              <w14:schemeClr w14:val="tx1"/>
            </w14:solidFill>
          </w14:textFill>
        </w:rPr>
        <w:t>Suspensas</w:t>
      </w:r>
      <w:r>
        <w:rPr>
          <w:color w:val="000000"/>
        </w:rPr>
        <w:t xml:space="preserve"> (Ceis) e no Cadastro Nacional de Empresas Punidas (Cnep), no prazo máximo de 15 (quinze) dias úteis, contado do trânsito em julgado da aplicação da sanção, nos termos do </w:t>
      </w:r>
      <w:r>
        <w:fldChar w:fldCharType="begin"/>
      </w:r>
      <w:r>
        <w:rPr>
          <w:u w:val="single"/>
          <w:color w:themeColor="hyperlink" w:val="0000FF"/>
        </w:rPr>
        <w:instrText xml:space="preserve"> HYPERLINK "https://www.planalto.gov.br/ccivil_03/_ato2019-2022/2021/lei/l14133.htm" \l "art161"</w:instrText>
      </w:r>
      <w:r>
        <w:rPr>
          <w:u w:val="single"/>
          <w:color w:themeColor="hyperlink" w:val="0000FF"/>
        </w:rPr>
        <w:fldChar w:fldCharType="separate"/>
      </w:r>
      <w:r>
        <w:rPr>
          <w:color w:themeColor="hyperlink" w:val="0000FF"/>
          <w:u w:val="single"/>
          <w14:textFill>
            <w14:solidFill>
              <w14:schemeClr w14:val="hlink"/>
            </w14:solidFill>
          </w14:textFill>
        </w:rPr>
        <w:t>art. 161 da Lei Federal nº 14.133, de 2021</w:t>
      </w:r>
      <w:r>
        <w:rPr>
          <w:u w:val="single"/>
          <w:color w:themeColor="hyperlink" w:val="0000FF"/>
        </w:rPr>
        <w:fldChar w:fldCharType="end"/>
      </w:r>
      <w:r>
        <w:rPr>
          <w:color w:val="000000"/>
        </w:rPr>
        <w:t>.</w:t>
      </w:r>
    </w:p>
    <w:p>
      <w:pPr>
        <w:pStyle w:val="Heading1"/>
        <w:spacing w:before="360" w:after="0"/>
        <w:rPr/>
      </w:pPr>
      <w:bookmarkStart w:id="54" w:name="_Toc149517462"/>
      <w:r>
        <w:rPr>
          <w:rStyle w:val="Normaltextrun"/>
        </w:rPr>
        <w:t>PROTEÇÃO DOS DADOS NA LICITAÇÃO</w:t>
      </w:r>
      <w:bookmarkEnd w:id="54"/>
    </w:p>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rStyle w:val="Normaltextrun"/>
          <w:color w:themeColor="text1" w:val="000000"/>
          <w14:textFill>
            <w14:solidFill>
              <w14:schemeClr w14:val="tx1"/>
            </w14:solidFill>
          </w14:textFill>
        </w:rPr>
        <w:t xml:space="preserve">Ao participar da presente licitação, e em atenção ao que dispõe o </w:t>
      </w:r>
      <w:r>
        <w:fldChar w:fldCharType="begin"/>
      </w:r>
      <w:r>
        <w:rPr>
          <w:u w:val="single"/>
          <w:color w:themeColor="hyperlink" w:val="0000FF"/>
        </w:rPr>
        <w:instrText xml:space="preserve"> HYPERLINK "https://www.planalto.gov.br/ccivil_03/_ato2015-2018/2018/lei/l13709.htm" \l "art7"</w:instrText>
      </w:r>
      <w:r>
        <w:rPr>
          <w:u w:val="single"/>
          <w:color w:themeColor="hyperlink" w:val="0000FF"/>
        </w:rPr>
        <w:fldChar w:fldCharType="separate"/>
      </w:r>
      <w:r>
        <w:rPr>
          <w:color w:themeColor="hyperlink" w:val="0000FF"/>
          <w:u w:val="single"/>
          <w14:textFill>
            <w14:solidFill>
              <w14:schemeClr w14:val="hlink"/>
            </w14:solidFill>
          </w14:textFill>
        </w:rPr>
        <w:t>art. 7º, I, da Lei Federal nº 13.709, de 2018</w:t>
      </w:r>
      <w:r>
        <w:rPr>
          <w:u w:val="single"/>
          <w:color w:themeColor="hyperlink" w:val="0000FF"/>
        </w:rPr>
        <w:fldChar w:fldCharType="end"/>
      </w:r>
      <w:r>
        <w:rPr>
          <w:rStyle w:val="Normaltextrun"/>
          <w:color w:themeColor="text1" w:val="000000"/>
          <w14:textFill>
            <w14:solidFill>
              <w14:schemeClr w14:val="tx1"/>
            </w14:solidFill>
          </w14:textFill>
        </w:rPr>
        <w:t xml:space="preserve"> (Lei Geral de Proteção de Dados - LGPD), as licitantes ficam cientes e fornecem consentimento para que a </w:t>
      </w:r>
      <w:r>
        <w:rPr>
          <w:color w:val="000000"/>
        </w:rPr>
        <w:t>Câmara Municipal de Primavera do Leste - MT</w:t>
      </w:r>
      <w:r>
        <w:rPr>
          <w:rStyle w:val="Normaltextrun"/>
          <w:color w:themeColor="text1" w:val="000000"/>
          <w14:textFill>
            <w14:solidFill>
              <w14:schemeClr w14:val="tx1"/>
            </w14:solidFill>
          </w14:textFill>
        </w:rPr>
        <w:t xml:space="preserve">, com base no previsto no </w:t>
      </w:r>
      <w:r>
        <w:fldChar w:fldCharType="begin"/>
      </w:r>
      <w:r>
        <w:rPr>
          <w:u w:val="single"/>
          <w:color w:themeColor="hyperlink" w:val="0000FF"/>
        </w:rPr>
        <w:instrText xml:space="preserve"> HYPERLINK "https://www.planalto.gov.br/ccivil_03/_ato2015-2018/2018/lei/l13709.htm" \l "art7"</w:instrText>
      </w:r>
      <w:r>
        <w:rPr>
          <w:u w:val="single"/>
          <w:color w:themeColor="hyperlink" w:val="0000FF"/>
        </w:rPr>
        <w:fldChar w:fldCharType="separate"/>
      </w:r>
      <w:r>
        <w:rPr>
          <w:color w:themeColor="hyperlink" w:val="0000FF"/>
          <w:u w:val="single"/>
          <w14:textFill>
            <w14:solidFill>
              <w14:schemeClr w14:val="hlink"/>
            </w14:solidFill>
          </w14:textFill>
        </w:rPr>
        <w:t>art. 7º, II e III</w:t>
      </w:r>
      <w:r>
        <w:rPr>
          <w:u w:val="single"/>
          <w:color w:themeColor="hyperlink" w:val="0000FF"/>
        </w:rPr>
        <w:fldChar w:fldCharType="end"/>
      </w:r>
      <w:r>
        <w:rPr>
          <w:rStyle w:val="Normaltextrun"/>
          <w:color w:themeColor="text1" w:val="000000"/>
          <w14:textFill>
            <w14:solidFill>
              <w14:schemeClr w14:val="tx1"/>
            </w14:solidFill>
          </w14:textFill>
        </w:rPr>
        <w:t xml:space="preserve">, c/c o </w:t>
      </w:r>
      <w:r>
        <w:fldChar w:fldCharType="begin"/>
      </w:r>
      <w:r>
        <w:rPr>
          <w:u w:val="single"/>
          <w:color w:themeColor="hyperlink" w:val="0000FF"/>
        </w:rPr>
        <w:instrText xml:space="preserve"> HYPERLINK "https://www.planalto.gov.br/ccivil_03/_ato2015-2018/2018/lei/l13709.htm" \l "art23"</w:instrText>
      </w:r>
      <w:r>
        <w:rPr>
          <w:u w:val="single"/>
          <w:color w:themeColor="hyperlink" w:val="0000FF"/>
        </w:rPr>
        <w:fldChar w:fldCharType="separate"/>
      </w:r>
      <w:r>
        <w:rPr>
          <w:color w:themeColor="hyperlink" w:val="0000FF"/>
          <w:u w:val="single"/>
          <w14:textFill>
            <w14:solidFill>
              <w14:schemeClr w14:val="hlink"/>
            </w14:solidFill>
          </w14:textFill>
        </w:rPr>
        <w:t>art. 23 Lei Federal nº 13.709, de 2018</w:t>
      </w:r>
      <w:r>
        <w:rPr>
          <w:u w:val="single"/>
          <w:color w:themeColor="hyperlink" w:val="0000FF"/>
        </w:rPr>
        <w:fldChar w:fldCharType="end"/>
      </w:r>
      <w:r>
        <w:rPr>
          <w:rStyle w:val="Normaltextrun"/>
          <w:color w:themeColor="text1" w:val="000000"/>
          <w14:textFill>
            <w14:solidFill>
              <w14:schemeClr w14:val="tx1"/>
            </w14:solidFill>
          </w14:textFill>
        </w:rPr>
        <w:t xml:space="preserve">, irá realizar o </w:t>
      </w:r>
      <w:r>
        <w:rPr/>
        <w:t>tratamento</w:t>
      </w:r>
      <w:r>
        <w:rPr>
          <w:rStyle w:val="Normaltextrun"/>
          <w:color w:themeColor="text1" w:val="000000"/>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fldChar w:fldCharType="begin"/>
      </w:r>
      <w:r>
        <w:rPr>
          <w:u w:val="single"/>
          <w:color w:themeColor="hyperlink" w:val="0000FF"/>
        </w:rPr>
        <w:instrText xml:space="preserve"> HYPERLINK "https://www.planalto.gov.br/ccivil_03/_ato2015-2018/2018/lei/l13709.htm" \l "art6"</w:instrText>
      </w:r>
      <w:r>
        <w:rPr>
          <w:u w:val="single"/>
          <w:color w:themeColor="hyperlink" w:val="0000FF"/>
        </w:rPr>
        <w:fldChar w:fldCharType="separate"/>
      </w:r>
      <w:r>
        <w:rPr>
          <w:color w:themeColor="hyperlink" w:val="0000FF"/>
          <w:u w:val="single"/>
          <w14:textFill>
            <w14:solidFill>
              <w14:schemeClr w14:val="hlink"/>
            </w14:solidFill>
          </w14:textFill>
        </w:rPr>
        <w:t>art. 6º da Lei Federal nº 13.709, de 2018</w:t>
      </w:r>
      <w:r>
        <w:rPr>
          <w:u w:val="single"/>
          <w:color w:themeColor="hyperlink" w:val="0000FF"/>
        </w:rPr>
        <w:fldChar w:fldCharType="end"/>
      </w:r>
      <w:r>
        <w:rPr>
          <w:rStyle w:val="Normaltextrun"/>
          <w:color w:themeColor="text1" w:val="000000"/>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fldChar w:fldCharType="begin"/>
      </w:r>
      <w:r>
        <w:rPr>
          <w:u w:val="single"/>
          <w:color w:themeColor="hyperlink" w:val="0000FF"/>
        </w:rPr>
        <w:instrText xml:space="preserve"> HYPERLINK "https://www.planalto.gov.br/ccivil_03/_ato2015-2018/2018/lei/l13709.htm" \l "art16"</w:instrText>
      </w:r>
      <w:r>
        <w:rPr>
          <w:u w:val="single"/>
          <w:color w:themeColor="hyperlink" w:val="0000FF"/>
        </w:rPr>
        <w:fldChar w:fldCharType="separate"/>
      </w:r>
      <w:r>
        <w:rPr>
          <w:color w:themeColor="hyperlink" w:val="0000FF"/>
          <w:u w:val="single"/>
          <w14:textFill>
            <w14:solidFill>
              <w14:schemeClr w14:val="hlink"/>
            </w14:solidFill>
          </w14:textFill>
        </w:rPr>
        <w:t>art. 16, inciso I da Lei Federal nº 13.709, de 2018</w:t>
      </w:r>
      <w:r>
        <w:rPr>
          <w:u w:val="single"/>
          <w:color w:themeColor="hyperlink" w:val="0000FF"/>
        </w:rPr>
        <w:fldChar w:fldCharType="end"/>
      </w:r>
      <w:r>
        <w:rPr>
          <w:rStyle w:val="Normaltextrun"/>
          <w:color w:themeColor="text1" w:val="000000"/>
          <w14:textFill>
            <w14:solidFill>
              <w14:schemeClr w14:val="tx1"/>
            </w14:solidFill>
          </w14:textFill>
        </w:rPr>
        <w:t xml:space="preserve">.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themeColor="text1" w:val="000000"/>
          <w14:textFill>
            <w14:solidFill>
              <w14:schemeClr w14:val="tx1"/>
            </w14:solidFill>
          </w14:textFill>
        </w:rPr>
        <w:t xml:space="preserve">A(s) licitante(s) </w:t>
      </w:r>
      <w:r>
        <w:rPr/>
        <w:t xml:space="preserve">e a </w:t>
      </w:r>
      <w:r>
        <w:rPr>
          <w:color w:val="000000"/>
        </w:rPr>
        <w:t>Câmara Municipal de Primavera do Leste - MT</w:t>
      </w:r>
      <w:r>
        <w:rPr/>
        <w:t xml:space="preserve"> </w:t>
      </w:r>
      <w:r>
        <w:rPr>
          <w:rStyle w:val="Normaltextrun"/>
          <w:color w:themeColor="text1" w:val="000000"/>
          <w14:textFill>
            <w14:solidFill>
              <w14:schemeClr w14:val="tx1"/>
            </w14:solidFill>
          </w14:textFill>
        </w:rPr>
        <w:t xml:space="preserve">obrigam-se a cumprir o disposto na </w:t>
      </w:r>
      <w:hyperlink r:id="rId51">
        <w:r>
          <w:rPr>
            <w:color w:themeColor="hyperlink" w:val="0000FF"/>
            <w:u w:val="single"/>
            <w14:textFill>
              <w14:solidFill>
                <w14:schemeClr w14:val="hlink"/>
              </w14:solidFill>
            </w14:textFill>
          </w:rPr>
          <w:t>Lei Federal nº 13.709, de 2018</w:t>
        </w:r>
      </w:hyperlink>
      <w:r>
        <w:rPr>
          <w:rStyle w:val="Normaltextrun"/>
          <w:color w:themeColor="text1" w:val="000000"/>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themeColor="text1" w:val="000000"/>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fldChar w:fldCharType="begin"/>
      </w:r>
      <w:r>
        <w:rPr>
          <w:u w:val="single"/>
          <w:color w:themeColor="hyperlink" w:val="0000FF"/>
        </w:rPr>
        <w:instrText xml:space="preserve"> HYPERLINK "https://www.planalto.gov.br/ccivil_03/_ato2015-2018/2018/lei/l13709.htm" \l "art48"</w:instrText>
      </w:r>
      <w:r>
        <w:rPr>
          <w:u w:val="single"/>
          <w:color w:themeColor="hyperlink" w:val="0000FF"/>
        </w:rPr>
        <w:fldChar w:fldCharType="separate"/>
      </w:r>
      <w:r>
        <w:rPr>
          <w:color w:themeColor="hyperlink" w:val="0000FF"/>
          <w:u w:val="single"/>
          <w14:textFill>
            <w14:solidFill>
              <w14:schemeClr w14:val="hlink"/>
            </w14:solidFill>
          </w14:textFill>
        </w:rPr>
        <w:t>art. 48 da Lei Federal nº 13.709, de 2018</w:t>
      </w:r>
      <w:r>
        <w:rPr>
          <w:u w:val="single"/>
          <w:color w:themeColor="hyperlink" w:val="0000FF"/>
        </w:rPr>
        <w:fldChar w:fldCharType="end"/>
      </w:r>
      <w:r>
        <w:rPr>
          <w:rStyle w:val="Normaltextrun"/>
          <w:color w:themeColor="text1" w:val="000000"/>
          <w14:textFill>
            <w14:solidFill>
              <w14:schemeClr w14:val="tx1"/>
            </w14:solidFill>
          </w14:textFill>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rStyle w:val="Normaltextrun"/>
          <w:color w:themeColor="text1" w:val="000000"/>
          <w14:textFill>
            <w14:solidFill>
              <w14:schemeClr w14:val="tx1"/>
            </w14:solidFill>
          </w14:textFill>
        </w:rPr>
        <w:t xml:space="preserve">Para a execução do objeto, em observância ao disposto na </w:t>
      </w:r>
      <w:hyperlink r:id="rId52">
        <w:r>
          <w:rPr>
            <w:color w:themeColor="hyperlink" w:val="0000FF"/>
            <w:u w:val="single"/>
            <w14:textFill>
              <w14:solidFill>
                <w14:schemeClr w14:val="hlink"/>
              </w14:solidFill>
            </w14:textFill>
          </w:rPr>
          <w:t>Lei Federal nº 13.709, de 2018</w:t>
        </w:r>
      </w:hyperlink>
      <w:r>
        <w:rPr>
          <w:rStyle w:val="Normaltextrun"/>
          <w:color w:themeColor="text1" w:val="000000"/>
          <w14:textFill>
            <w14:solidFill>
              <w14:schemeClr w14:val="tx1"/>
            </w14:solidFill>
          </w14:textFill>
        </w:rPr>
        <w:t xml:space="preserve"> (LGPD), na </w:t>
      </w:r>
      <w:hyperlink r:id="rId53">
        <w:r>
          <w:rPr>
            <w:color w:themeColor="hyperlink" w:val="0000FF"/>
            <w:u w:val="single"/>
            <w14:textFill>
              <w14:solidFill>
                <w14:schemeClr w14:val="hlink"/>
              </w14:solidFill>
            </w14:textFill>
          </w:rPr>
          <w:t>Lei Complementar Federal nº 101, de 2000</w:t>
        </w:r>
      </w:hyperlink>
      <w:r>
        <w:rPr>
          <w:rStyle w:val="Normaltextrun"/>
          <w:color w:themeColor="text1" w:val="000000"/>
          <w14:textFill>
            <w14:solidFill>
              <w14:schemeClr w14:val="tx1"/>
            </w14:solidFill>
          </w14:textFill>
        </w:rPr>
        <w:t xml:space="preserve"> (Lei de Responsabilidade Fiscal) e na </w:t>
      </w:r>
      <w:hyperlink r:id="rId54">
        <w:r>
          <w:rPr>
            <w:color w:themeColor="hyperlink" w:val="0000FF"/>
            <w:u w:val="single"/>
            <w14:textFill>
              <w14:solidFill>
                <w14:schemeClr w14:val="hlink"/>
              </w14:solidFill>
            </w14:textFill>
          </w:rPr>
          <w:t>Lei Federal nº 12.527, de 2011</w:t>
        </w:r>
      </w:hyperlink>
      <w:r>
        <w:rPr>
          <w:rStyle w:val="Normaltextrun"/>
          <w:color w:themeColor="text1" w:val="000000"/>
          <w14:textFill>
            <w14:solidFill>
              <w14:schemeClr w14:val="tx1"/>
            </w14:solidFill>
          </w14:textFill>
        </w:rPr>
        <w:t xml:space="preserve"> (Lei de Acesso à Informação) e ao princípio da transparência, a(s) Licitante(s) e seus representantes ficam cientes do acesso pela </w:t>
      </w:r>
      <w:r>
        <w:rPr>
          <w:color w:val="000000"/>
        </w:rPr>
        <w:t>Câmara Municipal de Primavera do Leste - MT</w:t>
      </w:r>
      <w:r>
        <w:rPr>
          <w:rStyle w:val="Normaltextrun"/>
          <w:color w:themeColor="text1" w:val="000000"/>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pPr>
        <w:pStyle w:val="Heading1"/>
        <w:spacing w:before="360" w:after="0"/>
        <w:rPr/>
      </w:pPr>
      <w:bookmarkStart w:id="55" w:name="_Toc149517463"/>
      <w:bookmarkStart w:id="56" w:name="_Toc144196074"/>
      <w:r>
        <w:rPr>
          <w:rStyle w:val="Normaltextrun"/>
        </w:rPr>
        <w:t>CRÉDITOS ORÇAMENTÁRIOS </w:t>
      </w:r>
      <w:bookmarkEnd w:id="55"/>
      <w:bookmarkEnd w:id="56"/>
      <w:r>
        <w:rPr>
          <w:rStyle w:val="Normaltextrun"/>
        </w:rPr>
        <w:t> </w:t>
      </w:r>
    </w:p>
    <w:p>
      <w:pPr>
        <w:pStyle w:val="NormalWeb"/>
        <w:keepNext w:val="false"/>
        <w:keepLines w:val="false"/>
        <w:widowControl/>
        <w:spacing w:lineRule="auto" w:line="240" w:beforeAutospacing="1" w:afterAutospacing="0" w:after="0"/>
        <w:ind w:left="0" w:right="0"/>
        <w:jc w:val="both"/>
        <w:rPr>
          <w:rFonts w:ascii="Times New Roman" w:hAnsi="Times New Roman" w:cs="Arial"/>
          <w:sz w:val="24"/>
          <w:szCs w:val="24"/>
        </w:rPr>
      </w:pPr>
      <w:r>
        <w:rPr>
          <w:rFonts w:cs="Arial"/>
          <w:sz w:val="24"/>
          <w:szCs w:val="24"/>
        </w:rPr>
        <w:t>As despesas oriundas da presente aquisição correrão por conta de recursos próprios específicos consignados no orçamento da Câmara Municipal de Primavera do Leste nas dotações orçamentárias relacionadas abaixo:</w:t>
      </w:r>
    </w:p>
    <w:tbl>
      <w:tblPr>
        <w:tblStyle w:val="11"/>
        <w:tblW w:w="9075" w:type="dxa"/>
        <w:jc w:val="left"/>
        <w:tblInd w:w="-45" w:type="dxa"/>
        <w:tblLayout w:type="fixed"/>
        <w:tblCellMar>
          <w:top w:w="0" w:type="dxa"/>
          <w:left w:w="7" w:type="dxa"/>
          <w:bottom w:w="0" w:type="dxa"/>
          <w:right w:w="0" w:type="dxa"/>
        </w:tblCellMar>
      </w:tblPr>
      <w:tblGrid>
        <w:gridCol w:w="2285"/>
        <w:gridCol w:w="2479"/>
        <w:gridCol w:w="4311"/>
      </w:tblGrid>
      <w:tr>
        <w:trPr/>
        <w:tc>
          <w:tcPr>
            <w:tcW w:w="2285" w:type="dxa"/>
            <w:tcBorders>
              <w:top w:val="single" w:sz="6" w:space="0" w:color="000000"/>
              <w:left w:val="single" w:sz="6" w:space="0" w:color="000000"/>
              <w:bottom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Órgão</w:t>
            </w:r>
          </w:p>
        </w:tc>
        <w:tc>
          <w:tcPr>
            <w:tcW w:w="2479" w:type="dxa"/>
            <w:tcBorders>
              <w:top w:val="single" w:sz="6" w:space="0" w:color="000000"/>
              <w:left w:val="single" w:sz="6" w:space="0" w:color="000000"/>
              <w:bottom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01</w:t>
            </w:r>
          </w:p>
        </w:tc>
        <w:tc>
          <w:tcPr>
            <w:tcW w:w="4311"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CÂMARA MUNICIPAL</w:t>
            </w:r>
          </w:p>
        </w:tc>
      </w:tr>
      <w:tr>
        <w:trPr/>
        <w:tc>
          <w:tcPr>
            <w:tcW w:w="2285" w:type="dxa"/>
            <w:tcBorders>
              <w:left w:val="single" w:sz="6" w:space="0" w:color="000000"/>
              <w:bottom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Unid Orçamentária</w:t>
            </w:r>
          </w:p>
        </w:tc>
        <w:tc>
          <w:tcPr>
            <w:tcW w:w="2479" w:type="dxa"/>
            <w:tcBorders>
              <w:left w:val="single" w:sz="6" w:space="0" w:color="000000"/>
              <w:bottom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01.00.1</w:t>
            </w:r>
          </w:p>
        </w:tc>
        <w:tc>
          <w:tcPr>
            <w:tcW w:w="4311" w:type="dxa"/>
            <w:tcBorders>
              <w:left w:val="single" w:sz="6" w:space="0" w:color="000000"/>
              <w:bottom w:val="single" w:sz="6" w:space="0" w:color="000000"/>
              <w:right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DEPARTAMENTO ADMINISTRATIVO</w:t>
            </w:r>
          </w:p>
        </w:tc>
      </w:tr>
      <w:tr>
        <w:trPr/>
        <w:tc>
          <w:tcPr>
            <w:tcW w:w="2285" w:type="dxa"/>
            <w:tcBorders>
              <w:left w:val="single" w:sz="6" w:space="0" w:color="000000"/>
              <w:bottom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Unidade Executora</w:t>
            </w:r>
          </w:p>
        </w:tc>
        <w:tc>
          <w:tcPr>
            <w:tcW w:w="2479" w:type="dxa"/>
            <w:tcBorders>
              <w:left w:val="single" w:sz="6" w:space="0" w:color="000000"/>
              <w:bottom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01.001</w:t>
            </w:r>
          </w:p>
        </w:tc>
        <w:tc>
          <w:tcPr>
            <w:tcW w:w="4311" w:type="dxa"/>
            <w:tcBorders>
              <w:left w:val="single" w:sz="6" w:space="0" w:color="000000"/>
              <w:bottom w:val="single" w:sz="6" w:space="0" w:color="000000"/>
              <w:right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DEPARTAMENTO ADMINISTRATIVO</w:t>
            </w:r>
          </w:p>
        </w:tc>
      </w:tr>
      <w:tr>
        <w:trPr/>
        <w:tc>
          <w:tcPr>
            <w:tcW w:w="2285" w:type="dxa"/>
            <w:tcBorders>
              <w:left w:val="single" w:sz="6" w:space="0" w:color="000000"/>
              <w:bottom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Funcional prograamtico</w:t>
            </w:r>
          </w:p>
        </w:tc>
        <w:tc>
          <w:tcPr>
            <w:tcW w:w="2479" w:type="dxa"/>
            <w:tcBorders>
              <w:left w:val="single" w:sz="6" w:space="0" w:color="000000"/>
              <w:bottom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lang w:val="pt-BR"/>
              </w:rPr>
              <w:t>01.031.0001-2.001</w:t>
            </w:r>
          </w:p>
        </w:tc>
        <w:tc>
          <w:tcPr>
            <w:tcW w:w="4311" w:type="dxa"/>
            <w:tcBorders>
              <w:left w:val="single" w:sz="6" w:space="0" w:color="000000"/>
              <w:bottom w:val="single" w:sz="6" w:space="0" w:color="000000"/>
              <w:right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MANUTENÇÃO DEPARTAMENTO ADMINISTRATIVO DA CÂMARA MUNICIPAL</w:t>
            </w:r>
          </w:p>
        </w:tc>
      </w:tr>
      <w:tr>
        <w:trPr/>
        <w:tc>
          <w:tcPr>
            <w:tcW w:w="2285" w:type="dxa"/>
            <w:tcBorders>
              <w:left w:val="single" w:sz="6" w:space="0" w:color="000000"/>
              <w:bottom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Elemento</w:t>
            </w:r>
          </w:p>
        </w:tc>
        <w:tc>
          <w:tcPr>
            <w:tcW w:w="2479" w:type="dxa"/>
            <w:tcBorders>
              <w:left w:val="single" w:sz="6" w:space="0" w:color="000000"/>
              <w:bottom w:val="single" w:sz="6" w:space="0" w:color="000000"/>
            </w:tcBorders>
            <w:shd w:color="auto" w:fill="auto" w:val="clear"/>
            <w:vAlign w:val="center"/>
          </w:tcPr>
          <w:p>
            <w:pPr>
              <w:pStyle w:val="NormalWeb"/>
              <w:keepNext w:val="false"/>
              <w:keepLines w:val="false"/>
              <w:widowControl/>
              <w:spacing w:before="0" w:after="0"/>
              <w:rPr/>
            </w:pPr>
            <w:r>
              <w:rPr>
                <w:color w:val="000000"/>
                <w:sz w:val="24"/>
                <w:szCs w:val="24"/>
              </w:rPr>
              <w:t>3.3.90.39.00</w:t>
            </w:r>
          </w:p>
        </w:tc>
        <w:tc>
          <w:tcPr>
            <w:tcW w:w="4311" w:type="dxa"/>
            <w:tcBorders>
              <w:left w:val="single" w:sz="6" w:space="0" w:color="000000"/>
              <w:bottom w:val="single" w:sz="6" w:space="0" w:color="000000"/>
              <w:right w:val="single" w:sz="6" w:space="0" w:color="000000"/>
            </w:tcBorders>
            <w:shd w:color="auto" w:fill="auto" w:val="clear"/>
            <w:vAlign w:val="center"/>
          </w:tcPr>
          <w:p>
            <w:pPr>
              <w:pStyle w:val="NormalWeb"/>
              <w:keepNext w:val="false"/>
              <w:keepLines w:val="false"/>
              <w:widowControl/>
              <w:spacing w:before="0" w:after="0"/>
              <w:rPr/>
            </w:pPr>
            <w:r>
              <w:rPr>
                <w:rFonts w:cs="Times New Roman"/>
                <w:color w:val="000000"/>
                <w:sz w:val="24"/>
                <w:szCs w:val="24"/>
              </w:rPr>
              <w:t>OUTROS SERVIÇOS DE TERCEIROS – PESSOA JURÍDICA</w:t>
            </w:r>
          </w:p>
        </w:tc>
      </w:tr>
    </w:tbl>
    <w:p>
      <w:pPr>
        <w:pStyle w:val="Paragraph"/>
        <w:numPr>
          <w:ilvl w:val="1"/>
          <w:numId w:val="1"/>
        </w:numPr>
        <w:tabs>
          <w:tab w:val="clear" w:pos="708"/>
          <w:tab w:val="left" w:pos="1134" w:leader="none"/>
        </w:tabs>
        <w:spacing w:beforeAutospacing="0" w:before="120" w:afterAutospacing="0" w:after="0"/>
        <w:ind w:firstLine="567" w:left="0"/>
        <w:jc w:val="both"/>
        <w:textAlignment w:val="baseline"/>
        <w:rPr/>
      </w:pPr>
      <w:r>
        <w:rPr>
          <w:color w:val="000000"/>
        </w:rPr>
        <w:t xml:space="preserve">Em </w:t>
      </w:r>
      <w:r>
        <w:rPr>
          <w:rStyle w:val="Normaltextrun"/>
          <w:color w:themeColor="text1" w:val="000000"/>
          <w14:textFill>
            <w14:solidFill>
              <w14:schemeClr w14:val="tx1"/>
            </w14:solidFill>
          </w14:textFill>
        </w:rPr>
        <w:t>caso</w:t>
      </w:r>
      <w:r>
        <w:rPr>
          <w:color w:val="000000"/>
        </w:rPr>
        <w:t xml:space="preserve"> de </w:t>
      </w:r>
      <w:r>
        <w:rPr>
          <w:rStyle w:val="Normaltextrun"/>
          <w:color w:themeColor="text1" w:val="000000"/>
          <w14:textFill>
            <w14:solidFill>
              <w14:schemeClr w14:val="tx1"/>
            </w14:solidFill>
          </w14:textFill>
        </w:rPr>
        <w:t>divergência</w:t>
      </w:r>
      <w:r>
        <w:rPr>
          <w:color w:val="000000"/>
        </w:rPr>
        <w:t xml:space="preserve"> existente entre as especificações descritas no </w:t>
      </w:r>
      <w:r>
        <w:rPr/>
        <w:t>Portal Licitanet (</w:t>
      </w:r>
      <w:hyperlink r:id="rId55">
        <w:r>
          <w:rPr>
            <w:color w:themeColor="hyperlink" w:val="0000FF"/>
            <w:u w:val="single"/>
            <w14:textFill>
              <w14:solidFill>
                <w14:schemeClr w14:val="hlink"/>
              </w14:solidFill>
            </w14:textFill>
          </w:rPr>
          <w:t>https://www.licitanet.com.br/</w:t>
        </w:r>
      </w:hyperlink>
      <w:r>
        <w:rPr>
          <w:color w:val="000000"/>
        </w:rPr>
        <w:t>) e as especificações constantes deste Edital, prevalecerão as últimas.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Todas </w:t>
      </w:r>
      <w:r>
        <w:rPr>
          <w:rStyle w:val="Normaltextrun"/>
          <w:color w:themeColor="text1" w:val="000000"/>
          <w14:textFill>
            <w14:solidFill>
              <w14:schemeClr w14:val="tx1"/>
            </w14:solidFill>
          </w14:textFill>
        </w:rPr>
        <w:t>as</w:t>
      </w:r>
      <w:r>
        <w:rPr>
          <w:color w:val="000000"/>
        </w:rPr>
        <w:t xml:space="preserve"> referências de tempo no Edital, no aviso e durante a sessão pública observarão o horário de </w:t>
      </w:r>
      <w:r>
        <w:rPr>
          <w:rStyle w:val="Normaltextrun"/>
          <w:color w:themeColor="text1" w:val="000000"/>
          <w14:textFill>
            <w14:solidFill>
              <w14:schemeClr w14:val="tx1"/>
            </w14:solidFill>
          </w14:textFill>
        </w:rPr>
        <w:t>Brasília</w:t>
      </w:r>
      <w:r>
        <w:rPr>
          <w:color w:val="000000"/>
        </w:rPr>
        <w:t xml:space="preserve"> / DF.</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O </w:t>
      </w:r>
      <w:r>
        <w:rPr>
          <w:rStyle w:val="Normaltextrun"/>
          <w:color w:themeColor="text1" w:val="000000"/>
          <w14:textFill>
            <w14:solidFill>
              <w14:schemeClr w14:val="tx1"/>
            </w14:solidFill>
          </w14:textFill>
        </w:rPr>
        <w:t>licitante</w:t>
      </w:r>
      <w:r>
        <w:rPr>
          <w:color w:val="000000"/>
        </w:rPr>
        <w:t xml:space="preserve"> será responsável por todas as transações que forem efetuadas em seu nome no sistema eletrônico, assumindo como firmes e verdadeiras suas propostas e lances.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Incumbirá ao licitante acompanhar as operações no sistema eletrônico durante a sessão pública deste </w:t>
      </w:r>
      <w:r>
        <w:rPr>
          <w:rStyle w:val="Normaltextrun"/>
          <w:color w:themeColor="text1" w:val="000000"/>
          <w14:textFill>
            <w14:solidFill>
              <w14:schemeClr w14:val="tx1"/>
            </w14:solidFill>
          </w14:textFill>
        </w:rPr>
        <w:t>Pregão</w:t>
      </w:r>
      <w:r>
        <w:rPr>
          <w:color w:val="000000"/>
        </w:rPr>
        <w:t>, ficando responsável pelo ônus decorrente da perda de negócios, diante da inobservância de quaisquer mensagens emitidas pelo sistema ou de sua desconexão.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No julgamento das propostas e da habilitação, o(a) </w:t>
      </w:r>
      <w:r>
        <w:rPr/>
        <w:t>Pregoeiro</w:t>
      </w:r>
      <w:r>
        <w:rPr>
          <w:color w:val="000000"/>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É facultado ao(à) </w:t>
      </w:r>
      <w:r>
        <w:rPr/>
        <w:t>Pregoeiro</w:t>
      </w:r>
      <w:r>
        <w:rPr>
          <w:color w:val="000000"/>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A homologação do resultado desta licitação não implicará direito à contratação.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Será divulgada ata da sessão pública no </w:t>
      </w:r>
      <w:r>
        <w:rPr/>
        <w:t>Portal Licitanet (</w:t>
      </w:r>
      <w:hyperlink r:id="rId56">
        <w:r>
          <w:rPr>
            <w:color w:themeColor="hyperlink" w:val="0000FF"/>
            <w:u w:val="single"/>
            <w14:textFill>
              <w14:solidFill>
                <w14:schemeClr w14:val="hlink"/>
              </w14:solidFill>
            </w14:textFill>
          </w:rPr>
          <w:t>https://www.licitanet.com.br/</w:t>
        </w:r>
      </w:hyperlink>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Os interessados/licitantes obrigam-se ao acompanhamento das informações disponibilizadas, não podendo alegar seu desconhecimento.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Na contagem dos prazos estabelecidos neste Edital e seus Anexos, excluir-se-á o dia do início e incluir-se-á o do vencimento. Só se iniciam e vencem os prazos em dias de expediente na Administração.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O desatendimento de exigências formais não essenciais não importará o afastamento do licitante, desde que seja possível o aproveitamento do ato, observados os princípios da isonomia e do interesse público.</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Nenhuma </w:t>
      </w:r>
      <w:r>
        <w:rPr>
          <w:rStyle w:val="Normaltextrun"/>
          <w:color w:themeColor="text1" w:val="000000"/>
          <w14:textFill>
            <w14:solidFill>
              <w14:schemeClr w14:val="tx1"/>
            </w14:solidFill>
          </w14:textFill>
        </w:rPr>
        <w:t>indenização</w:t>
      </w:r>
      <w:r>
        <w:rPr>
          <w:color w:val="000000"/>
        </w:rPr>
        <w:t xml:space="preserve"> será devida às licitantes por apresentarem documentação e/ou elaborarem proposta relativa ao presente </w:t>
      </w:r>
      <w:r>
        <w:rPr>
          <w:rStyle w:val="Normaltextrun"/>
          <w:color w:themeColor="text1" w:val="000000"/>
          <w14:textFill>
            <w14:solidFill>
              <w14:schemeClr w14:val="tx1"/>
            </w14:solidFill>
          </w14:textFill>
        </w:rPr>
        <w:t>Pregão</w:t>
      </w:r>
      <w:r>
        <w:rPr>
          <w:color w:val="000000"/>
        </w:rPr>
        <w:t>.</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pPr>
      <w:r>
        <w:rPr>
          <w:color w:val="000000"/>
        </w:rPr>
        <w:t xml:space="preserve">A Câmara Municipal de Primavera do Leste - MT não se responsabilizará por eventuais danos </w:t>
      </w:r>
      <w:r>
        <w:rPr>
          <w:rStyle w:val="Normaltextrun"/>
          <w:color w:themeColor="text1" w:val="000000"/>
          <w14:textFill>
            <w14:solidFill>
              <w14:schemeClr w14:val="tx1"/>
            </w14:solidFill>
          </w14:textFill>
        </w:rPr>
        <w:t>causados</w:t>
      </w:r>
      <w:r>
        <w:rPr>
          <w:color w:val="000000"/>
        </w:rPr>
        <w:t xml:space="preserve"> à licitante, decorrentes do uso indevido da senha durante as transações efetuadas, ainda que por terceiros.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Se traduzido para a língua portuguesa no exterior, a tradução deverá ter sido efetuada por profissional qualificado, segundo as leis do país de origem e os documentos autenticados pela via consular.</w:t>
      </w:r>
    </w:p>
    <w:p>
      <w:pPr>
        <w:pStyle w:val="Paragraph"/>
        <w:numPr>
          <w:ilvl w:val="1"/>
          <w:numId w:val="1"/>
        </w:numPr>
        <w:tabs>
          <w:tab w:val="clear" w:pos="708"/>
          <w:tab w:val="left" w:pos="1134" w:leader="none"/>
        </w:tabs>
        <w:spacing w:beforeAutospacing="0" w:before="0" w:afterAutospacing="0" w:after="0"/>
        <w:ind w:firstLine="567" w:left="0"/>
        <w:jc w:val="both"/>
        <w:textAlignment w:val="baseline"/>
        <w:rPr>
          <w:rFonts w:ascii="Times New Roman" w:hAnsi="Times New Roman"/>
        </w:rPr>
      </w:pPr>
      <w:r>
        <w:rPr>
          <w:color w:val="000000"/>
        </w:rPr>
        <w:t xml:space="preserve">O horário de atendimento presencial do protocolo administrativo da Câmara Municipal de Primavera do Leste - MT é das </w:t>
      </w:r>
      <w:r>
        <w:rPr>
          <w:color w:val="000000"/>
          <w:shd w:fill="auto" w:val="clear"/>
        </w:rPr>
        <w:t xml:space="preserve">07h00 </w:t>
      </w:r>
      <w:r>
        <w:rPr>
          <w:color w:val="000000"/>
        </w:rPr>
        <w:t>às 13h00 , de segunda a sexta-feira, no horário oficial de Mato Grosso (GMT -04:00).</w:t>
      </w:r>
    </w:p>
    <w:p>
      <w:pPr>
        <w:pStyle w:val="Heading1"/>
        <w:spacing w:before="360" w:after="0"/>
        <w:rPr/>
      </w:pPr>
      <w:bookmarkStart w:id="57" w:name="_Toc149517465"/>
      <w:r>
        <w:rPr>
          <w:rStyle w:val="Normaltextrun"/>
        </w:rPr>
        <w:t>FORO</w:t>
      </w:r>
      <w:bookmarkEnd w:id="57"/>
    </w:p>
    <w:p>
      <w:pPr>
        <w:pStyle w:val="Paragraph"/>
        <w:numPr>
          <w:ilvl w:val="1"/>
          <w:numId w:val="1"/>
        </w:numPr>
        <w:tabs>
          <w:tab w:val="clear" w:pos="708"/>
          <w:tab w:val="left" w:pos="1134" w:leader="none"/>
        </w:tabs>
        <w:spacing w:beforeAutospacing="0" w:before="120" w:afterAutospacing="0" w:after="120"/>
        <w:ind w:firstLine="567" w:left="0"/>
        <w:jc w:val="both"/>
        <w:textAlignment w:val="baseline"/>
        <w:rPr>
          <w:rFonts w:ascii="Times New Roman" w:hAnsi="Times New Roman"/>
        </w:rPr>
      </w:pPr>
      <w:r>
        <w:rPr/>
        <w:t xml:space="preserve">As </w:t>
      </w:r>
      <w:r>
        <w:rPr>
          <w:rFonts w:cs="Times New Roman"/>
          <w:sz w:val="24"/>
          <w:szCs w:val="24"/>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pPr>
        <w:pStyle w:val="NoSpacing"/>
        <w:keepNext w:val="false"/>
        <w:keepLines w:val="false"/>
        <w:pageBreakBefore w:val="false"/>
        <w:widowControl/>
        <w:overflowPunct w:val="true"/>
        <w:bidi w:val="0"/>
        <w:snapToGrid w:val="true"/>
        <w:spacing w:lineRule="auto" w:line="216"/>
        <w:jc w:val="both"/>
        <w:textAlignment w:val="auto"/>
        <w:rPr>
          <w:rFonts w:ascii="Times New Roman" w:hAnsi="Times New Roman" w:cs="Times New Roman"/>
          <w:sz w:val="24"/>
          <w:szCs w:val="24"/>
        </w:rPr>
      </w:pPr>
      <w:r>
        <w:rPr>
          <w:rFonts w:cs="Times New Roman" w:ascii="Times New Roman" w:hAnsi="Times New Roman"/>
          <w:sz w:val="24"/>
          <w:szCs w:val="24"/>
        </w:rPr>
      </w:r>
    </w:p>
    <w:p>
      <w:pPr>
        <w:pStyle w:val="NoSpacing"/>
        <w:keepNext w:val="false"/>
        <w:keepLines w:val="false"/>
        <w:pageBreakBefore w:val="false"/>
        <w:widowControl/>
        <w:overflowPunct w:val="true"/>
        <w:bidi w:val="0"/>
        <w:snapToGrid w:val="true"/>
        <w:spacing w:lineRule="auto" w:line="216"/>
        <w:jc w:val="right"/>
        <w:textAlignment w:val="auto"/>
        <w:rPr>
          <w:rFonts w:ascii="Times New Roman" w:hAnsi="Times New Roman"/>
        </w:rPr>
      </w:pPr>
      <w:r>
        <w:rPr>
          <w:rFonts w:cs="Times New Roman" w:ascii="Times New Roman" w:hAnsi="Times New Roman"/>
          <w:sz w:val="24"/>
          <w:szCs w:val="24"/>
        </w:rPr>
        <w:t xml:space="preserve">Primavera do Leste - </w:t>
      </w:r>
      <w:r>
        <w:rPr>
          <w:rFonts w:cs="Times New Roman" w:ascii="Times New Roman" w:hAnsi="Times New Roman"/>
          <w:sz w:val="24"/>
          <w:szCs w:val="24"/>
          <w:shd w:fill="auto" w:val="clear"/>
        </w:rPr>
        <w:t xml:space="preserve">MT, </w:t>
      </w:r>
      <w:r>
        <w:rPr>
          <w:rFonts w:cs="Times New Roman" w:ascii="Times New Roman" w:hAnsi="Times New Roman"/>
          <w:sz w:val="24"/>
          <w:szCs w:val="24"/>
          <w:shd w:fill="auto" w:val="clear"/>
          <w:lang w:val="pt-BR"/>
        </w:rPr>
        <w:t>11</w:t>
      </w:r>
      <w:r>
        <w:rPr>
          <w:rFonts w:cs="Times New Roman" w:ascii="Times New Roman" w:hAnsi="Times New Roman"/>
          <w:sz w:val="24"/>
          <w:szCs w:val="24"/>
          <w:lang w:val="pt-BR"/>
        </w:rPr>
        <w:t xml:space="preserve"> de junho </w:t>
      </w:r>
      <w:r>
        <w:rPr>
          <w:rFonts w:cs="Times New Roman" w:ascii="Times New Roman" w:hAnsi="Times New Roman"/>
          <w:sz w:val="24"/>
          <w:szCs w:val="24"/>
        </w:rPr>
        <w:t xml:space="preserve"> de 20</w:t>
      </w:r>
      <w:r>
        <w:rPr>
          <w:rFonts w:cs="Times New Roman" w:ascii="Times New Roman" w:hAnsi="Times New Roman"/>
          <w:sz w:val="24"/>
          <w:szCs w:val="24"/>
          <w:lang w:val="pt-BR"/>
        </w:rPr>
        <w:t>25</w:t>
      </w:r>
      <w:r>
        <w:rPr>
          <w:rFonts w:cs="Times New Roman" w:ascii="Times New Roman" w:hAnsi="Times New Roman"/>
          <w:sz w:val="24"/>
          <w:szCs w:val="24"/>
        </w:rPr>
        <w:t>.</w:t>
      </w:r>
    </w:p>
    <w:p>
      <w:pPr>
        <w:pStyle w:val="NoSpacing"/>
        <w:keepNext w:val="false"/>
        <w:keepLines w:val="false"/>
        <w:pageBreakBefore w:val="false"/>
        <w:widowControl/>
        <w:overflowPunct w:val="true"/>
        <w:bidi w:val="0"/>
        <w:snapToGrid w:val="true"/>
        <w:spacing w:lineRule="auto" w:line="216"/>
        <w:jc w:val="both"/>
        <w:textAlignment w:val="auto"/>
        <w:rPr>
          <w:rFonts w:ascii="Times New Roman" w:hAnsi="Times New Roman" w:cs="Times New Roman"/>
          <w:b/>
          <w:sz w:val="24"/>
          <w:szCs w:val="24"/>
        </w:rPr>
      </w:pPr>
      <w:r>
        <w:rPr>
          <w:rFonts w:cs="Times New Roman" w:ascii="Times New Roman" w:hAnsi="Times New Roman"/>
          <w:b/>
          <w:sz w:val="24"/>
          <w:szCs w:val="24"/>
        </w:rPr>
      </w:r>
    </w:p>
    <w:p>
      <w:pPr>
        <w:pStyle w:val="NoSpacing"/>
        <w:keepNext w:val="false"/>
        <w:keepLines w:val="false"/>
        <w:pageBreakBefore w:val="false"/>
        <w:widowControl/>
        <w:overflowPunct w:val="true"/>
        <w:bidi w:val="0"/>
        <w:snapToGrid w:val="true"/>
        <w:spacing w:lineRule="auto" w:line="216"/>
        <w:jc w:val="center"/>
        <w:textAlignment w:val="auto"/>
        <w:rPr>
          <w:rFonts w:ascii="Times New Roman" w:hAnsi="Times New Roman" w:cs="Times New Roman"/>
          <w:b/>
          <w:sz w:val="24"/>
          <w:szCs w:val="24"/>
        </w:rPr>
      </w:pPr>
      <w:r>
        <w:rPr>
          <w:rFonts w:cs="Times New Roman" w:ascii="Times New Roman" w:hAnsi="Times New Roman"/>
          <w:b/>
          <w:sz w:val="24"/>
          <w:szCs w:val="24"/>
        </w:rPr>
      </w:r>
    </w:p>
    <w:p>
      <w:pPr>
        <w:pStyle w:val="NoSpacing"/>
        <w:keepNext w:val="false"/>
        <w:keepLines w:val="false"/>
        <w:pageBreakBefore w:val="false"/>
        <w:widowControl/>
        <w:overflowPunct w:val="true"/>
        <w:bidi w:val="0"/>
        <w:snapToGrid w:val="true"/>
        <w:spacing w:lineRule="auto" w:line="216"/>
        <w:jc w:val="center"/>
        <w:textAlignment w:val="auto"/>
        <w:rPr>
          <w:rFonts w:ascii="Times New Roman" w:hAnsi="Times New Roman" w:cs="Times New Roman"/>
          <w:b/>
          <w:sz w:val="24"/>
          <w:szCs w:val="24"/>
        </w:rPr>
      </w:pPr>
      <w:r>
        <w:rPr>
          <w:rFonts w:eastAsia="Times New Roman" w:cs="Times New Roman" w:ascii="Times New Roman" w:hAnsi="Times New Roman"/>
          <w:b/>
          <w:bCs/>
          <w:color w:val="212529"/>
          <w:sz w:val="24"/>
          <w:szCs w:val="24"/>
          <w:lang w:eastAsia="pt-BR"/>
        </w:rPr>
      </w:r>
    </w:p>
    <w:p>
      <w:pPr>
        <w:pStyle w:val="NoSpacing"/>
        <w:keepNext w:val="false"/>
        <w:keepLines w:val="false"/>
        <w:pageBreakBefore w:val="false"/>
        <w:widowControl/>
        <w:overflowPunct w:val="true"/>
        <w:bidi w:val="0"/>
        <w:snapToGrid w:val="true"/>
        <w:spacing w:lineRule="auto" w:line="216"/>
        <w:jc w:val="center"/>
        <w:textAlignment w:val="auto"/>
        <w:rPr>
          <w:rFonts w:ascii="Times New Roman" w:hAnsi="Times New Roman" w:eastAsia="Times New Roman" w:cs="Times New Roman"/>
          <w:b/>
          <w:bCs/>
          <w:color w:val="212529"/>
          <w:sz w:val="24"/>
          <w:szCs w:val="24"/>
          <w:lang w:eastAsia="pt-BR"/>
        </w:rPr>
      </w:pPr>
      <w:r>
        <w:rPr>
          <w:rFonts w:eastAsia="Times New Roman" w:cs="Times New Roman" w:ascii="Times New Roman" w:hAnsi="Times New Roman"/>
          <w:b/>
          <w:bCs/>
          <w:color w:val="212529"/>
          <w:sz w:val="24"/>
          <w:szCs w:val="24"/>
          <w:lang w:eastAsia="pt-BR"/>
        </w:rPr>
      </w:r>
    </w:p>
    <w:p>
      <w:pPr>
        <w:pStyle w:val="NoSpacing"/>
        <w:widowControl/>
        <w:overflowPunct w:val="true"/>
        <w:bidi w:val="0"/>
        <w:snapToGrid w:val="true"/>
        <w:spacing w:lineRule="auto" w:line="216"/>
        <w:jc w:val="center"/>
        <w:textAlignment w:val="auto"/>
        <w:rPr>
          <w:rFonts w:ascii="Times New Roman" w:hAnsi="Times New Roman"/>
        </w:rPr>
      </w:pPr>
      <w:r>
        <w:rPr>
          <w:rFonts w:eastAsia="Times New Roman" w:cs="Times New Roman" w:ascii="Times New Roman" w:hAnsi="Times New Roman"/>
          <w:b/>
          <w:bCs/>
          <w:color w:val="000000"/>
          <w:sz w:val="24"/>
          <w:szCs w:val="24"/>
          <w:lang w:eastAsia="pt-BR"/>
        </w:rPr>
        <w:t xml:space="preserve">Jaqueline dos Santos Bordão </w:t>
      </w:r>
    </w:p>
    <w:p>
      <w:pPr>
        <w:pStyle w:val="NoSpacing"/>
        <w:keepNext w:val="false"/>
        <w:keepLines w:val="false"/>
        <w:pageBreakBefore w:val="false"/>
        <w:widowControl/>
        <w:overflowPunct w:val="true"/>
        <w:bidi w:val="0"/>
        <w:snapToGrid w:val="true"/>
        <w:spacing w:lineRule="auto" w:line="216"/>
        <w:jc w:val="center"/>
        <w:textAlignment w:val="auto"/>
        <w:rPr>
          <w:rFonts w:ascii="Times New Roman" w:hAnsi="Times New Roman"/>
          <w:lang w:val="en-US"/>
        </w:rPr>
      </w:pPr>
      <w:r>
        <w:rPr>
          <w:rFonts w:eastAsia="Times New Roman" w:cs="Times New Roman" w:ascii="Times New Roman" w:hAnsi="Times New Roman"/>
          <w:color w:val="000000"/>
          <w:sz w:val="24"/>
          <w:szCs w:val="24"/>
          <w:lang w:val="en-US" w:eastAsia="pt-BR"/>
        </w:rPr>
        <w:t>Pregoeira</w:t>
      </w:r>
    </w:p>
    <w:p>
      <w:pPr>
        <w:pStyle w:val="NoSpacing"/>
        <w:keepNext w:val="false"/>
        <w:keepLines w:val="false"/>
        <w:pageBreakBefore w:val="false"/>
        <w:widowControl/>
        <w:overflowPunct w:val="true"/>
        <w:bidi w:val="0"/>
        <w:snapToGrid w:val="true"/>
        <w:spacing w:lineRule="auto" w:line="216"/>
        <w:jc w:val="center"/>
        <w:textAlignment w:val="auto"/>
        <w:rPr>
          <w:rFonts w:ascii="Times New Roman" w:hAnsi="Times New Roman" w:eastAsia="Times New Roman" w:cs="Times New Roman"/>
          <w:color w:val="000000"/>
          <w:sz w:val="24"/>
          <w:szCs w:val="24"/>
          <w:lang w:val="en-US" w:eastAsia="pt-BR"/>
        </w:rPr>
      </w:pPr>
      <w:r>
        <w:rPr>
          <w:rFonts w:eastAsia="Times New Roman" w:cs="Times New Roman" w:ascii="Times New Roman" w:hAnsi="Times New Roman"/>
          <w:color w:val="000000"/>
          <w:sz w:val="24"/>
          <w:szCs w:val="24"/>
          <w:lang w:eastAsia="pt-BR"/>
        </w:rPr>
        <w:t xml:space="preserve">Portaria nº </w:t>
      </w:r>
      <w:r>
        <w:rPr>
          <w:rFonts w:eastAsia="Times New Roman" w:cs="Times New Roman" w:ascii="Times New Roman" w:hAnsi="Times New Roman"/>
          <w:color w:val="000000"/>
          <w:sz w:val="24"/>
          <w:szCs w:val="24"/>
          <w:lang w:val="en-US" w:eastAsia="pt-BR"/>
        </w:rPr>
        <w:t>204</w:t>
      </w:r>
      <w:r>
        <w:rPr>
          <w:rFonts w:eastAsia="Times New Roman" w:cs="Times New Roman" w:ascii="Times New Roman" w:hAnsi="Times New Roman"/>
          <w:color w:val="000000"/>
          <w:sz w:val="24"/>
          <w:szCs w:val="24"/>
          <w:lang w:eastAsia="pt-BR"/>
        </w:rPr>
        <w:t>/202</w:t>
      </w:r>
      <w:r>
        <w:rPr>
          <w:rFonts w:eastAsia="Times New Roman" w:cs="Times New Roman" w:ascii="Times New Roman" w:hAnsi="Times New Roman"/>
          <w:color w:val="000000"/>
          <w:sz w:val="24"/>
          <w:szCs w:val="24"/>
          <w:lang w:val="en-US" w:eastAsia="pt-BR"/>
        </w:rPr>
        <w:t>5</w:t>
      </w:r>
    </w:p>
    <w:p>
      <w:pPr>
        <w:pStyle w:val="NoSpacing"/>
        <w:keepNext w:val="false"/>
        <w:keepLines w:val="false"/>
        <w:pageBreakBefore w:val="false"/>
        <w:widowControl/>
        <w:overflowPunct w:val="true"/>
        <w:bidi w:val="0"/>
        <w:snapToGrid w:val="true"/>
        <w:spacing w:lineRule="auto" w:line="216"/>
        <w:jc w:val="center"/>
        <w:textAlignment w:val="auto"/>
        <w:rPr>
          <w:rFonts w:ascii="Times New Roman" w:hAnsi="Times New Roman" w:eastAsia="Times New Roman" w:cs="Times New Roman"/>
          <w:color w:val="000000"/>
          <w:sz w:val="24"/>
          <w:szCs w:val="24"/>
          <w:lang w:val="en-US" w:eastAsia="pt-BR"/>
        </w:rPr>
      </w:pPr>
      <w:r>
        <w:rPr>
          <w:rFonts w:eastAsia="Times New Roman" w:cs="Times New Roman" w:ascii="Times New Roman" w:hAnsi="Times New Roman"/>
          <w:color w:val="000000"/>
          <w:sz w:val="24"/>
          <w:szCs w:val="24"/>
          <w:lang w:val="en-US" w:eastAsia="pt-BR"/>
        </w:rPr>
      </w:r>
    </w:p>
    <w:p>
      <w:pPr>
        <w:pStyle w:val="NoSpacing"/>
        <w:keepNext w:val="false"/>
        <w:keepLines w:val="false"/>
        <w:pageBreakBefore w:val="false"/>
        <w:widowControl/>
        <w:overflowPunct w:val="true"/>
        <w:bidi w:val="0"/>
        <w:snapToGrid w:val="true"/>
        <w:spacing w:lineRule="auto" w:line="216"/>
        <w:jc w:val="center"/>
        <w:textAlignment w:val="auto"/>
        <w:rPr>
          <w:rFonts w:ascii="Times New Roman" w:hAnsi="Times New Roman" w:eastAsia="Times New Roman" w:cs="Times New Roman"/>
          <w:color w:val="000000"/>
          <w:sz w:val="24"/>
          <w:szCs w:val="24"/>
          <w:lang w:val="en-US" w:eastAsia="pt-BR"/>
        </w:rPr>
      </w:pPr>
      <w:r>
        <w:rPr>
          <w:rFonts w:eastAsia="Times New Roman" w:cs="Times New Roman" w:ascii="Times New Roman" w:hAnsi="Times New Roman"/>
          <w:color w:val="000000"/>
          <w:sz w:val="24"/>
          <w:szCs w:val="24"/>
          <w:lang w:val="en-US" w:eastAsia="pt-BR"/>
        </w:rPr>
      </w:r>
    </w:p>
    <w:p>
      <w:pPr>
        <w:pStyle w:val="NoSpacing"/>
        <w:widowControl/>
        <w:overflowPunct w:val="true"/>
        <w:bidi w:val="0"/>
        <w:snapToGrid w:val="true"/>
        <w:spacing w:lineRule="auto" w:line="216"/>
        <w:jc w:val="both"/>
        <w:textAlignment w:val="auto"/>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Spacing"/>
        <w:widowControl/>
        <w:overflowPunct w:val="true"/>
        <w:bidi w:val="0"/>
        <w:snapToGrid w:val="true"/>
        <w:spacing w:lineRule="auto" w:line="216"/>
        <w:jc w:val="both"/>
        <w:textAlignment w:val="auto"/>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Spacing"/>
        <w:widowControl/>
        <w:overflowPunct w:val="true"/>
        <w:bidi w:val="0"/>
        <w:snapToGrid w:val="true"/>
        <w:spacing w:lineRule="auto" w:line="216"/>
        <w:jc w:val="both"/>
        <w:textAlignment w:val="auto"/>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Spacing"/>
        <w:keepNext w:val="false"/>
        <w:keepLines w:val="false"/>
        <w:pageBreakBefore w:val="false"/>
        <w:widowControl/>
        <w:overflowPunct w:val="true"/>
        <w:bidi w:val="0"/>
        <w:snapToGrid w:val="true"/>
        <w:spacing w:lineRule="auto" w:line="216"/>
        <w:jc w:val="center"/>
        <w:textAlignment w:val="auto"/>
        <w:rPr>
          <w:rFonts w:ascii="Times New Roman" w:hAnsi="Times New Roman" w:cs="Times New Roman"/>
          <w:b/>
          <w:sz w:val="24"/>
          <w:szCs w:val="24"/>
          <w:lang w:val="pt-BR"/>
        </w:rPr>
      </w:pPr>
      <w:r>
        <w:rPr>
          <w:rFonts w:cs="Times New Roman" w:ascii="Times New Roman" w:hAnsi="Times New Roman"/>
          <w:b/>
          <w:sz w:val="24"/>
          <w:szCs w:val="24"/>
          <w:lang w:val="pt-BR"/>
        </w:rPr>
        <w:t>Marco Aurélio Sales Ferreira de Moraes</w:t>
      </w:r>
    </w:p>
    <w:p>
      <w:pPr>
        <w:pStyle w:val="NoSpacing"/>
        <w:keepNext w:val="false"/>
        <w:keepLines w:val="false"/>
        <w:pageBreakBefore w:val="false"/>
        <w:widowControl/>
        <w:overflowPunct w:val="true"/>
        <w:bidi w:val="0"/>
        <w:snapToGrid w:val="true"/>
        <w:spacing w:lineRule="auto" w:line="216"/>
        <w:jc w:val="center"/>
        <w:textAlignment w:val="auto"/>
        <w:rPr>
          <w:rFonts w:ascii="Times New Roman" w:hAnsi="Times New Roman" w:cs="Times New Roman"/>
          <w:sz w:val="24"/>
          <w:szCs w:val="24"/>
        </w:rPr>
      </w:pPr>
      <w:r>
        <w:rPr>
          <w:rFonts w:cs="Times New Roman" w:ascii="Times New Roman" w:hAnsi="Times New Roman"/>
          <w:sz w:val="24"/>
          <w:szCs w:val="24"/>
        </w:rPr>
        <w:t>Vereador Presidente</w:t>
      </w:r>
    </w:p>
    <w:p>
      <w:pPr>
        <w:pStyle w:val="Normal"/>
        <w:rPr>
          <w:rFonts w:ascii="Times New Roman" w:hAnsi="Times New Roman" w:cs="Times New Roman"/>
          <w:sz w:val="24"/>
          <w:szCs w:val="24"/>
        </w:rPr>
      </w:pPr>
      <w:r>
        <w:rPr>
          <w:rFonts w:cs="Times New Roman" w:ascii="Times New Roman" w:hAnsi="Times New Roman"/>
          <w:sz w:val="24"/>
          <w:szCs w:val="24"/>
        </w:rPr>
      </w:r>
      <w:r>
        <w:br w:type="page"/>
      </w:r>
    </w:p>
    <w:p>
      <w:pPr>
        <w:pStyle w:val="Heading1"/>
        <w:numPr>
          <w:ilvl w:val="0"/>
          <w:numId w:val="0"/>
        </w:numPr>
        <w:spacing w:before="0" w:after="120"/>
        <w:ind w:hanging="0" w:left="0"/>
        <w:jc w:val="center"/>
        <w:rPr>
          <w:rFonts w:ascii="Times New Roman" w:hAnsi="Times New Roman" w:cs="Times New Roman"/>
          <w:sz w:val="22"/>
          <w:szCs w:val="22"/>
          <w:lang w:val="pt-BR"/>
        </w:rPr>
      </w:pPr>
      <w:bookmarkStart w:id="58" w:name="_ANEXO_I_-"/>
      <w:bookmarkStart w:id="59" w:name="_ANEXO_I_-_1"/>
      <w:bookmarkEnd w:id="58"/>
      <w:bookmarkEnd w:id="59"/>
      <w:r>
        <w:rPr>
          <w:rFonts w:cs="Times New Roman" w:ascii="Times New Roman" w:hAnsi="Times New Roman"/>
          <w:sz w:val="22"/>
          <w:szCs w:val="22"/>
        </w:rPr>
        <w:t xml:space="preserve">ANEXO I - </w:t>
      </w:r>
      <w:r>
        <w:rPr>
          <w:rFonts w:cs="Times New Roman" w:ascii="Times New Roman" w:hAnsi="Times New Roman"/>
          <w:sz w:val="22"/>
          <w:szCs w:val="22"/>
          <w:lang w:val="pt-BR"/>
        </w:rPr>
        <w:t>ESTUDO TÉCNICO PRELIMINAR</w:t>
      </w:r>
    </w:p>
    <w:p>
      <w:pPr>
        <w:pStyle w:val="TextbodyWW"/>
        <w:keepNext w:val="false"/>
        <w:keepLines w:val="false"/>
        <w:pageBreakBefore w:val="false"/>
        <w:widowControl w:val="false"/>
        <w:shd w:val="clear" w:color="auto" w:fill="auto"/>
        <w:suppressAutoHyphens w:val="true"/>
        <w:overflowPunct w:val="true"/>
        <w:bidi w:val="0"/>
        <w:snapToGrid w:val="true"/>
        <w:spacing w:lineRule="auto" w:line="264" w:before="0" w:after="0"/>
        <w:ind w:hanging="0" w:left="0" w:right="0"/>
        <w:jc w:val="center"/>
        <w:textAlignment w:val="baseline"/>
        <w:rPr>
          <w:rFonts w:ascii="Times New Roman" w:hAnsi="Times New Roman" w:cs="Times New Roman"/>
          <w:sz w:val="22"/>
          <w:szCs w:val="22"/>
        </w:rPr>
      </w:pPr>
      <w:r>
        <w:rPr>
          <w:rFonts w:cs="Times New Roman"/>
          <w:sz w:val="22"/>
          <w:szCs w:val="22"/>
        </w:rPr>
      </w:r>
    </w:p>
    <w:p>
      <w:pPr>
        <w:pStyle w:val="Heading1"/>
        <w:pageBreakBefore w:val="false"/>
        <w:widowControl/>
        <w:numPr>
          <w:ilvl w:val="0"/>
          <w:numId w:val="0"/>
        </w:numPr>
        <w:overflowPunct w:val="true"/>
        <w:bidi w:val="0"/>
        <w:snapToGrid w:val="true"/>
        <w:spacing w:lineRule="auto" w:line="276" w:beforeAutospacing="0" w:before="0" w:afterAutospacing="0" w:after="0"/>
        <w:ind w:hanging="0" w:left="0"/>
        <w:jc w:val="center"/>
        <w:rPr>
          <w:rFonts w:ascii="Times New Roman" w:hAnsi="Times New Roman" w:cs="Times New Roman"/>
          <w:spacing w:val="-2"/>
          <w:sz w:val="22"/>
          <w:szCs w:val="22"/>
          <w:lang w:val="pt-BR"/>
        </w:rPr>
      </w:pPr>
      <w:r>
        <w:rPr>
          <w:rFonts w:cs="Times New Roman" w:ascii="Times New Roman" w:hAnsi="Times New Roman"/>
          <w:sz w:val="22"/>
          <w:szCs w:val="22"/>
          <w:lang w:val="pt-BR"/>
        </w:rPr>
        <w:t>Estudo</w:t>
      </w:r>
      <w:r>
        <w:rPr>
          <w:rFonts w:cs="Times New Roman" w:ascii="Times New Roman" w:hAnsi="Times New Roman"/>
          <w:spacing w:val="-4"/>
          <w:sz w:val="22"/>
          <w:szCs w:val="22"/>
          <w:lang w:val="pt-BR"/>
        </w:rPr>
        <w:t xml:space="preserve"> </w:t>
      </w:r>
      <w:r>
        <w:rPr>
          <w:rFonts w:cs="Times New Roman" w:ascii="Times New Roman" w:hAnsi="Times New Roman"/>
          <w:sz w:val="22"/>
          <w:szCs w:val="22"/>
          <w:lang w:val="pt-BR"/>
        </w:rPr>
        <w:t>Técnico</w:t>
      </w:r>
      <w:r>
        <w:rPr>
          <w:rFonts w:cs="Times New Roman" w:ascii="Times New Roman" w:hAnsi="Times New Roman"/>
          <w:spacing w:val="-3"/>
          <w:sz w:val="22"/>
          <w:szCs w:val="22"/>
          <w:lang w:val="pt-BR"/>
        </w:rPr>
        <w:t xml:space="preserve"> </w:t>
      </w:r>
      <w:r>
        <w:rPr>
          <w:rFonts w:cs="Times New Roman" w:ascii="Times New Roman" w:hAnsi="Times New Roman"/>
          <w:sz w:val="22"/>
          <w:szCs w:val="22"/>
          <w:lang w:val="pt-BR"/>
        </w:rPr>
        <w:t>Preliminar</w:t>
      </w:r>
      <w:r>
        <w:rPr>
          <w:rFonts w:cs="Times New Roman" w:ascii="Times New Roman" w:hAnsi="Times New Roman"/>
          <w:spacing w:val="-3"/>
          <w:sz w:val="22"/>
          <w:szCs w:val="22"/>
          <w:lang w:val="pt-BR"/>
        </w:rPr>
        <w:t xml:space="preserve"> </w:t>
      </w:r>
      <w:r>
        <w:rPr>
          <w:rFonts w:cs="Times New Roman" w:ascii="Times New Roman" w:hAnsi="Times New Roman"/>
          <w:spacing w:val="-2"/>
          <w:sz w:val="22"/>
          <w:szCs w:val="22"/>
          <w:lang w:val="pt-BR"/>
        </w:rPr>
        <w:t>– Ti – 01/2024</w:t>
      </w:r>
    </w:p>
    <w:p>
      <w:pPr>
        <w:pStyle w:val="Heading1"/>
        <w:pageBreakBefore w:val="false"/>
        <w:widowControl/>
        <w:numPr>
          <w:ilvl w:val="0"/>
          <w:numId w:val="0"/>
        </w:numPr>
        <w:overflowPunct w:val="true"/>
        <w:bidi w:val="0"/>
        <w:snapToGrid w:val="true"/>
        <w:spacing w:lineRule="auto" w:line="276" w:beforeAutospacing="0" w:before="0" w:afterAutospacing="0" w:after="0"/>
        <w:ind w:hanging="0" w:left="0"/>
        <w:jc w:val="center"/>
        <w:rPr>
          <w:rFonts w:ascii="Times New Roman" w:hAnsi="Times New Roman" w:cs="Times New Roman"/>
          <w:spacing w:val="-2"/>
          <w:sz w:val="22"/>
          <w:szCs w:val="22"/>
          <w:lang w:val="pt-BR"/>
        </w:rPr>
      </w:pPr>
      <w:r>
        <w:rPr>
          <w:rFonts w:cs="Times New Roman" w:ascii="Times New Roman" w:hAnsi="Times New Roman"/>
          <w:spacing w:val="-2"/>
          <w:sz w:val="22"/>
          <w:szCs w:val="22"/>
          <w:lang w:val="pt-BR"/>
        </w:rPr>
        <w:t>Aquisição de licenças de software para produtividade, design e desenvolvimento.</w:t>
      </w:r>
    </w:p>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Heading2"/>
        <w:pageBreakBefore w:val="false"/>
        <w:widowControl/>
        <w:numPr>
          <w:ilvl w:val="0"/>
          <w:numId w:val="12"/>
        </w:numPr>
        <w:tabs>
          <w:tab w:val="clear" w:pos="708"/>
          <w:tab w:val="left" w:pos="404"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t xml:space="preserve">Descrição da </w:t>
      </w:r>
      <w:r>
        <w:rPr>
          <w:rFonts w:cs="Times New Roman"/>
          <w:spacing w:val="-2"/>
          <w:sz w:val="22"/>
          <w:szCs w:val="22"/>
          <w:lang w:val="pt-BR"/>
        </w:rPr>
        <w:t>necessidade</w:t>
      </w:r>
    </w:p>
    <w:p>
      <w:pPr>
        <w:pStyle w:val="Heading4"/>
        <w:pageBreakBefore w:val="false"/>
        <w:widowControl/>
        <w:overflowPunct w:val="true"/>
        <w:bidi w:val="0"/>
        <w:snapToGrid w:val="true"/>
        <w:spacing w:lineRule="auto" w:line="276" w:beforeAutospacing="0" w:before="0" w:afterAutospacing="0" w:after="0"/>
        <w:ind w:hanging="0" w:left="0" w:right="157"/>
        <w:jc w:val="both"/>
        <w:rPr>
          <w:rFonts w:ascii="Times New Roman" w:hAnsi="Times New Roman" w:cs="Times New Roman"/>
          <w:sz w:val="22"/>
          <w:szCs w:val="22"/>
          <w:lang w:val="pt-BR"/>
        </w:rPr>
      </w:pPr>
      <w:r>
        <w:rPr>
          <w:rFonts w:cs="Times New Roman" w:ascii="Times New Roman" w:hAnsi="Times New Roman"/>
          <w:sz w:val="22"/>
          <w:szCs w:val="22"/>
          <w:lang w:val="pt-BR"/>
        </w:rPr>
        <w:t>Fornecimento de licenças de software para produtividade, design e desenvolvimento</w:t>
      </w:r>
    </w:p>
    <w:p>
      <w:pPr>
        <w:pStyle w:val="ListParagraph"/>
        <w:pageBreakBefore w:val="false"/>
        <w:widowControl/>
        <w:numPr>
          <w:ilvl w:val="1"/>
          <w:numId w:val="12"/>
        </w:numPr>
        <w:tabs>
          <w:tab w:val="clear" w:pos="708"/>
          <w:tab w:val="left" w:pos="554"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 aquisição das licenças de software Microsoft Office 365 Business Standard, Adobe Creative Cloud Pro e JetBrains All Products Pack é essencial para garantir a modernização e eficiência dos processos administrativos e legislativos da Casa Legislativa de Primavera do Leste. O Office 365 Business Standard fornecerá ferramentas indispensáveis para a produtividade, permitindo a criação, edição e compartilhamento de documentos, planilhas e apresentações de forma colaborativa e segura. Além disso, a solução inclui email corporativo profissional, armazenamento em nuvem e suporte técnico contínuo, facilitando a comunicação institucional e a gestão de informações de forma organizada e protegida.</w:t>
      </w:r>
    </w:p>
    <w:p>
      <w:pPr>
        <w:pStyle w:val="ListParagraph"/>
        <w:pageBreakBefore w:val="false"/>
        <w:widowControl/>
        <w:numPr>
          <w:ilvl w:val="1"/>
          <w:numId w:val="12"/>
        </w:numPr>
        <w:tabs>
          <w:tab w:val="clear" w:pos="708"/>
          <w:tab w:val="left" w:pos="554"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O pacote Adobe Creative Cloud Pro, com acesso ilimitado ao banco de imagens Adobe Stock, é fundamental para aprimorar a identidade visual da Casa Legislativa, garantindo materiais gráficos de alta qualidade para comunicação interna e externa. A criação de informativos, apresentações, relatórios e demais conteúdos visuais exige ferramentas especializadas para design, edição de imagens e vídeos, o que justifica a necessidade dessas licenças. A assinatura por 24 meses assegura acesso contínuo às versões mais recentes dos softwares, além de suporte técnico qualificado para eventuais demandas.</w:t>
      </w:r>
    </w:p>
    <w:p>
      <w:pPr>
        <w:pStyle w:val="ListParagraph"/>
        <w:pageBreakBefore w:val="false"/>
        <w:widowControl/>
        <w:numPr>
          <w:ilvl w:val="1"/>
          <w:numId w:val="12"/>
        </w:numPr>
        <w:tabs>
          <w:tab w:val="clear" w:pos="708"/>
          <w:tab w:val="left" w:pos="554"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Já a aquisição da ferramenta JetBrains All Products Pack se faz necessária para o desenvolvimento e manutenção de sistemas internos que auxiliam na automação de processos legislativos e administrativos. Com suporte a múltiplas linguagens de programação e ferramentas avançadas para desenvolvimento de software, essa solução permitirá maior eficiência na criação e adaptação de sistemas personalizados para atender às demandas específicas da Casa Legislativa. O suporte técnico incluído na assinatura garante o funcionamento adequado das aplicações desenvolvidas, evitando interrupções e aumentando a produtividade dos profissionais de tecnologia da informação.</w:t>
      </w:r>
    </w:p>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Heading2"/>
        <w:pageBreakBefore w:val="false"/>
        <w:widowControl/>
        <w:numPr>
          <w:ilvl w:val="0"/>
          <w:numId w:val="12"/>
        </w:numPr>
        <w:tabs>
          <w:tab w:val="clear" w:pos="708"/>
          <w:tab w:val="left" w:pos="404"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t xml:space="preserve">Área </w:t>
      </w:r>
      <w:r>
        <w:rPr>
          <w:rFonts w:cs="Times New Roman"/>
          <w:spacing w:val="-2"/>
          <w:sz w:val="22"/>
          <w:szCs w:val="22"/>
          <w:lang w:val="pt-BR"/>
        </w:rPr>
        <w:t>requisitante</w:t>
      </w:r>
    </w:p>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b/>
          <w:sz w:val="22"/>
          <w:szCs w:val="22"/>
          <w:lang w:val="pt-BR"/>
        </w:rPr>
      </w:pPr>
      <w:r>
        <w:rPr>
          <w:rFonts w:cs="Times New Roman" w:ascii="Times New Roman" w:hAnsi="Times New Roman"/>
          <w:b/>
          <w:sz w:val="22"/>
          <w:szCs w:val="22"/>
          <w:lang w:val="pt-BR"/>
        </w:rPr>
        <mc:AlternateContent>
          <mc:Choice Requires="wps">
            <w:drawing>
              <wp:anchor behindDoc="1" distT="0" distB="0" distL="112395" distR="112395" simplePos="0" locked="0" layoutInCell="0" allowOverlap="1" relativeHeight="70">
                <wp:simplePos x="0" y="0"/>
                <wp:positionH relativeFrom="page">
                  <wp:posOffset>1195705</wp:posOffset>
                </wp:positionH>
                <wp:positionV relativeFrom="paragraph">
                  <wp:posOffset>153035</wp:posOffset>
                </wp:positionV>
                <wp:extent cx="5446395" cy="169545"/>
                <wp:effectExtent l="0" t="0" r="0" b="0"/>
                <wp:wrapTopAndBottom/>
                <wp:docPr id="1" name="Quadro1"/>
                <a:graphic xmlns:a="http://schemas.openxmlformats.org/drawingml/2006/main">
                  <a:graphicData uri="http://schemas.microsoft.com/office/word/2010/wordprocessingShape">
                    <wps:wsp>
                      <wps:cNvSpPr/>
                      <wps:spPr>
                        <a:xfrm>
                          <a:off x="0" y="0"/>
                          <a:ext cx="5446440" cy="169560"/>
                        </a:xfrm>
                        <a:prstGeom prst="rect">
                          <a:avLst/>
                        </a:prstGeom>
                        <a:solidFill>
                          <a:srgbClr val="cccccc"/>
                        </a:solidFill>
                        <a:ln w="0">
                          <a:noFill/>
                        </a:ln>
                      </wps:spPr>
                      <wps:style>
                        <a:lnRef idx="0"/>
                        <a:fillRef idx="0"/>
                        <a:effectRef idx="0"/>
                        <a:fontRef idx="minor"/>
                      </wps:style>
                      <wps:txbx>
                        <w:txbxContent>
                          <w:p>
                            <w:pPr>
                              <w:pStyle w:val="Contedodoquadro"/>
                              <w:tabs>
                                <w:tab w:val="clear" w:pos="708"/>
                                <w:tab w:val="left" w:pos="4905" w:leader="none"/>
                              </w:tabs>
                              <w:spacing w:before="28" w:after="200"/>
                              <w:ind w:hanging="0" w:left="480" w:right="221"/>
                              <w:jc w:val="center"/>
                              <w:rPr>
                                <w:rFonts w:ascii="Times New Roman" w:hAnsi="Times New Roman"/>
                                <w:b/>
                                <w:color w:val="000000"/>
                                <w:sz w:val="18"/>
                              </w:rPr>
                            </w:pPr>
                            <w:r>
                              <w:rPr>
                                <w:rFonts w:ascii="Times New Roman" w:hAnsi="Times New Roman"/>
                                <w:b/>
                                <w:color w:val="000000"/>
                                <w:sz w:val="18"/>
                              </w:rPr>
                              <w:t xml:space="preserve">Área </w:t>
                            </w:r>
                            <w:r>
                              <w:rPr>
                                <w:rFonts w:ascii="Times New Roman" w:hAnsi="Times New Roman"/>
                                <w:b/>
                                <w:color w:val="000000"/>
                                <w:spacing w:val="-2"/>
                                <w:sz w:val="18"/>
                              </w:rPr>
                              <w:t>Requisitante</w:t>
                            </w:r>
                            <w:r>
                              <w:rPr>
                                <w:rFonts w:ascii="Times New Roman" w:hAnsi="Times New Roman"/>
                                <w:b/>
                                <w:color w:val="000000"/>
                                <w:sz w:val="18"/>
                              </w:rPr>
                              <w:tab/>
                            </w:r>
                            <w:r>
                              <w:rPr>
                                <w:rFonts w:ascii="Times New Roman" w:hAnsi="Times New Roman"/>
                                <w:b/>
                                <w:color w:val="000000"/>
                                <w:spacing w:val="-2"/>
                                <w:sz w:val="18"/>
                              </w:rPr>
                              <w:t>Responsável</w:t>
                            </w:r>
                          </w:p>
                        </w:txbxContent>
                      </wps:txbx>
                      <wps:bodyPr lIns="0" rIns="0" tIns="0" bIns="0" anchor="t">
                        <a:noAutofit/>
                      </wps:bodyPr>
                    </wps:wsp>
                  </a:graphicData>
                </a:graphic>
              </wp:anchor>
            </w:drawing>
          </mc:Choice>
          <mc:Fallback>
            <w:pict>
              <v:rect id="shape_0" ID="Quadro1" path="m0,0l-2147483645,0l-2147483645,-2147483646l0,-2147483646xe" fillcolor="#cccccc" stroked="f" o:allowincell="f" style="position:absolute;margin-left:94.15pt;margin-top:12.05pt;width:428.8pt;height:13.3pt;mso-wrap-style:square;v-text-anchor:top;mso-position-horizontal-relative:page">
                <v:fill o:detectmouseclick="t" type="solid" color2="#333333"/>
                <v:stroke color="#3465a4" joinstyle="round" endcap="flat"/>
                <v:textbox>
                  <w:txbxContent>
                    <w:p>
                      <w:pPr>
                        <w:pStyle w:val="Contedodoquadro"/>
                        <w:tabs>
                          <w:tab w:val="clear" w:pos="708"/>
                          <w:tab w:val="left" w:pos="4905" w:leader="none"/>
                        </w:tabs>
                        <w:spacing w:before="28" w:after="200"/>
                        <w:ind w:hanging="0" w:left="480" w:right="221"/>
                        <w:jc w:val="center"/>
                        <w:rPr>
                          <w:rFonts w:ascii="Times New Roman" w:hAnsi="Times New Roman"/>
                          <w:b/>
                          <w:color w:val="000000"/>
                          <w:sz w:val="18"/>
                        </w:rPr>
                      </w:pPr>
                      <w:r>
                        <w:rPr>
                          <w:rFonts w:ascii="Times New Roman" w:hAnsi="Times New Roman"/>
                          <w:b/>
                          <w:color w:val="000000"/>
                          <w:sz w:val="18"/>
                        </w:rPr>
                        <w:t xml:space="preserve">Área </w:t>
                      </w:r>
                      <w:r>
                        <w:rPr>
                          <w:rFonts w:ascii="Times New Roman" w:hAnsi="Times New Roman"/>
                          <w:b/>
                          <w:color w:val="000000"/>
                          <w:spacing w:val="-2"/>
                          <w:sz w:val="18"/>
                        </w:rPr>
                        <w:t>Requisitante</w:t>
                      </w:r>
                      <w:r>
                        <w:rPr>
                          <w:rFonts w:ascii="Times New Roman" w:hAnsi="Times New Roman"/>
                          <w:b/>
                          <w:color w:val="000000"/>
                          <w:sz w:val="18"/>
                        </w:rPr>
                        <w:tab/>
                      </w:r>
                      <w:r>
                        <w:rPr>
                          <w:rFonts w:ascii="Times New Roman" w:hAnsi="Times New Roman"/>
                          <w:b/>
                          <w:color w:val="000000"/>
                          <w:spacing w:val="-2"/>
                          <w:sz w:val="18"/>
                        </w:rPr>
                        <w:t>Responsável</w:t>
                      </w:r>
                    </w:p>
                  </w:txbxContent>
                </v:textbox>
                <w10:wrap type="topAndBottom"/>
              </v:rect>
            </w:pict>
          </mc:Fallback>
        </mc:AlternateContent>
      </w:r>
    </w:p>
    <w:p>
      <w:pPr>
        <w:pStyle w:val="Normal"/>
        <w:pageBreakBefore w:val="false"/>
        <w:widowControl/>
        <w:tabs>
          <w:tab w:val="clear" w:pos="708"/>
          <w:tab w:val="left" w:pos="4862" w:leader="none"/>
        </w:tabs>
        <w:overflowPunct w:val="true"/>
        <w:bidi w:val="0"/>
        <w:snapToGrid w:val="true"/>
        <w:spacing w:lineRule="auto" w:line="276" w:beforeAutospacing="0" w:before="0" w:afterAutospacing="0" w:after="0"/>
        <w:ind w:left="179"/>
        <w:jc w:val="both"/>
        <w:rPr>
          <w:rFonts w:ascii="Times New Roman" w:hAnsi="Times New Roman" w:cs="Times New Roman"/>
          <w:sz w:val="22"/>
          <w:szCs w:val="22"/>
          <w:lang w:val="pt-BR"/>
        </w:rPr>
      </w:pPr>
      <w:r>
        <w:rPr>
          <w:rFonts w:cs="Times New Roman" w:ascii="Times New Roman" w:hAnsi="Times New Roman"/>
          <w:sz w:val="22"/>
          <w:szCs w:val="22"/>
          <w:lang w:val="pt-BR"/>
        </w:rPr>
        <w:t>Setor de Tecnologia da Informação</w:t>
        <w:tab/>
        <w:tab/>
        <w:tab/>
        <w:t xml:space="preserve">     Jeferson Scherer Soliman</w:t>
      </w:r>
    </w:p>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Heading2"/>
        <w:pageBreakBefore w:val="false"/>
        <w:widowControl/>
        <w:numPr>
          <w:ilvl w:val="0"/>
          <w:numId w:val="12"/>
        </w:numPr>
        <w:tabs>
          <w:tab w:val="clear" w:pos="708"/>
          <w:tab w:val="left" w:pos="404"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t>Necessidades</w:t>
      </w:r>
      <w:r>
        <w:rPr>
          <w:rFonts w:cs="Times New Roman"/>
          <w:spacing w:val="-7"/>
          <w:sz w:val="22"/>
          <w:szCs w:val="22"/>
          <w:lang w:val="pt-BR"/>
        </w:rPr>
        <w:t xml:space="preserve"> </w:t>
      </w:r>
      <w:r>
        <w:rPr>
          <w:rFonts w:cs="Times New Roman"/>
          <w:sz w:val="22"/>
          <w:szCs w:val="22"/>
          <w:lang w:val="pt-BR"/>
        </w:rPr>
        <w:t>de</w:t>
      </w:r>
      <w:r>
        <w:rPr>
          <w:rFonts w:cs="Times New Roman"/>
          <w:spacing w:val="-7"/>
          <w:sz w:val="22"/>
          <w:szCs w:val="22"/>
          <w:lang w:val="pt-BR"/>
        </w:rPr>
        <w:t xml:space="preserve"> </w:t>
      </w:r>
      <w:r>
        <w:rPr>
          <w:rFonts w:cs="Times New Roman"/>
          <w:spacing w:val="-2"/>
          <w:sz w:val="22"/>
          <w:szCs w:val="22"/>
          <w:lang w:val="pt-BR"/>
        </w:rPr>
        <w:t>Negócio</w:t>
      </w:r>
    </w:p>
    <w:p>
      <w:pPr>
        <w:pStyle w:val="ListParagraph"/>
        <w:pageBreakBefore w:val="false"/>
        <w:widowControl/>
        <w:numPr>
          <w:ilvl w:val="1"/>
          <w:numId w:val="12"/>
        </w:numPr>
        <w:tabs>
          <w:tab w:val="clear" w:pos="708"/>
          <w:tab w:val="left" w:pos="621"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 Casa Legislativa de Primavera do Leste necessita de ferramentas modernas para otimizar seus processos administrativos e legislativos. A produtividade e a colaboração entre os setores exigem soluções tecnológicas eficientes que garantam agilidade e segurança na comunicação e no gerenciamento de documentos.</w:t>
      </w:r>
    </w:p>
    <w:p>
      <w:pPr>
        <w:pStyle w:val="ListParagraph"/>
        <w:pageBreakBefore w:val="false"/>
        <w:widowControl/>
        <w:numPr>
          <w:ilvl w:val="1"/>
          <w:numId w:val="12"/>
        </w:numPr>
        <w:tabs>
          <w:tab w:val="clear" w:pos="708"/>
          <w:tab w:val="left" w:pos="621"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 assinatura do Microsoft Office 365 Business Standard permitirá que os servidores utilizem ferramentas essenciais, como Word, Excel e Outlook, garantindo padronização e integração dos fluxos de trabalho. O armazenamento em nuvem e o email corporativo asseguram organização e proteção das informações institucionais.</w:t>
      </w:r>
    </w:p>
    <w:p>
      <w:pPr>
        <w:pStyle w:val="ListParagraph"/>
        <w:pageBreakBefore w:val="false"/>
        <w:widowControl/>
        <w:numPr>
          <w:ilvl w:val="1"/>
          <w:numId w:val="12"/>
        </w:numPr>
        <w:tabs>
          <w:tab w:val="clear" w:pos="708"/>
          <w:tab w:val="left" w:pos="621"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O Adobe Creative Cloud Pro é necessário para a produção de materiais gráficos institucionais de qualidade. A criação de relatórios, apresentações e conteúdos visuais exige softwares especializados, além do banco de imagens Adobe Stock, que amplia as possibilidades criativas.</w:t>
      </w:r>
    </w:p>
    <w:p>
      <w:pPr>
        <w:pStyle w:val="ListParagraph"/>
        <w:pageBreakBefore w:val="false"/>
        <w:widowControl/>
        <w:numPr>
          <w:ilvl w:val="1"/>
          <w:numId w:val="12"/>
        </w:numPr>
        <w:tabs>
          <w:tab w:val="clear" w:pos="708"/>
          <w:tab w:val="left" w:pos="621"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 ferramenta JetBrains All Products Pack atenderá às necessidades de desenvolvimento e manutenção de sistemas internos. Com suporte a diversas linguagens de programação, permitirá a criação de soluções personalizadas para a gestão legislativa e administrativa.</w:t>
      </w:r>
    </w:p>
    <w:p>
      <w:pPr>
        <w:pStyle w:val="ListParagraph"/>
        <w:pageBreakBefore w:val="false"/>
        <w:widowControl/>
        <w:numPr>
          <w:ilvl w:val="1"/>
          <w:numId w:val="12"/>
        </w:numPr>
        <w:tabs>
          <w:tab w:val="clear" w:pos="708"/>
          <w:tab w:val="left" w:pos="621"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 aquisição desses softwares garante inovação, eficiência e segurança para a Casa Legislativa. Com suporte técnico e atualizações constantes, os sistemas e documentos permanecerão acessíveis e protegidos, assegurando um funcionamento institucional mais dinâmico e organizado.</w:t>
      </w:r>
    </w:p>
    <w:p>
      <w:pPr>
        <w:pStyle w:val="Heading2"/>
        <w:pageBreakBefore w:val="false"/>
        <w:widowControl/>
        <w:tabs>
          <w:tab w:val="clear" w:pos="708"/>
          <w:tab w:val="left" w:pos="404" w:leader="none"/>
        </w:tabs>
        <w:overflowPunct w:val="true"/>
        <w:bidi w:val="0"/>
        <w:snapToGrid w:val="true"/>
        <w:spacing w:lineRule="auto" w:line="276" w:beforeAutospacing="0" w:before="0" w:afterAutospacing="0" w:after="0"/>
        <w:jc w:val="both"/>
        <w:rPr>
          <w:rFonts w:ascii="Times New Roman" w:hAnsi="Times New Roman" w:cs="Times New Roman"/>
          <w:b w:val="false"/>
          <w:bCs w:val="false"/>
          <w:sz w:val="22"/>
          <w:szCs w:val="22"/>
          <w:lang w:val="pt-BR"/>
        </w:rPr>
      </w:pPr>
      <w:r>
        <w:rPr>
          <w:rFonts w:cs="Times New Roman"/>
          <w:b w:val="false"/>
          <w:bCs w:val="false"/>
          <w:sz w:val="22"/>
          <w:szCs w:val="22"/>
          <w:lang w:val="pt-BR"/>
        </w:rPr>
      </w:r>
    </w:p>
    <w:p>
      <w:pPr>
        <w:pStyle w:val="Heading2"/>
        <w:pageBreakBefore w:val="false"/>
        <w:widowControl/>
        <w:numPr>
          <w:ilvl w:val="0"/>
          <w:numId w:val="12"/>
        </w:numPr>
        <w:tabs>
          <w:tab w:val="clear" w:pos="708"/>
          <w:tab w:val="left" w:pos="404"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t>Necessidades</w:t>
      </w:r>
      <w:r>
        <w:rPr>
          <w:rFonts w:cs="Times New Roman"/>
          <w:spacing w:val="-12"/>
          <w:sz w:val="22"/>
          <w:szCs w:val="22"/>
          <w:lang w:val="pt-BR"/>
        </w:rPr>
        <w:t xml:space="preserve"> </w:t>
      </w:r>
      <w:r>
        <w:rPr>
          <w:rFonts w:cs="Times New Roman"/>
          <w:spacing w:val="-2"/>
          <w:sz w:val="22"/>
          <w:szCs w:val="22"/>
          <w:lang w:val="pt-BR"/>
        </w:rPr>
        <w:t>Tecnológicas</w:t>
      </w:r>
    </w:p>
    <w:p>
      <w:pPr>
        <w:pStyle w:val="ListParagraph"/>
        <w:pageBreakBefore w:val="false"/>
        <w:widowControl/>
        <w:numPr>
          <w:ilvl w:val="1"/>
          <w:numId w:val="12"/>
        </w:numPr>
        <w:tabs>
          <w:tab w:val="clear" w:pos="708"/>
          <w:tab w:val="left" w:pos="621"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Os itens a serem adquiridos encontram-se detalhados abaixo:</w:t>
      </w:r>
    </w:p>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ascii="Times New Roman" w:hAnsi="Times New Roman"/>
          <w:sz w:val="22"/>
          <w:szCs w:val="22"/>
          <w:lang w:val="pt-BR"/>
        </w:rPr>
      </w:r>
    </w:p>
    <w:tbl>
      <w:tblPr>
        <w:tblStyle w:val="604"/>
        <w:tblW w:w="8537" w:type="dxa"/>
        <w:jc w:val="left"/>
        <w:tblInd w:w="176" w:type="dxa"/>
        <w:tblLayout w:type="fixed"/>
        <w:tblCellMar>
          <w:top w:w="0" w:type="dxa"/>
          <w:left w:w="22" w:type="dxa"/>
          <w:bottom w:w="0" w:type="dxa"/>
          <w:right w:w="22" w:type="dxa"/>
        </w:tblCellMar>
      </w:tblPr>
      <w:tblGrid>
        <w:gridCol w:w="385"/>
        <w:gridCol w:w="6010"/>
        <w:gridCol w:w="1105"/>
        <w:gridCol w:w="1036"/>
      </w:tblGrid>
      <w:tr>
        <w:trPr>
          <w:trHeight w:val="90" w:hRule="atLeast"/>
        </w:trPr>
        <w:tc>
          <w:tcPr>
            <w:tcW w:w="385"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15"/>
              <w:jc w:val="both"/>
              <w:rPr>
                <w:rFonts w:ascii="Times New Roman" w:hAnsi="Times New Roman" w:cs="Times New Roman"/>
                <w:sz w:val="22"/>
                <w:szCs w:val="22"/>
                <w:lang w:val="pt-BR"/>
              </w:rPr>
            </w:pPr>
            <w:r>
              <w:rPr>
                <w:rFonts w:cs="Times New Roman" w:ascii="Times New Roman" w:hAnsi="Times New Roman"/>
                <w:b/>
                <w:spacing w:val="-5"/>
                <w:sz w:val="22"/>
                <w:szCs w:val="22"/>
                <w:lang w:val="pt-BR"/>
              </w:rPr>
              <w:t>Id</w:t>
            </w:r>
          </w:p>
        </w:tc>
        <w:tc>
          <w:tcPr>
            <w:tcW w:w="6010"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5"/>
              <w:jc w:val="center"/>
              <w:rPr>
                <w:rFonts w:ascii="Times New Roman" w:hAnsi="Times New Roman" w:cs="Times New Roman"/>
                <w:sz w:val="22"/>
                <w:szCs w:val="22"/>
                <w:lang w:val="pt-BR"/>
              </w:rPr>
            </w:pPr>
            <w:r>
              <w:rPr>
                <w:rFonts w:cs="Times New Roman" w:ascii="Times New Roman" w:hAnsi="Times New Roman"/>
                <w:b/>
                <w:sz w:val="22"/>
                <w:szCs w:val="22"/>
                <w:lang w:val="pt-BR"/>
              </w:rPr>
              <w:t xml:space="preserve">Descrição do </w:t>
            </w:r>
            <w:r>
              <w:rPr>
                <w:rFonts w:cs="Times New Roman" w:ascii="Times New Roman" w:hAnsi="Times New Roman"/>
                <w:b/>
                <w:spacing w:val="-5"/>
                <w:sz w:val="22"/>
                <w:szCs w:val="22"/>
                <w:lang w:val="pt-BR"/>
              </w:rPr>
              <w:t>bem</w:t>
            </w:r>
          </w:p>
        </w:tc>
        <w:tc>
          <w:tcPr>
            <w:tcW w:w="1105"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210"/>
              <w:jc w:val="center"/>
              <w:rPr>
                <w:rFonts w:ascii="Times New Roman" w:hAnsi="Times New Roman" w:cs="Times New Roman"/>
                <w:sz w:val="22"/>
                <w:szCs w:val="22"/>
                <w:lang w:val="pt-BR"/>
              </w:rPr>
            </w:pPr>
            <w:r>
              <w:rPr>
                <w:rFonts w:cs="Times New Roman" w:ascii="Times New Roman" w:hAnsi="Times New Roman"/>
                <w:b/>
                <w:spacing w:val="-5"/>
                <w:sz w:val="22"/>
                <w:szCs w:val="22"/>
                <w:lang w:val="pt-BR"/>
              </w:rPr>
              <w:t>UND</w:t>
            </w:r>
          </w:p>
          <w:p>
            <w:pPr>
              <w:pStyle w:val="TableParagraph"/>
              <w:widowControl/>
              <w:overflowPunct w:val="true"/>
              <w:bidi w:val="0"/>
              <w:snapToGrid w:val="true"/>
              <w:spacing w:lineRule="auto" w:line="276" w:beforeAutospacing="0" w:before="0" w:afterAutospacing="0" w:after="0"/>
              <w:ind w:left="120"/>
              <w:jc w:val="center"/>
              <w:rPr>
                <w:rFonts w:ascii="Times New Roman" w:hAnsi="Times New Roman" w:cs="Times New Roman"/>
                <w:sz w:val="22"/>
                <w:szCs w:val="22"/>
                <w:lang w:val="pt-BR"/>
              </w:rPr>
            </w:pPr>
            <w:r>
              <w:rPr>
                <w:rFonts w:cs="Times New Roman" w:ascii="Times New Roman" w:hAnsi="Times New Roman"/>
                <w:b/>
                <w:spacing w:val="-2"/>
                <w:sz w:val="22"/>
                <w:szCs w:val="22"/>
                <w:lang w:val="pt-BR"/>
              </w:rPr>
              <w:t>Medida</w:t>
            </w:r>
          </w:p>
        </w:tc>
        <w:tc>
          <w:tcPr>
            <w:tcW w:w="1036"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4"/>
              <w:jc w:val="center"/>
              <w:rPr>
                <w:rFonts w:ascii="Times New Roman" w:hAnsi="Times New Roman" w:cs="Times New Roman"/>
                <w:sz w:val="22"/>
                <w:szCs w:val="22"/>
                <w:lang w:val="pt-BR"/>
              </w:rPr>
            </w:pPr>
            <w:r>
              <w:rPr>
                <w:rFonts w:cs="Times New Roman" w:ascii="Times New Roman" w:hAnsi="Times New Roman"/>
                <w:b/>
                <w:spacing w:val="-4"/>
                <w:sz w:val="22"/>
                <w:szCs w:val="22"/>
                <w:lang w:val="pt-BR"/>
              </w:rPr>
              <w:t>QTDE</w:t>
            </w:r>
          </w:p>
        </w:tc>
      </w:tr>
      <w:tr>
        <w:trPr>
          <w:trHeight w:val="90" w:hRule="atLeast"/>
        </w:trPr>
        <w:tc>
          <w:tcPr>
            <w:tcW w:w="385"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22"/>
              <w:jc w:val="center"/>
              <w:rPr>
                <w:rFonts w:ascii="Times New Roman" w:hAnsi="Times New Roman" w:cs="Times New Roman"/>
                <w:sz w:val="22"/>
                <w:szCs w:val="22"/>
                <w:lang w:val="pt-BR"/>
              </w:rPr>
            </w:pPr>
            <w:r>
              <w:rPr>
                <w:rFonts w:cs="Times New Roman" w:ascii="Times New Roman" w:hAnsi="Times New Roman"/>
                <w:sz w:val="22"/>
                <w:szCs w:val="22"/>
                <w:lang w:val="pt-BR"/>
              </w:rPr>
              <w:t>1</w:t>
            </w:r>
          </w:p>
        </w:tc>
        <w:tc>
          <w:tcPr>
            <w:tcW w:w="6010"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82" w:right="179"/>
              <w:jc w:val="both"/>
              <w:rPr>
                <w:rFonts w:ascii="Times New Roman" w:hAnsi="Times New Roman" w:cs="Times New Roman"/>
                <w:sz w:val="22"/>
                <w:szCs w:val="22"/>
                <w:lang w:val="en-US"/>
              </w:rPr>
            </w:pPr>
            <w:r>
              <w:rPr>
                <w:rFonts w:cs="Times New Roman" w:ascii="Times New Roman" w:hAnsi="Times New Roman"/>
                <w:sz w:val="22"/>
                <w:szCs w:val="22"/>
                <w:lang w:val="en-US"/>
              </w:rPr>
              <w:t>MICROSOFT OFFICE 365 BUSINESS STANDARD LICENÇA MICROSOFT 365 STANDARD, ASSINATURA ANUAL OFFICE 365, VERSÕES WORD, EXCEL, POWER POINT, OUTLOOK, TEAMS PARA DESKTOP.</w:t>
            </w:r>
          </w:p>
        </w:tc>
        <w:tc>
          <w:tcPr>
            <w:tcW w:w="1105"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4"/>
              <w:jc w:val="center"/>
              <w:rPr>
                <w:rFonts w:ascii="Times New Roman" w:hAnsi="Times New Roman" w:cs="Times New Roman"/>
                <w:sz w:val="22"/>
                <w:szCs w:val="22"/>
                <w:lang w:val="pt-BR"/>
              </w:rPr>
            </w:pPr>
            <w:r>
              <w:rPr>
                <w:rFonts w:cs="Times New Roman" w:ascii="Times New Roman" w:hAnsi="Times New Roman"/>
                <w:sz w:val="22"/>
                <w:szCs w:val="22"/>
                <w:lang w:val="pt-BR"/>
              </w:rPr>
              <w:t>Unidade</w:t>
            </w:r>
          </w:p>
        </w:tc>
        <w:tc>
          <w:tcPr>
            <w:tcW w:w="1036"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4"/>
              <w:jc w:val="center"/>
              <w:rPr>
                <w:rFonts w:ascii="Times New Roman" w:hAnsi="Times New Roman" w:cs="Times New Roman"/>
                <w:sz w:val="22"/>
                <w:szCs w:val="22"/>
                <w:lang w:val="pt-BR"/>
              </w:rPr>
            </w:pPr>
            <w:r>
              <w:rPr>
                <w:rFonts w:cs="Times New Roman" w:ascii="Times New Roman" w:hAnsi="Times New Roman"/>
                <w:sz w:val="22"/>
                <w:szCs w:val="22"/>
                <w:lang w:val="pt-BR"/>
              </w:rPr>
              <w:t>120</w:t>
            </w:r>
          </w:p>
        </w:tc>
      </w:tr>
      <w:tr>
        <w:trPr>
          <w:trHeight w:val="90" w:hRule="atLeast"/>
        </w:trPr>
        <w:tc>
          <w:tcPr>
            <w:tcW w:w="385"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22"/>
              <w:jc w:val="center"/>
              <w:rPr>
                <w:rFonts w:ascii="Times New Roman" w:hAnsi="Times New Roman" w:cs="Times New Roman"/>
                <w:sz w:val="22"/>
                <w:szCs w:val="22"/>
                <w:lang w:val="pt-BR"/>
              </w:rPr>
            </w:pPr>
            <w:r>
              <w:rPr>
                <w:rFonts w:cs="Times New Roman" w:ascii="Times New Roman" w:hAnsi="Times New Roman"/>
                <w:sz w:val="22"/>
                <w:szCs w:val="22"/>
                <w:lang w:val="pt-BR"/>
              </w:rPr>
              <w:t>2</w:t>
            </w:r>
          </w:p>
        </w:tc>
        <w:tc>
          <w:tcPr>
            <w:tcW w:w="6010"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82" w:right="179"/>
              <w:jc w:val="both"/>
              <w:rPr>
                <w:rFonts w:ascii="Times New Roman" w:hAnsi="Times New Roman" w:cs="Times New Roman"/>
                <w:b/>
                <w:bCs/>
                <w:sz w:val="22"/>
                <w:szCs w:val="22"/>
                <w:shd w:fill="FFFFFF" w:val="clear"/>
              </w:rPr>
            </w:pPr>
            <w:r>
              <w:rPr>
                <w:rFonts w:cs="Times New Roman" w:ascii="Times New Roman" w:hAnsi="Times New Roman"/>
                <w:sz w:val="22"/>
                <w:szCs w:val="22"/>
              </w:rPr>
              <w:t>CONTRATAÇÃO DE SERVIÇOS PESSOA JURIDICA DE LICENÇAS POR 24 (VINTE E QUATRO) MESES DO PACOTE ADOBE CREATIVE CLOUD PRO, COM BANCO DE IMAGENS ADOBE STOCK ILIMITADO.</w:t>
            </w:r>
          </w:p>
        </w:tc>
        <w:tc>
          <w:tcPr>
            <w:tcW w:w="1105"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4"/>
              <w:jc w:val="center"/>
              <w:rPr>
                <w:rFonts w:ascii="Times New Roman" w:hAnsi="Times New Roman" w:cs="Times New Roman"/>
                <w:sz w:val="22"/>
                <w:szCs w:val="22"/>
                <w:lang w:val="pt-BR"/>
              </w:rPr>
            </w:pPr>
            <w:r>
              <w:rPr>
                <w:rFonts w:cs="Times New Roman" w:ascii="Times New Roman" w:hAnsi="Times New Roman"/>
                <w:sz w:val="22"/>
                <w:szCs w:val="22"/>
                <w:lang w:val="pt-BR"/>
              </w:rPr>
              <w:t>Unidade</w:t>
            </w:r>
          </w:p>
        </w:tc>
        <w:tc>
          <w:tcPr>
            <w:tcW w:w="1036"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4"/>
              <w:jc w:val="center"/>
              <w:rPr>
                <w:rFonts w:ascii="Times New Roman" w:hAnsi="Times New Roman" w:cs="Times New Roman"/>
                <w:sz w:val="22"/>
                <w:szCs w:val="22"/>
                <w:lang w:val="pt-BR"/>
              </w:rPr>
            </w:pPr>
            <w:r>
              <w:rPr>
                <w:rFonts w:cs="Times New Roman" w:ascii="Times New Roman" w:hAnsi="Times New Roman"/>
                <w:sz w:val="22"/>
                <w:szCs w:val="22"/>
                <w:lang w:val="pt-BR"/>
              </w:rPr>
              <w:t>02</w:t>
            </w:r>
          </w:p>
        </w:tc>
      </w:tr>
      <w:tr>
        <w:trPr>
          <w:trHeight w:val="90" w:hRule="atLeast"/>
        </w:trPr>
        <w:tc>
          <w:tcPr>
            <w:tcW w:w="385"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22"/>
              <w:jc w:val="center"/>
              <w:rPr>
                <w:rFonts w:ascii="Times New Roman" w:hAnsi="Times New Roman" w:cs="Times New Roman"/>
                <w:sz w:val="22"/>
                <w:szCs w:val="22"/>
                <w:lang w:val="pt-BR"/>
              </w:rPr>
            </w:pPr>
            <w:r>
              <w:rPr>
                <w:rFonts w:cs="Times New Roman" w:ascii="Times New Roman" w:hAnsi="Times New Roman"/>
                <w:sz w:val="22"/>
                <w:szCs w:val="22"/>
                <w:lang w:val="pt-BR"/>
              </w:rPr>
              <w:t>3</w:t>
            </w:r>
          </w:p>
        </w:tc>
        <w:tc>
          <w:tcPr>
            <w:tcW w:w="6010"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82" w:right="179"/>
              <w:jc w:val="both"/>
              <w:rPr>
                <w:rFonts w:ascii="Times New Roman" w:hAnsi="Times New Roman" w:cs="Times New Roman"/>
                <w:b/>
                <w:bCs/>
                <w:sz w:val="22"/>
                <w:szCs w:val="22"/>
                <w:shd w:fill="FFFFFF" w:val="clear"/>
              </w:rPr>
            </w:pPr>
            <w:r>
              <w:rPr>
                <w:rFonts w:cs="Times New Roman" w:ascii="Times New Roman" w:hAnsi="Times New Roman"/>
                <w:sz w:val="22"/>
                <w:szCs w:val="22"/>
              </w:rPr>
              <w:t>FERRAMENTA PARA DESENVOLVIMENTO MULTILINGUAGEM JETBRAINS - ALL PRODUCTS PACK COM SUPORTE TÉCNICO, POR 24 MESES.</w:t>
            </w:r>
          </w:p>
        </w:tc>
        <w:tc>
          <w:tcPr>
            <w:tcW w:w="1105"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4"/>
              <w:jc w:val="center"/>
              <w:rPr>
                <w:rFonts w:ascii="Times New Roman" w:hAnsi="Times New Roman" w:cs="Times New Roman"/>
                <w:sz w:val="22"/>
                <w:szCs w:val="22"/>
                <w:lang w:val="pt-BR"/>
              </w:rPr>
            </w:pPr>
            <w:r>
              <w:rPr>
                <w:rFonts w:cs="Times New Roman" w:ascii="Times New Roman" w:hAnsi="Times New Roman"/>
                <w:sz w:val="22"/>
                <w:szCs w:val="22"/>
                <w:lang w:val="pt-BR"/>
              </w:rPr>
              <w:t>Unidade</w:t>
            </w:r>
          </w:p>
        </w:tc>
        <w:tc>
          <w:tcPr>
            <w:tcW w:w="1036"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4"/>
              <w:jc w:val="center"/>
              <w:rPr>
                <w:rFonts w:ascii="Times New Roman" w:hAnsi="Times New Roman" w:cs="Times New Roman"/>
                <w:sz w:val="22"/>
                <w:szCs w:val="22"/>
                <w:lang w:val="pt-BR"/>
              </w:rPr>
            </w:pPr>
            <w:r>
              <w:rPr>
                <w:rFonts w:cs="Times New Roman" w:ascii="Times New Roman" w:hAnsi="Times New Roman"/>
                <w:sz w:val="22"/>
                <w:szCs w:val="22"/>
                <w:lang w:val="pt-BR"/>
              </w:rPr>
              <w:t>01</w:t>
            </w:r>
          </w:p>
        </w:tc>
      </w:tr>
    </w:tbl>
    <w:p>
      <w:pPr>
        <w:pStyle w:val="Heading4"/>
        <w:pageBreakBefore w:val="false"/>
        <w:widowControl/>
        <w:tabs>
          <w:tab w:val="clear" w:pos="708"/>
          <w:tab w:val="left" w:pos="484" w:leader="none"/>
        </w:tabs>
        <w:overflowPunct w:val="true"/>
        <w:bidi w:val="0"/>
        <w:snapToGrid w:val="true"/>
        <w:spacing w:lineRule="auto" w:line="276" w:beforeAutospacing="0" w:before="0" w:afterAutospacing="0" w:after="0"/>
        <w:ind w:hanging="0"/>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Heading4"/>
        <w:pageBreakBefore w:val="false"/>
        <w:widowControl/>
        <w:numPr>
          <w:ilvl w:val="1"/>
          <w:numId w:val="12"/>
        </w:numPr>
        <w:tabs>
          <w:tab w:val="clear" w:pos="708"/>
          <w:tab w:val="left" w:pos="484" w:leader="none"/>
        </w:tabs>
        <w:overflowPunct w:val="true"/>
        <w:bidi w:val="0"/>
        <w:snapToGrid w:val="true"/>
        <w:spacing w:lineRule="auto" w:line="276" w:beforeAutospacing="0" w:before="0" w:afterAutospacing="0" w:after="0"/>
        <w:ind w:hanging="350" w:left="484"/>
        <w:jc w:val="both"/>
        <w:rPr>
          <w:rFonts w:ascii="Times New Roman" w:hAnsi="Times New Roman" w:cs="Times New Roman"/>
          <w:sz w:val="22"/>
          <w:szCs w:val="22"/>
          <w:lang w:val="pt-BR"/>
        </w:rPr>
      </w:pPr>
      <w:r>
        <w:rPr>
          <w:rFonts w:cs="Times New Roman" w:ascii="Times New Roman" w:hAnsi="Times New Roman"/>
          <w:sz w:val="22"/>
          <w:szCs w:val="22"/>
          <w:lang w:val="pt-BR"/>
        </w:rPr>
        <w:t xml:space="preserve">Requisitos </w:t>
      </w:r>
      <w:r>
        <w:rPr>
          <w:rFonts w:cs="Times New Roman" w:ascii="Times New Roman" w:hAnsi="Times New Roman"/>
          <w:spacing w:val="-2"/>
          <w:sz w:val="22"/>
          <w:szCs w:val="22"/>
          <w:lang w:val="pt-BR"/>
        </w:rPr>
        <w:t>Externos:</w:t>
      </w:r>
    </w:p>
    <w:p>
      <w:pPr>
        <w:pStyle w:val="ListParagraph"/>
        <w:pageBreakBefore w:val="false"/>
        <w:widowControl/>
        <w:numPr>
          <w:ilvl w:val="2"/>
          <w:numId w:val="12"/>
        </w:numPr>
        <w:tabs>
          <w:tab w:val="clear" w:pos="708"/>
          <w:tab w:val="left" w:pos="693"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Trata-se de aquisição de bem comum, a ser contratada mediante licitação, na modalidade pregão, em sua forma eletrônica.</w:t>
      </w:r>
    </w:p>
    <w:p>
      <w:pPr>
        <w:pStyle w:val="ListParagraph"/>
        <w:pageBreakBefore w:val="false"/>
        <w:widowControl/>
        <w:numPr>
          <w:ilvl w:val="2"/>
          <w:numId w:val="12"/>
        </w:numPr>
        <w:tabs>
          <w:tab w:val="clear" w:pos="708"/>
          <w:tab w:val="left" w:pos="691"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Os critérios de sustentabilidade são aqueles previstos nas Obrigações da contratada como requisito previsto na Instrução Normativa SLTI/MP nº 01/2010.</w:t>
      </w:r>
    </w:p>
    <w:p>
      <w:pPr>
        <w:pStyle w:val="ListParagraph"/>
        <w:pageBreakBefore w:val="false"/>
        <w:widowControl/>
        <w:numPr>
          <w:ilvl w:val="2"/>
          <w:numId w:val="12"/>
        </w:numPr>
        <w:tabs>
          <w:tab w:val="clear" w:pos="708"/>
          <w:tab w:val="left" w:pos="659" w:leader="none"/>
        </w:tabs>
        <w:overflowPunct w:val="true"/>
        <w:bidi w:val="0"/>
        <w:snapToGrid w:val="true"/>
        <w:spacing w:lineRule="auto" w:line="276" w:beforeAutospacing="0" w:before="0" w:afterAutospacing="0" w:after="0"/>
        <w:ind w:hanging="525" w:left="659"/>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Não</w:t>
      </w:r>
      <w:r>
        <w:rPr>
          <w:rFonts w:cs="Times New Roman" w:ascii="Times New Roman" w:hAnsi="Times New Roman"/>
          <w:spacing w:val="-2"/>
          <w:sz w:val="22"/>
          <w:szCs w:val="22"/>
          <w:lang w:val="pt-BR"/>
        </w:rPr>
        <w:t xml:space="preserve"> </w:t>
      </w:r>
      <w:r>
        <w:rPr>
          <w:rFonts w:cs="Times New Roman" w:ascii="Times New Roman" w:hAnsi="Times New Roman"/>
          <w:sz w:val="22"/>
          <w:szCs w:val="22"/>
          <w:lang w:val="pt-BR"/>
        </w:rPr>
        <w:t xml:space="preserve">será admitida a subcontratação do objeto </w:t>
      </w:r>
      <w:r>
        <w:rPr>
          <w:rFonts w:cs="Times New Roman" w:ascii="Times New Roman" w:hAnsi="Times New Roman"/>
          <w:spacing w:val="-2"/>
          <w:sz w:val="22"/>
          <w:szCs w:val="22"/>
          <w:lang w:val="pt-BR"/>
        </w:rPr>
        <w:t>licitatório.</w:t>
      </w:r>
    </w:p>
    <w:p>
      <w:pPr>
        <w:pStyle w:val="ListParagraph"/>
        <w:pageBreakBefore w:val="false"/>
        <w:widowControl/>
        <w:numPr>
          <w:ilvl w:val="2"/>
          <w:numId w:val="12"/>
        </w:numPr>
        <w:tabs>
          <w:tab w:val="clear" w:pos="708"/>
          <w:tab w:val="left" w:pos="686"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Não haverá exigência de garantia contratual da execução, por se tratar de fornecimento de serviços de baixo custo e complexidade, com poucos riscos para a Administração.</w:t>
      </w:r>
    </w:p>
    <w:p>
      <w:pPr>
        <w:pStyle w:val="ListParagraph"/>
        <w:pageBreakBefore w:val="false"/>
        <w:widowControl/>
        <w:numPr>
          <w:ilvl w:val="2"/>
          <w:numId w:val="12"/>
        </w:numPr>
        <w:tabs>
          <w:tab w:val="clear" w:pos="708"/>
          <w:tab w:val="left" w:pos="659" w:leader="none"/>
        </w:tabs>
        <w:overflowPunct w:val="true"/>
        <w:bidi w:val="0"/>
        <w:snapToGrid w:val="true"/>
        <w:spacing w:lineRule="auto" w:line="276" w:beforeAutospacing="0" w:before="0" w:afterAutospacing="0" w:after="0"/>
        <w:ind w:hanging="525" w:left="659"/>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 xml:space="preserve">Os critérios de garantia legal dos bens serão pormenorizados no Termo de </w:t>
      </w:r>
      <w:r>
        <w:rPr>
          <w:rFonts w:cs="Times New Roman" w:ascii="Times New Roman" w:hAnsi="Times New Roman"/>
          <w:spacing w:val="-2"/>
          <w:sz w:val="22"/>
          <w:szCs w:val="22"/>
          <w:lang w:val="pt-BR"/>
        </w:rPr>
        <w:t>Referência.</w:t>
      </w:r>
    </w:p>
    <w:p>
      <w:pPr>
        <w:pStyle w:val="ListParagraph"/>
        <w:pageBreakBefore w:val="false"/>
        <w:widowControl/>
        <w:numPr>
          <w:ilvl w:val="2"/>
          <w:numId w:val="12"/>
        </w:numPr>
        <w:tabs>
          <w:tab w:val="clear" w:pos="708"/>
          <w:tab w:val="left" w:pos="691" w:leader="none"/>
        </w:tabs>
        <w:overflowPunct w:val="true"/>
        <w:bidi w:val="0"/>
        <w:snapToGrid w:val="true"/>
        <w:spacing w:lineRule="auto" w:line="276" w:beforeAutospacing="0" w:before="0" w:afterAutospacing="0" w:after="0"/>
        <w:ind w:hanging="0" w:left="134" w:right="230"/>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O fornecimento de bens deverá ser realizado em remessa única, não sendo possível seu parcelamento.</w:t>
      </w:r>
    </w:p>
    <w:p>
      <w:pPr>
        <w:pStyle w:val="ListParagraph"/>
        <w:pageBreakBefore w:val="false"/>
        <w:widowControl/>
        <w:numPr>
          <w:ilvl w:val="2"/>
          <w:numId w:val="12"/>
        </w:numPr>
        <w:tabs>
          <w:tab w:val="clear" w:pos="708"/>
          <w:tab w:val="left" w:pos="691" w:leader="none"/>
        </w:tabs>
        <w:overflowPunct w:val="true"/>
        <w:bidi w:val="0"/>
        <w:snapToGrid w:val="true"/>
        <w:spacing w:lineRule="auto" w:line="276" w:beforeAutospacing="0" w:before="0" w:afterAutospacing="0" w:after="0"/>
        <w:ind w:hanging="0" w:left="134" w:right="230"/>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 Casa Legislativa de Primavera do Leste precisa garantir conformidade com normas e padrões de tecnologia da informação. A adoção de ferramentas licenciadas e com suporte técnico oficial assegura a segurança dos dados institucionais, evitando riscos de vulnerabilidades e garantindo a continuidade dos serviços públicos.</w:t>
      </w:r>
    </w:p>
    <w:p>
      <w:pPr>
        <w:pStyle w:val="ListParagraph"/>
        <w:pageBreakBefore w:val="false"/>
        <w:widowControl/>
        <w:numPr>
          <w:ilvl w:val="2"/>
          <w:numId w:val="12"/>
        </w:numPr>
        <w:tabs>
          <w:tab w:val="clear" w:pos="708"/>
          <w:tab w:val="left" w:pos="691" w:leader="none"/>
        </w:tabs>
        <w:overflowPunct w:val="true"/>
        <w:bidi w:val="0"/>
        <w:snapToGrid w:val="true"/>
        <w:spacing w:lineRule="auto" w:line="276" w:beforeAutospacing="0" w:before="0" w:afterAutospacing="0" w:after="0"/>
        <w:ind w:hanging="0" w:left="134" w:right="230"/>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Além disso, a integração com plataformas amplamente utilizadas no mercado facilita a comunicação com outras instituições e fornecedores. O uso de softwares reconhecidos, como Microsoft 365, Adobe Creative Cloud e JetBrains, permite compatibilidade e eficiência no compartilhamento e na edição de documentos e projetos.</w:t>
      </w:r>
    </w:p>
    <w:p>
      <w:pPr>
        <w:pStyle w:val="ListParagraph"/>
        <w:pageBreakBefore w:val="false"/>
        <w:widowControl/>
        <w:numPr>
          <w:ilvl w:val="2"/>
          <w:numId w:val="12"/>
        </w:numPr>
        <w:tabs>
          <w:tab w:val="clear" w:pos="708"/>
          <w:tab w:val="left" w:pos="691" w:leader="none"/>
        </w:tabs>
        <w:overflowPunct w:val="true"/>
        <w:bidi w:val="0"/>
        <w:snapToGrid w:val="true"/>
        <w:spacing w:lineRule="auto" w:line="276" w:beforeAutospacing="0" w:before="0" w:afterAutospacing="0" w:after="0"/>
        <w:ind w:hanging="0" w:left="134" w:right="230"/>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Por fim, a necessidade de atualização tecnológica acompanha as tendências e exigências do setor público. Soluções modernas e seguras garantem que a Casa Legislativa esteja preparada para atender demandas crescentes, promovendo transparência, eficiência e acessibilidade nos processos administrativos e legislativos.</w:t>
      </w:r>
    </w:p>
    <w:p>
      <w:pPr>
        <w:pStyle w:val="ListParagraph"/>
        <w:pageBreakBefore w:val="false"/>
        <w:widowControl/>
        <w:numPr>
          <w:ilvl w:val="2"/>
          <w:numId w:val="12"/>
        </w:numPr>
        <w:tabs>
          <w:tab w:val="clear" w:pos="708"/>
          <w:tab w:val="left" w:pos="691" w:leader="none"/>
        </w:tabs>
        <w:overflowPunct w:val="true"/>
        <w:bidi w:val="0"/>
        <w:snapToGrid w:val="true"/>
        <w:spacing w:lineRule="auto" w:line="276" w:beforeAutospacing="0" w:before="0" w:afterAutospacing="0" w:after="0"/>
        <w:ind w:hanging="0" w:left="136" w:right="232"/>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 xml:space="preserve"> </w:t>
      </w:r>
      <w:r>
        <w:rPr>
          <w:rFonts w:cs="Times New Roman" w:ascii="Times New Roman" w:hAnsi="Times New Roman"/>
          <w:sz w:val="22"/>
          <w:szCs w:val="22"/>
          <w:lang w:val="pt-BR"/>
        </w:rPr>
        <w:t>Em relação aos demais requisitos determinados e enumerados no inciso II e alíneas do artigo 11, da IN SGD/ME 01, de 04/04/2019 tem-se que:</w:t>
      </w:r>
    </w:p>
    <w:p>
      <w:pPr>
        <w:pStyle w:val="ListParagraph"/>
        <w:pageBreakBefore w:val="false"/>
        <w:widowControl/>
        <w:numPr>
          <w:ilvl w:val="0"/>
          <w:numId w:val="13"/>
        </w:numPr>
        <w:tabs>
          <w:tab w:val="clear" w:pos="708"/>
          <w:tab w:val="left" w:pos="379" w:leader="none"/>
        </w:tabs>
        <w:overflowPunct w:val="true"/>
        <w:bidi w:val="0"/>
        <w:snapToGrid w:val="true"/>
        <w:spacing w:lineRule="auto" w:line="276" w:beforeAutospacing="0" w:before="0" w:afterAutospacing="0" w:after="0"/>
        <w:ind w:hanging="245" w:left="379"/>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 xml:space="preserve">A solução é utilizada por órgão </w:t>
      </w:r>
      <w:r>
        <w:rPr>
          <w:rFonts w:cs="Times New Roman" w:ascii="Times New Roman" w:hAnsi="Times New Roman"/>
          <w:spacing w:val="-2"/>
          <w:sz w:val="22"/>
          <w:szCs w:val="22"/>
          <w:lang w:val="pt-BR"/>
        </w:rPr>
        <w:t>públicos;</w:t>
      </w:r>
    </w:p>
    <w:p>
      <w:pPr>
        <w:pStyle w:val="ListParagraph"/>
        <w:pageBreakBefore w:val="false"/>
        <w:widowControl/>
        <w:numPr>
          <w:ilvl w:val="0"/>
          <w:numId w:val="13"/>
        </w:numPr>
        <w:tabs>
          <w:tab w:val="clear" w:pos="708"/>
          <w:tab w:val="left" w:pos="379" w:leader="none"/>
        </w:tabs>
        <w:overflowPunct w:val="true"/>
        <w:bidi w:val="0"/>
        <w:snapToGrid w:val="true"/>
        <w:spacing w:lineRule="auto" w:line="276" w:beforeAutospacing="0" w:before="0" w:afterAutospacing="0" w:after="0"/>
        <w:ind w:hanging="245" w:left="379"/>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 xml:space="preserve">Não há existência de software público brasileiro para solução de </w:t>
      </w:r>
      <w:r>
        <w:rPr>
          <w:rFonts w:cs="Times New Roman" w:ascii="Times New Roman" w:hAnsi="Times New Roman"/>
          <w:spacing w:val="-2"/>
          <w:sz w:val="22"/>
          <w:szCs w:val="22"/>
          <w:lang w:val="pt-BR"/>
        </w:rPr>
        <w:t>gerenciamento;</w:t>
      </w:r>
    </w:p>
    <w:p>
      <w:pPr>
        <w:pStyle w:val="ListParagraph"/>
        <w:pageBreakBefore w:val="false"/>
        <w:widowControl/>
        <w:numPr>
          <w:ilvl w:val="0"/>
          <w:numId w:val="13"/>
        </w:numPr>
        <w:tabs>
          <w:tab w:val="clear" w:pos="708"/>
          <w:tab w:val="left" w:pos="367" w:leader="none"/>
        </w:tabs>
        <w:overflowPunct w:val="true"/>
        <w:bidi w:val="0"/>
        <w:snapToGrid w:val="true"/>
        <w:spacing w:lineRule="auto" w:line="276" w:beforeAutospacing="0" w:before="0" w:afterAutospacing="0" w:after="0"/>
        <w:ind w:hanging="233" w:left="367"/>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 xml:space="preserve">As políticas, os modelos e os padrões de governo não se aplicam para esta </w:t>
      </w:r>
      <w:r>
        <w:rPr>
          <w:rFonts w:cs="Times New Roman" w:ascii="Times New Roman" w:hAnsi="Times New Roman"/>
          <w:spacing w:val="-2"/>
          <w:sz w:val="22"/>
          <w:szCs w:val="22"/>
          <w:lang w:val="pt-BR"/>
        </w:rPr>
        <w:t>contratação;</w:t>
      </w:r>
    </w:p>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Heading2"/>
        <w:pageBreakBefore w:val="false"/>
        <w:widowControl/>
        <w:numPr>
          <w:ilvl w:val="0"/>
          <w:numId w:val="12"/>
        </w:numPr>
        <w:tabs>
          <w:tab w:val="clear" w:pos="708"/>
          <w:tab w:val="left" w:pos="404"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t>Estimativa</w:t>
      </w:r>
      <w:r>
        <w:rPr>
          <w:rFonts w:cs="Times New Roman"/>
          <w:spacing w:val="-2"/>
          <w:sz w:val="22"/>
          <w:szCs w:val="22"/>
          <w:lang w:val="pt-BR"/>
        </w:rPr>
        <w:t xml:space="preserve"> </w:t>
      </w:r>
      <w:r>
        <w:rPr>
          <w:rFonts w:cs="Times New Roman"/>
          <w:sz w:val="22"/>
          <w:szCs w:val="22"/>
          <w:lang w:val="pt-BR"/>
        </w:rPr>
        <w:t>da</w:t>
      </w:r>
      <w:r>
        <w:rPr>
          <w:rFonts w:cs="Times New Roman"/>
          <w:spacing w:val="-2"/>
          <w:sz w:val="22"/>
          <w:szCs w:val="22"/>
          <w:lang w:val="pt-BR"/>
        </w:rPr>
        <w:t xml:space="preserve"> </w:t>
      </w:r>
      <w:r>
        <w:rPr>
          <w:rFonts w:cs="Times New Roman"/>
          <w:sz w:val="22"/>
          <w:szCs w:val="22"/>
          <w:lang w:val="pt-BR"/>
        </w:rPr>
        <w:t>demanda</w:t>
      </w:r>
      <w:r>
        <w:rPr>
          <w:rFonts w:cs="Times New Roman"/>
          <w:spacing w:val="-1"/>
          <w:sz w:val="22"/>
          <w:szCs w:val="22"/>
          <w:lang w:val="pt-BR"/>
        </w:rPr>
        <w:t xml:space="preserve"> </w:t>
      </w:r>
      <w:r>
        <w:rPr>
          <w:rFonts w:cs="Times New Roman"/>
          <w:sz w:val="22"/>
          <w:szCs w:val="22"/>
          <w:lang w:val="pt-BR"/>
        </w:rPr>
        <w:t>-</w:t>
      </w:r>
      <w:r>
        <w:rPr>
          <w:rFonts w:cs="Times New Roman"/>
          <w:spacing w:val="-2"/>
          <w:sz w:val="22"/>
          <w:szCs w:val="22"/>
          <w:lang w:val="pt-BR"/>
        </w:rPr>
        <w:t xml:space="preserve"> </w:t>
      </w:r>
      <w:r>
        <w:rPr>
          <w:rFonts w:cs="Times New Roman"/>
          <w:sz w:val="22"/>
          <w:szCs w:val="22"/>
          <w:lang w:val="pt-BR"/>
        </w:rPr>
        <w:t>quantidade</w:t>
      </w:r>
      <w:r>
        <w:rPr>
          <w:rFonts w:cs="Times New Roman"/>
          <w:spacing w:val="-3"/>
          <w:sz w:val="22"/>
          <w:szCs w:val="22"/>
          <w:lang w:val="pt-BR"/>
        </w:rPr>
        <w:t xml:space="preserve"> </w:t>
      </w:r>
      <w:r>
        <w:rPr>
          <w:rFonts w:cs="Times New Roman"/>
          <w:sz w:val="22"/>
          <w:szCs w:val="22"/>
          <w:lang w:val="pt-BR"/>
        </w:rPr>
        <w:t>de</w:t>
      </w:r>
      <w:r>
        <w:rPr>
          <w:rFonts w:cs="Times New Roman"/>
          <w:spacing w:val="-2"/>
          <w:sz w:val="22"/>
          <w:szCs w:val="22"/>
          <w:lang w:val="pt-BR"/>
        </w:rPr>
        <w:t xml:space="preserve"> </w:t>
      </w:r>
      <w:r>
        <w:rPr>
          <w:rFonts w:cs="Times New Roman"/>
          <w:sz w:val="22"/>
          <w:szCs w:val="22"/>
          <w:lang w:val="pt-BR"/>
        </w:rPr>
        <w:t>bens</w:t>
      </w:r>
      <w:r>
        <w:rPr>
          <w:rFonts w:cs="Times New Roman"/>
          <w:spacing w:val="-3"/>
          <w:sz w:val="22"/>
          <w:szCs w:val="22"/>
          <w:lang w:val="pt-BR"/>
        </w:rPr>
        <w:t xml:space="preserve"> </w:t>
      </w:r>
      <w:r>
        <w:rPr>
          <w:rFonts w:cs="Times New Roman"/>
          <w:sz w:val="22"/>
          <w:szCs w:val="22"/>
          <w:lang w:val="pt-BR"/>
        </w:rPr>
        <w:t>e</w:t>
      </w:r>
      <w:r>
        <w:rPr>
          <w:rFonts w:cs="Times New Roman"/>
          <w:spacing w:val="-2"/>
          <w:sz w:val="22"/>
          <w:szCs w:val="22"/>
          <w:lang w:val="pt-BR"/>
        </w:rPr>
        <w:t xml:space="preserve"> serviços</w:t>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O detalhamento de cada bem está descrito no item 7 - Descrição da Solução, abaixo seguem as quantidades a serem adquiridas com base no orçamento disponibilizado pelo setor contábil para aquisição dos equipamentos.</w:t>
      </w:r>
    </w:p>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ascii="Times New Roman" w:hAnsi="Times New Roman"/>
          <w:sz w:val="22"/>
          <w:szCs w:val="22"/>
          <w:lang w:val="pt-BR"/>
        </w:rPr>
      </w:r>
    </w:p>
    <w:tbl>
      <w:tblPr>
        <w:tblStyle w:val="604"/>
        <w:tblW w:w="8797" w:type="dxa"/>
        <w:jc w:val="left"/>
        <w:tblInd w:w="176" w:type="dxa"/>
        <w:tblLayout w:type="fixed"/>
        <w:tblCellMar>
          <w:top w:w="0" w:type="dxa"/>
          <w:left w:w="22" w:type="dxa"/>
          <w:bottom w:w="0" w:type="dxa"/>
          <w:right w:w="22" w:type="dxa"/>
        </w:tblCellMar>
      </w:tblPr>
      <w:tblGrid>
        <w:gridCol w:w="446"/>
        <w:gridCol w:w="6639"/>
        <w:gridCol w:w="900"/>
        <w:gridCol w:w="811"/>
      </w:tblGrid>
      <w:tr>
        <w:trPr>
          <w:trHeight w:val="90" w:hRule="atLeast"/>
        </w:trPr>
        <w:tc>
          <w:tcPr>
            <w:tcW w:w="446"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5"/>
              <w:jc w:val="center"/>
              <w:rPr>
                <w:rFonts w:ascii="Times New Roman" w:hAnsi="Times New Roman" w:cs="Times New Roman"/>
                <w:sz w:val="22"/>
                <w:szCs w:val="22"/>
                <w:lang w:val="pt-BR"/>
              </w:rPr>
            </w:pPr>
            <w:r>
              <w:rPr>
                <w:rFonts w:cs="Times New Roman" w:ascii="Times New Roman" w:hAnsi="Times New Roman"/>
                <w:b/>
                <w:spacing w:val="-5"/>
                <w:sz w:val="22"/>
                <w:szCs w:val="22"/>
                <w:lang w:val="pt-BR"/>
              </w:rPr>
              <w:t>Id</w:t>
            </w:r>
          </w:p>
        </w:tc>
        <w:tc>
          <w:tcPr>
            <w:tcW w:w="6639"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4"/>
              <w:jc w:val="both"/>
              <w:rPr>
                <w:rFonts w:ascii="Times New Roman" w:hAnsi="Times New Roman" w:cs="Times New Roman"/>
                <w:sz w:val="22"/>
                <w:szCs w:val="22"/>
                <w:lang w:val="pt-BR"/>
              </w:rPr>
            </w:pPr>
            <w:r>
              <w:rPr>
                <w:rFonts w:cs="Times New Roman" w:ascii="Times New Roman" w:hAnsi="Times New Roman"/>
                <w:b/>
                <w:sz w:val="22"/>
                <w:szCs w:val="22"/>
                <w:lang w:val="pt-BR"/>
              </w:rPr>
              <w:t xml:space="preserve">Descrição do </w:t>
            </w:r>
            <w:r>
              <w:rPr>
                <w:rFonts w:cs="Times New Roman" w:ascii="Times New Roman" w:hAnsi="Times New Roman"/>
                <w:b/>
                <w:spacing w:val="-5"/>
                <w:sz w:val="22"/>
                <w:szCs w:val="22"/>
                <w:lang w:val="pt-BR"/>
              </w:rPr>
              <w:t>bem</w:t>
            </w:r>
          </w:p>
        </w:tc>
        <w:tc>
          <w:tcPr>
            <w:tcW w:w="900"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38"/>
              <w:jc w:val="center"/>
              <w:rPr>
                <w:rFonts w:ascii="Times New Roman" w:hAnsi="Times New Roman" w:cs="Times New Roman"/>
                <w:sz w:val="22"/>
                <w:szCs w:val="22"/>
                <w:lang w:val="pt-BR"/>
              </w:rPr>
            </w:pPr>
            <w:r>
              <w:rPr>
                <w:rFonts w:cs="Times New Roman" w:ascii="Times New Roman" w:hAnsi="Times New Roman"/>
                <w:b/>
                <w:spacing w:val="-5"/>
                <w:sz w:val="22"/>
                <w:szCs w:val="22"/>
                <w:lang w:val="pt-BR"/>
              </w:rPr>
              <w:t>UND</w:t>
            </w:r>
          </w:p>
          <w:p>
            <w:pPr>
              <w:pStyle w:val="TableParagraph"/>
              <w:widowControl/>
              <w:overflowPunct w:val="true"/>
              <w:bidi w:val="0"/>
              <w:snapToGrid w:val="true"/>
              <w:spacing w:lineRule="auto" w:line="276" w:beforeAutospacing="0" w:before="0" w:afterAutospacing="0" w:after="0"/>
              <w:ind w:left="33"/>
              <w:jc w:val="center"/>
              <w:rPr>
                <w:rFonts w:ascii="Times New Roman" w:hAnsi="Times New Roman" w:cs="Times New Roman"/>
                <w:sz w:val="22"/>
                <w:szCs w:val="22"/>
                <w:lang w:val="pt-BR"/>
              </w:rPr>
            </w:pPr>
            <w:r>
              <w:rPr>
                <w:rFonts w:cs="Times New Roman" w:ascii="Times New Roman" w:hAnsi="Times New Roman"/>
                <w:b/>
                <w:spacing w:val="-2"/>
                <w:sz w:val="22"/>
                <w:szCs w:val="22"/>
                <w:lang w:val="pt-BR"/>
              </w:rPr>
              <w:t>Medida</w:t>
            </w:r>
          </w:p>
        </w:tc>
        <w:tc>
          <w:tcPr>
            <w:tcW w:w="811"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2"/>
              <w:jc w:val="center"/>
              <w:rPr>
                <w:rFonts w:ascii="Times New Roman" w:hAnsi="Times New Roman" w:cs="Times New Roman"/>
                <w:sz w:val="22"/>
                <w:szCs w:val="22"/>
                <w:lang w:val="pt-BR"/>
              </w:rPr>
            </w:pPr>
            <w:r>
              <w:rPr>
                <w:rFonts w:cs="Times New Roman" w:ascii="Times New Roman" w:hAnsi="Times New Roman"/>
                <w:b/>
                <w:spacing w:val="-4"/>
                <w:sz w:val="22"/>
                <w:szCs w:val="22"/>
                <w:lang w:val="pt-BR"/>
              </w:rPr>
              <w:t>QTDE</w:t>
            </w:r>
          </w:p>
        </w:tc>
      </w:tr>
      <w:tr>
        <w:trPr>
          <w:trHeight w:val="90" w:hRule="atLeast"/>
        </w:trPr>
        <w:tc>
          <w:tcPr>
            <w:tcW w:w="446"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5" w:right="1"/>
              <w:jc w:val="center"/>
              <w:rPr>
                <w:rFonts w:ascii="Times New Roman" w:hAnsi="Times New Roman" w:cs="Times New Roman"/>
                <w:sz w:val="22"/>
                <w:szCs w:val="22"/>
                <w:lang w:val="pt-BR"/>
              </w:rPr>
            </w:pPr>
            <w:r>
              <w:rPr>
                <w:rFonts w:cs="Times New Roman" w:ascii="Times New Roman" w:hAnsi="Times New Roman"/>
                <w:sz w:val="22"/>
                <w:szCs w:val="22"/>
                <w:lang w:val="pt-BR"/>
              </w:rPr>
              <w:t>1</w:t>
            </w:r>
          </w:p>
        </w:tc>
        <w:tc>
          <w:tcPr>
            <w:tcW w:w="6639"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82"/>
              <w:jc w:val="both"/>
              <w:rPr>
                <w:rFonts w:ascii="Times New Roman" w:hAnsi="Times New Roman" w:cs="Times New Roman"/>
                <w:sz w:val="22"/>
                <w:szCs w:val="22"/>
                <w:lang w:val="en-US"/>
              </w:rPr>
            </w:pPr>
            <w:r>
              <w:rPr>
                <w:rFonts w:cs="Times New Roman" w:ascii="Times New Roman" w:hAnsi="Times New Roman"/>
                <w:sz w:val="22"/>
                <w:szCs w:val="22"/>
                <w:lang w:val="en-US"/>
              </w:rPr>
              <w:t>MICROSOFT OFFICE 365 BUSINESS STANDARD LICENÇA MICROSOFT 365 STANDARD, ASSINATURA ANUAL OFFICE 365, VERSÕES WORD, EXCEL, POWER POINT, OUTLOOK, TEAMS PARA DESKTOP.</w:t>
            </w:r>
          </w:p>
        </w:tc>
        <w:tc>
          <w:tcPr>
            <w:tcW w:w="900"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4"/>
              <w:jc w:val="center"/>
              <w:rPr>
                <w:rFonts w:ascii="Times New Roman" w:hAnsi="Times New Roman" w:cs="Times New Roman"/>
                <w:sz w:val="22"/>
                <w:szCs w:val="22"/>
                <w:lang w:val="pt-BR"/>
              </w:rPr>
            </w:pPr>
            <w:r>
              <w:rPr>
                <w:rFonts w:cs="Times New Roman" w:ascii="Times New Roman" w:hAnsi="Times New Roman"/>
                <w:sz w:val="22"/>
                <w:szCs w:val="22"/>
                <w:lang w:val="pt-BR"/>
              </w:rPr>
              <w:t>Unidade</w:t>
            </w:r>
          </w:p>
        </w:tc>
        <w:tc>
          <w:tcPr>
            <w:tcW w:w="811"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2"/>
              <w:jc w:val="center"/>
              <w:rPr>
                <w:rFonts w:ascii="Times New Roman" w:hAnsi="Times New Roman" w:cs="Times New Roman"/>
                <w:sz w:val="22"/>
                <w:szCs w:val="22"/>
                <w:lang w:val="pt-BR"/>
              </w:rPr>
            </w:pPr>
            <w:r>
              <w:rPr>
                <w:rFonts w:cs="Times New Roman" w:ascii="Times New Roman" w:hAnsi="Times New Roman"/>
                <w:sz w:val="22"/>
                <w:szCs w:val="22"/>
                <w:lang w:val="pt-BR"/>
              </w:rPr>
              <w:t>120</w:t>
            </w:r>
          </w:p>
        </w:tc>
      </w:tr>
      <w:tr>
        <w:trPr>
          <w:trHeight w:val="90" w:hRule="atLeast"/>
        </w:trPr>
        <w:tc>
          <w:tcPr>
            <w:tcW w:w="446"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5" w:right="1"/>
              <w:jc w:val="center"/>
              <w:rPr>
                <w:rFonts w:ascii="Times New Roman" w:hAnsi="Times New Roman" w:cs="Times New Roman"/>
                <w:sz w:val="22"/>
                <w:szCs w:val="22"/>
                <w:lang w:val="pt-BR"/>
              </w:rPr>
            </w:pPr>
            <w:r>
              <w:rPr>
                <w:rFonts w:cs="Times New Roman" w:ascii="Times New Roman" w:hAnsi="Times New Roman"/>
                <w:sz w:val="22"/>
                <w:szCs w:val="22"/>
                <w:lang w:val="pt-BR"/>
              </w:rPr>
              <w:t>2</w:t>
            </w:r>
          </w:p>
        </w:tc>
        <w:tc>
          <w:tcPr>
            <w:tcW w:w="6639" w:type="dxa"/>
            <w:tcBorders>
              <w:top w:val="double" w:sz="6" w:space="0" w:color="000000"/>
              <w:left w:val="double" w:sz="6" w:space="0" w:color="000000"/>
              <w:bottom w:val="double" w:sz="6" w:space="0" w:color="000000"/>
              <w:right w:val="double" w:sz="6" w:space="0" w:color="000000"/>
            </w:tcBorders>
            <w:vAlign w:val="center"/>
          </w:tcPr>
          <w:p>
            <w:pPr>
              <w:pStyle w:val="Normal"/>
              <w:widowControl/>
              <w:overflowPunct w:val="true"/>
              <w:bidi w:val="0"/>
              <w:snapToGrid w:val="true"/>
              <w:spacing w:lineRule="auto" w:line="276" w:beforeAutospacing="0" w:before="0" w:afterAutospacing="0" w:after="0"/>
              <w:ind w:left="82"/>
              <w:jc w:val="both"/>
              <w:rPr>
                <w:rFonts w:ascii="Times New Roman" w:hAnsi="Times New Roman" w:cs="Times New Roman"/>
                <w:b/>
                <w:bCs/>
                <w:sz w:val="22"/>
                <w:szCs w:val="22"/>
                <w:shd w:fill="FFFFFF" w:val="clear"/>
              </w:rPr>
            </w:pPr>
            <w:r>
              <w:rPr>
                <w:rFonts w:cs="Times New Roman" w:ascii="Times New Roman" w:hAnsi="Times New Roman"/>
                <w:sz w:val="22"/>
                <w:szCs w:val="22"/>
              </w:rPr>
              <w:t>CONTRATAÇÃO DE SERVIÇOS PESSOA JURIDICA DE LICENÇAS POR 24 (VINTE E QUATRO) MESES DO PACOTE ADOBE CREATIVE CLOUD PRO, COM BANCO DE IMAGENS ADOBE STOCK ILIMITADO.</w:t>
            </w:r>
          </w:p>
        </w:tc>
        <w:tc>
          <w:tcPr>
            <w:tcW w:w="900"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4"/>
              <w:jc w:val="center"/>
              <w:rPr>
                <w:rFonts w:ascii="Times New Roman" w:hAnsi="Times New Roman" w:cs="Times New Roman"/>
                <w:sz w:val="22"/>
                <w:szCs w:val="22"/>
                <w:lang w:val="pt-BR"/>
              </w:rPr>
            </w:pPr>
            <w:r>
              <w:rPr>
                <w:rFonts w:cs="Times New Roman" w:ascii="Times New Roman" w:hAnsi="Times New Roman"/>
                <w:sz w:val="22"/>
                <w:szCs w:val="22"/>
                <w:lang w:val="pt-BR"/>
              </w:rPr>
              <w:t>Unidade</w:t>
            </w:r>
          </w:p>
        </w:tc>
        <w:tc>
          <w:tcPr>
            <w:tcW w:w="811"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2"/>
              <w:jc w:val="center"/>
              <w:rPr>
                <w:rFonts w:ascii="Times New Roman" w:hAnsi="Times New Roman" w:cs="Times New Roman"/>
                <w:sz w:val="22"/>
                <w:szCs w:val="22"/>
                <w:lang w:val="pt-BR"/>
              </w:rPr>
            </w:pPr>
            <w:r>
              <w:rPr>
                <w:rFonts w:cs="Times New Roman" w:ascii="Times New Roman" w:hAnsi="Times New Roman"/>
                <w:sz w:val="22"/>
                <w:szCs w:val="22"/>
                <w:lang w:val="pt-BR"/>
              </w:rPr>
              <w:t>02</w:t>
            </w:r>
          </w:p>
        </w:tc>
      </w:tr>
      <w:tr>
        <w:trPr>
          <w:trHeight w:val="90" w:hRule="atLeast"/>
        </w:trPr>
        <w:tc>
          <w:tcPr>
            <w:tcW w:w="446"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5" w:right="1"/>
              <w:jc w:val="center"/>
              <w:rPr>
                <w:rFonts w:ascii="Times New Roman" w:hAnsi="Times New Roman" w:cs="Times New Roman"/>
                <w:sz w:val="22"/>
                <w:szCs w:val="22"/>
                <w:lang w:val="pt-BR"/>
              </w:rPr>
            </w:pPr>
            <w:r>
              <w:rPr>
                <w:rFonts w:cs="Times New Roman" w:ascii="Times New Roman" w:hAnsi="Times New Roman"/>
                <w:sz w:val="22"/>
                <w:szCs w:val="22"/>
                <w:lang w:val="pt-BR"/>
              </w:rPr>
              <w:t>3</w:t>
            </w:r>
          </w:p>
        </w:tc>
        <w:tc>
          <w:tcPr>
            <w:tcW w:w="6639" w:type="dxa"/>
            <w:tcBorders>
              <w:top w:val="double" w:sz="6" w:space="0" w:color="000000"/>
              <w:left w:val="double" w:sz="6" w:space="0" w:color="000000"/>
              <w:bottom w:val="double" w:sz="6" w:space="0" w:color="000000"/>
              <w:right w:val="double" w:sz="6" w:space="0" w:color="000000"/>
            </w:tcBorders>
            <w:vAlign w:val="center"/>
          </w:tcPr>
          <w:p>
            <w:pPr>
              <w:pStyle w:val="Normal"/>
              <w:widowControl/>
              <w:overflowPunct w:val="true"/>
              <w:bidi w:val="0"/>
              <w:snapToGrid w:val="true"/>
              <w:spacing w:lineRule="auto" w:line="276" w:beforeAutospacing="0" w:before="0" w:afterAutospacing="0" w:after="0"/>
              <w:ind w:left="82"/>
              <w:jc w:val="both"/>
              <w:rPr>
                <w:rFonts w:ascii="Times New Roman" w:hAnsi="Times New Roman" w:cs="Times New Roman"/>
                <w:b/>
                <w:bCs/>
                <w:sz w:val="22"/>
                <w:szCs w:val="22"/>
                <w:shd w:fill="FFFFFF" w:val="clear"/>
              </w:rPr>
            </w:pPr>
            <w:r>
              <w:rPr>
                <w:rFonts w:cs="Times New Roman" w:ascii="Times New Roman" w:hAnsi="Times New Roman"/>
                <w:sz w:val="22"/>
                <w:szCs w:val="22"/>
              </w:rPr>
              <w:t>FERRAMENTA PARA DESENVOLVIMENTO MULTILINGUAGEM JETBRAINS - ALL PRODUCTS PACK COM SUPORTE TÉCNICO, POR 24 MESES.</w:t>
            </w:r>
          </w:p>
        </w:tc>
        <w:tc>
          <w:tcPr>
            <w:tcW w:w="900"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4"/>
              <w:jc w:val="center"/>
              <w:rPr>
                <w:rFonts w:ascii="Times New Roman" w:hAnsi="Times New Roman" w:cs="Times New Roman"/>
                <w:sz w:val="22"/>
                <w:szCs w:val="22"/>
                <w:lang w:val="pt-BR"/>
              </w:rPr>
            </w:pPr>
            <w:r>
              <w:rPr>
                <w:rFonts w:cs="Times New Roman" w:ascii="Times New Roman" w:hAnsi="Times New Roman"/>
                <w:sz w:val="22"/>
                <w:szCs w:val="22"/>
                <w:lang w:val="pt-BR"/>
              </w:rPr>
              <w:t>Unidade</w:t>
            </w:r>
          </w:p>
        </w:tc>
        <w:tc>
          <w:tcPr>
            <w:tcW w:w="811" w:type="dxa"/>
            <w:tcBorders>
              <w:top w:val="double" w:sz="6" w:space="0" w:color="000000"/>
              <w:left w:val="double" w:sz="6" w:space="0" w:color="000000"/>
              <w:bottom w:val="double" w:sz="6" w:space="0" w:color="000000"/>
              <w:right w:val="double" w:sz="6" w:space="0" w:color="000000"/>
            </w:tcBorders>
            <w:vAlign w:val="center"/>
          </w:tcPr>
          <w:p>
            <w:pPr>
              <w:pStyle w:val="TableParagraph"/>
              <w:widowControl/>
              <w:overflowPunct w:val="true"/>
              <w:bidi w:val="0"/>
              <w:snapToGrid w:val="true"/>
              <w:spacing w:lineRule="auto" w:line="276" w:beforeAutospacing="0" w:before="0" w:afterAutospacing="0" w:after="0"/>
              <w:ind w:left="12"/>
              <w:jc w:val="center"/>
              <w:rPr>
                <w:rFonts w:ascii="Times New Roman" w:hAnsi="Times New Roman" w:cs="Times New Roman"/>
                <w:sz w:val="22"/>
                <w:szCs w:val="22"/>
                <w:lang w:val="pt-BR"/>
              </w:rPr>
            </w:pPr>
            <w:r>
              <w:rPr>
                <w:rFonts w:cs="Times New Roman" w:ascii="Times New Roman" w:hAnsi="Times New Roman"/>
                <w:sz w:val="22"/>
                <w:szCs w:val="22"/>
                <w:lang w:val="pt-BR"/>
              </w:rPr>
              <w:t>01</w:t>
            </w:r>
          </w:p>
        </w:tc>
      </w:tr>
    </w:tbl>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Heading2"/>
        <w:pageBreakBefore w:val="false"/>
        <w:widowControl/>
        <w:numPr>
          <w:ilvl w:val="0"/>
          <w:numId w:val="12"/>
        </w:numPr>
        <w:tabs>
          <w:tab w:val="clear" w:pos="708"/>
          <w:tab w:val="left" w:pos="539" w:leader="none"/>
        </w:tabs>
        <w:overflowPunct w:val="true"/>
        <w:bidi w:val="0"/>
        <w:snapToGrid w:val="true"/>
        <w:spacing w:lineRule="auto" w:line="276" w:beforeAutospacing="0" w:before="0" w:afterAutospacing="0" w:after="0"/>
        <w:ind w:hanging="405" w:left="539"/>
        <w:jc w:val="both"/>
        <w:rPr>
          <w:rFonts w:ascii="Times New Roman" w:hAnsi="Times New Roman" w:cs="Times New Roman"/>
          <w:sz w:val="22"/>
          <w:szCs w:val="22"/>
          <w:lang w:val="pt-BR"/>
        </w:rPr>
      </w:pPr>
      <w:r>
        <w:rPr>
          <w:rFonts w:cs="Times New Roman"/>
          <w:sz w:val="22"/>
          <w:szCs w:val="22"/>
          <w:lang w:val="pt-BR"/>
        </w:rPr>
        <w:t>Análise</w:t>
      </w:r>
      <w:r>
        <w:rPr>
          <w:rFonts w:cs="Times New Roman"/>
          <w:spacing w:val="-6"/>
          <w:sz w:val="22"/>
          <w:szCs w:val="22"/>
          <w:lang w:val="pt-BR"/>
        </w:rPr>
        <w:t xml:space="preserve"> </w:t>
      </w:r>
      <w:r>
        <w:rPr>
          <w:rFonts w:cs="Times New Roman"/>
          <w:sz w:val="22"/>
          <w:szCs w:val="22"/>
          <w:lang w:val="pt-BR"/>
        </w:rPr>
        <w:t>comparativa</w:t>
      </w:r>
      <w:r>
        <w:rPr>
          <w:rFonts w:cs="Times New Roman"/>
          <w:spacing w:val="-4"/>
          <w:sz w:val="22"/>
          <w:szCs w:val="22"/>
          <w:lang w:val="pt-BR"/>
        </w:rPr>
        <w:t xml:space="preserve"> </w:t>
      </w:r>
      <w:r>
        <w:rPr>
          <w:rFonts w:cs="Times New Roman"/>
          <w:sz w:val="22"/>
          <w:szCs w:val="22"/>
          <w:lang w:val="pt-BR"/>
        </w:rPr>
        <w:t>de</w:t>
      </w:r>
      <w:r>
        <w:rPr>
          <w:rFonts w:cs="Times New Roman"/>
          <w:spacing w:val="-4"/>
          <w:sz w:val="22"/>
          <w:szCs w:val="22"/>
          <w:lang w:val="pt-BR"/>
        </w:rPr>
        <w:t xml:space="preserve"> </w:t>
      </w:r>
      <w:r>
        <w:rPr>
          <w:rFonts w:cs="Times New Roman"/>
          <w:sz w:val="22"/>
          <w:szCs w:val="22"/>
          <w:lang w:val="pt-BR"/>
        </w:rPr>
        <w:t>custos</w:t>
      </w:r>
      <w:r>
        <w:rPr>
          <w:rFonts w:cs="Times New Roman"/>
          <w:spacing w:val="-3"/>
          <w:sz w:val="22"/>
          <w:szCs w:val="22"/>
          <w:lang w:val="pt-BR"/>
        </w:rPr>
        <w:t xml:space="preserve"> </w:t>
      </w:r>
      <w:r>
        <w:rPr>
          <w:rFonts w:cs="Times New Roman"/>
          <w:spacing w:val="-2"/>
          <w:sz w:val="22"/>
          <w:szCs w:val="22"/>
          <w:lang w:val="pt-BR"/>
        </w:rPr>
        <w:t>(TCO)</w:t>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 estimativa apurada foi calçada em atendimento ao art. 5º da IN MP/SLTI Nº 73, de 5 de agosto de 2020. Consultou-se o Painel de Preços e a sítios eletrônicos da internet. Dos valores encontrados vários apresentaram diferenças muito grandes, portanto optou-se por desconsiderar os extremos ou quando só havia dois preços, optou-se por considerar apenas o preço do Painel de Preços ou o menor. Informamos que os preços de fontes da internet foram obtidos somando-se o preço do frete ao valor total do item e dividindo-se pela quantidade solicitada para obtermos o valor unitário do produto com o frete.</w:t>
      </w:r>
    </w:p>
    <w:p>
      <w:pPr>
        <w:pStyle w:val="ListParagraph"/>
        <w:pageBreakBefore w:val="false"/>
        <w:widowControl/>
        <w:numPr>
          <w:ilvl w:val="1"/>
          <w:numId w:val="12"/>
        </w:numPr>
        <w:tabs>
          <w:tab w:val="clear" w:pos="708"/>
          <w:tab w:val="left" w:pos="501"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Abaixo seguem os valores encontrados:</w:t>
      </w:r>
    </w:p>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ascii="Times New Roman" w:hAnsi="Times New Roman"/>
          <w:sz w:val="22"/>
          <w:szCs w:val="22"/>
          <w:lang w:val="pt-BR"/>
        </w:rPr>
      </w:r>
    </w:p>
    <w:tbl>
      <w:tblPr>
        <w:tblStyle w:val="604"/>
        <w:tblW w:w="8816" w:type="dxa"/>
        <w:jc w:val="left"/>
        <w:tblInd w:w="159" w:type="dxa"/>
        <w:tblLayout w:type="fixed"/>
        <w:tblCellMar>
          <w:top w:w="0" w:type="dxa"/>
          <w:left w:w="15" w:type="dxa"/>
          <w:bottom w:w="0" w:type="dxa"/>
          <w:right w:w="15" w:type="dxa"/>
        </w:tblCellMar>
      </w:tblPr>
      <w:tblGrid>
        <w:gridCol w:w="498"/>
        <w:gridCol w:w="3375"/>
        <w:gridCol w:w="746"/>
        <w:gridCol w:w="1235"/>
        <w:gridCol w:w="1459"/>
        <w:gridCol w:w="1502"/>
      </w:tblGrid>
      <w:tr>
        <w:trPr>
          <w:trHeight w:val="90" w:hRule="atLeast"/>
        </w:trPr>
        <w:tc>
          <w:tcPr>
            <w:tcW w:w="498"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left="37"/>
              <w:jc w:val="center"/>
              <w:rPr>
                <w:rFonts w:ascii="Times New Roman" w:hAnsi="Times New Roman" w:cs="Times New Roman"/>
                <w:sz w:val="22"/>
                <w:szCs w:val="22"/>
                <w:lang w:val="pt-BR"/>
              </w:rPr>
            </w:pPr>
            <w:r>
              <w:rPr>
                <w:rFonts w:cs="Times New Roman" w:ascii="Times New Roman" w:hAnsi="Times New Roman"/>
                <w:b/>
                <w:spacing w:val="-5"/>
                <w:sz w:val="22"/>
                <w:szCs w:val="22"/>
                <w:lang w:val="pt-BR"/>
              </w:rPr>
              <w:t>Id</w:t>
            </w:r>
          </w:p>
        </w:tc>
        <w:tc>
          <w:tcPr>
            <w:tcW w:w="3375"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left="280"/>
              <w:jc w:val="both"/>
              <w:rPr>
                <w:rFonts w:ascii="Times New Roman" w:hAnsi="Times New Roman" w:cs="Times New Roman"/>
                <w:sz w:val="22"/>
                <w:szCs w:val="22"/>
                <w:lang w:val="pt-BR"/>
              </w:rPr>
            </w:pPr>
            <w:r>
              <w:rPr>
                <w:rFonts w:cs="Times New Roman" w:ascii="Times New Roman" w:hAnsi="Times New Roman"/>
                <w:b/>
                <w:sz w:val="22"/>
                <w:szCs w:val="22"/>
                <w:lang w:val="pt-BR"/>
              </w:rPr>
              <w:t xml:space="preserve">Descrição do Bem ou </w:t>
            </w:r>
            <w:r>
              <w:rPr>
                <w:rFonts w:cs="Times New Roman" w:ascii="Times New Roman" w:hAnsi="Times New Roman"/>
                <w:b/>
                <w:spacing w:val="-2"/>
                <w:sz w:val="22"/>
                <w:szCs w:val="22"/>
                <w:lang w:val="pt-BR"/>
              </w:rPr>
              <w:t>Serviço</w:t>
            </w:r>
          </w:p>
        </w:tc>
        <w:tc>
          <w:tcPr>
            <w:tcW w:w="746"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left="29"/>
              <w:jc w:val="center"/>
              <w:rPr>
                <w:rFonts w:ascii="Times New Roman" w:hAnsi="Times New Roman" w:cs="Times New Roman"/>
                <w:sz w:val="22"/>
                <w:szCs w:val="22"/>
                <w:lang w:val="pt-BR"/>
              </w:rPr>
            </w:pPr>
            <w:r>
              <w:rPr>
                <w:rFonts w:cs="Times New Roman" w:ascii="Times New Roman" w:hAnsi="Times New Roman"/>
                <w:b/>
                <w:spacing w:val="-4"/>
                <w:sz w:val="22"/>
                <w:szCs w:val="22"/>
                <w:lang w:val="pt-BR"/>
              </w:rPr>
              <w:t>QTDE</w:t>
            </w:r>
          </w:p>
        </w:tc>
        <w:tc>
          <w:tcPr>
            <w:tcW w:w="1235"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left="15" w:right="-29"/>
              <w:jc w:val="center"/>
              <w:rPr>
                <w:rFonts w:ascii="Times New Roman" w:hAnsi="Times New Roman" w:cs="Times New Roman"/>
                <w:sz w:val="22"/>
                <w:szCs w:val="22"/>
                <w:lang w:val="pt-BR"/>
              </w:rPr>
            </w:pPr>
            <w:r>
              <w:rPr>
                <w:rFonts w:cs="Times New Roman" w:ascii="Times New Roman" w:hAnsi="Times New Roman"/>
                <w:b/>
                <w:sz w:val="22"/>
                <w:szCs w:val="22"/>
                <w:lang w:val="pt-BR"/>
              </w:rPr>
              <w:t>Unidade</w:t>
            </w:r>
            <w:r>
              <w:rPr>
                <w:rFonts w:cs="Times New Roman" w:ascii="Times New Roman" w:hAnsi="Times New Roman"/>
                <w:b/>
                <w:spacing w:val="58"/>
                <w:sz w:val="22"/>
                <w:szCs w:val="22"/>
                <w:lang w:val="pt-BR"/>
              </w:rPr>
              <w:t xml:space="preserve"> </w:t>
            </w:r>
            <w:r>
              <w:rPr>
                <w:rFonts w:cs="Times New Roman" w:ascii="Times New Roman" w:hAnsi="Times New Roman"/>
                <w:b/>
                <w:spacing w:val="-2"/>
                <w:sz w:val="22"/>
                <w:szCs w:val="22"/>
                <w:lang w:val="pt-BR"/>
              </w:rPr>
              <w:t>medida</w:t>
            </w:r>
          </w:p>
        </w:tc>
        <w:tc>
          <w:tcPr>
            <w:tcW w:w="1459"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right="26"/>
              <w:jc w:val="center"/>
              <w:rPr>
                <w:rFonts w:ascii="Times New Roman" w:hAnsi="Times New Roman" w:cs="Times New Roman"/>
                <w:sz w:val="22"/>
                <w:szCs w:val="22"/>
                <w:lang w:val="pt-BR"/>
              </w:rPr>
            </w:pPr>
            <w:r>
              <w:rPr>
                <w:rFonts w:cs="Times New Roman" w:ascii="Times New Roman" w:hAnsi="Times New Roman"/>
                <w:b/>
                <w:sz w:val="22"/>
                <w:szCs w:val="22"/>
                <w:lang w:val="pt-BR"/>
              </w:rPr>
              <w:t>Valor</w:t>
            </w:r>
            <w:r>
              <w:rPr>
                <w:rFonts w:cs="Times New Roman" w:ascii="Times New Roman" w:hAnsi="Times New Roman"/>
                <w:b/>
                <w:spacing w:val="58"/>
                <w:sz w:val="22"/>
                <w:szCs w:val="22"/>
                <w:lang w:val="pt-BR"/>
              </w:rPr>
              <w:t xml:space="preserve"> </w:t>
            </w:r>
            <w:r>
              <w:rPr>
                <w:rFonts w:cs="Times New Roman" w:ascii="Times New Roman" w:hAnsi="Times New Roman"/>
                <w:b/>
                <w:spacing w:val="-2"/>
                <w:sz w:val="22"/>
                <w:szCs w:val="22"/>
                <w:lang w:val="pt-BR"/>
              </w:rPr>
              <w:t>Unitário</w:t>
            </w:r>
          </w:p>
          <w:p>
            <w:pPr>
              <w:pStyle w:val="TableParagraph"/>
              <w:widowControl/>
              <w:overflowPunct w:val="true"/>
              <w:bidi w:val="0"/>
              <w:snapToGrid w:val="true"/>
              <w:spacing w:lineRule="auto" w:line="276" w:beforeAutospacing="0" w:before="0" w:afterAutospacing="0" w:after="0"/>
              <w:ind w:left="56" w:right="26"/>
              <w:jc w:val="center"/>
              <w:rPr>
                <w:rFonts w:ascii="Times New Roman" w:hAnsi="Times New Roman" w:cs="Times New Roman"/>
                <w:sz w:val="22"/>
                <w:szCs w:val="22"/>
                <w:lang w:val="pt-BR"/>
              </w:rPr>
            </w:pPr>
            <w:r>
              <w:rPr>
                <w:rFonts w:cs="Times New Roman" w:ascii="Times New Roman" w:hAnsi="Times New Roman"/>
                <w:b/>
                <w:spacing w:val="-2"/>
                <w:sz w:val="22"/>
                <w:szCs w:val="22"/>
                <w:lang w:val="pt-BR"/>
              </w:rPr>
              <w:t>Máximo</w:t>
            </w:r>
          </w:p>
        </w:tc>
        <w:tc>
          <w:tcPr>
            <w:tcW w:w="1502"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left="30" w:right="55"/>
              <w:jc w:val="center"/>
              <w:rPr>
                <w:rFonts w:ascii="Times New Roman" w:hAnsi="Times New Roman" w:cs="Times New Roman"/>
                <w:sz w:val="22"/>
                <w:szCs w:val="22"/>
                <w:lang w:val="pt-BR"/>
              </w:rPr>
            </w:pPr>
            <w:r>
              <w:rPr>
                <w:rFonts w:cs="Times New Roman" w:ascii="Times New Roman" w:hAnsi="Times New Roman"/>
                <w:b/>
                <w:sz w:val="22"/>
                <w:szCs w:val="22"/>
                <w:lang w:val="pt-BR"/>
              </w:rPr>
              <w:t xml:space="preserve">Valor </w:t>
            </w:r>
            <w:r>
              <w:rPr>
                <w:rFonts w:cs="Times New Roman" w:ascii="Times New Roman" w:hAnsi="Times New Roman"/>
                <w:b/>
                <w:spacing w:val="-2"/>
                <w:sz w:val="22"/>
                <w:szCs w:val="22"/>
                <w:lang w:val="pt-BR"/>
              </w:rPr>
              <w:t>Total</w:t>
            </w:r>
          </w:p>
          <w:p>
            <w:pPr>
              <w:pStyle w:val="TableParagraph"/>
              <w:widowControl/>
              <w:overflowPunct w:val="true"/>
              <w:bidi w:val="0"/>
              <w:snapToGrid w:val="true"/>
              <w:spacing w:lineRule="auto" w:line="276" w:beforeAutospacing="0" w:before="0" w:afterAutospacing="0" w:after="0"/>
              <w:ind w:left="30"/>
              <w:jc w:val="center"/>
              <w:rPr>
                <w:rFonts w:ascii="Times New Roman" w:hAnsi="Times New Roman" w:cs="Times New Roman"/>
                <w:sz w:val="22"/>
                <w:szCs w:val="22"/>
                <w:lang w:val="pt-BR"/>
              </w:rPr>
            </w:pPr>
            <w:r>
              <w:rPr>
                <w:rFonts w:cs="Times New Roman" w:ascii="Times New Roman" w:hAnsi="Times New Roman"/>
                <w:b/>
                <w:spacing w:val="-2"/>
                <w:sz w:val="22"/>
                <w:szCs w:val="22"/>
                <w:lang w:val="pt-BR"/>
              </w:rPr>
              <w:t>Máximo</w:t>
            </w:r>
          </w:p>
        </w:tc>
      </w:tr>
      <w:tr>
        <w:trPr>
          <w:trHeight w:val="90" w:hRule="atLeast"/>
        </w:trPr>
        <w:tc>
          <w:tcPr>
            <w:tcW w:w="498"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right="1"/>
              <w:jc w:val="center"/>
              <w:rPr>
                <w:rFonts w:ascii="Times New Roman" w:hAnsi="Times New Roman" w:cs="Times New Roman"/>
                <w:sz w:val="22"/>
                <w:szCs w:val="22"/>
                <w:lang w:val="pt-BR"/>
              </w:rPr>
            </w:pPr>
            <w:r>
              <w:rPr>
                <w:rFonts w:cs="Times New Roman" w:ascii="Times New Roman" w:hAnsi="Times New Roman"/>
                <w:sz w:val="22"/>
                <w:szCs w:val="22"/>
              </w:rPr>
              <w:t>01</w:t>
            </w:r>
          </w:p>
        </w:tc>
        <w:tc>
          <w:tcPr>
            <w:tcW w:w="3375"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left="15"/>
              <w:jc w:val="both"/>
              <w:rPr>
                <w:rFonts w:ascii="Times New Roman" w:hAnsi="Times New Roman" w:cs="Times New Roman"/>
                <w:bCs/>
                <w:sz w:val="22"/>
                <w:szCs w:val="22"/>
                <w:lang w:val="en-US"/>
              </w:rPr>
            </w:pPr>
            <w:r>
              <w:rPr>
                <w:rFonts w:cs="Times New Roman" w:ascii="Times New Roman" w:hAnsi="Times New Roman"/>
                <w:sz w:val="22"/>
                <w:szCs w:val="22"/>
                <w:lang w:val="en-US"/>
              </w:rPr>
              <w:t>MICROSOFT OFFICE 365 BUSINESS STANDARD LICENÇA MICROSOFT 365 STANDARD, ASSINATURA ANUAL OFFICE 365, VERSÕES WORD, EXCEL, POWER POINT, OUTLOOK, TEAMS PARA DESKTOP.</w:t>
            </w:r>
          </w:p>
        </w:tc>
        <w:tc>
          <w:tcPr>
            <w:tcW w:w="746"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jc w:val="center"/>
              <w:rPr>
                <w:rFonts w:ascii="Times New Roman" w:hAnsi="Times New Roman" w:cs="Times New Roman"/>
                <w:sz w:val="22"/>
                <w:szCs w:val="22"/>
                <w:lang w:val="pt-BR"/>
              </w:rPr>
            </w:pPr>
            <w:r>
              <w:rPr>
                <w:rFonts w:cs="Times New Roman" w:ascii="Times New Roman" w:hAnsi="Times New Roman"/>
                <w:sz w:val="22"/>
                <w:szCs w:val="22"/>
              </w:rPr>
              <w:t>120</w:t>
            </w:r>
          </w:p>
        </w:tc>
        <w:tc>
          <w:tcPr>
            <w:tcW w:w="1235"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jc w:val="center"/>
              <w:rPr>
                <w:rFonts w:ascii="Times New Roman" w:hAnsi="Times New Roman" w:cs="Times New Roman"/>
                <w:sz w:val="22"/>
                <w:szCs w:val="22"/>
                <w:lang w:val="pt-BR"/>
              </w:rPr>
            </w:pPr>
            <w:r>
              <w:rPr>
                <w:rFonts w:cs="Times New Roman" w:ascii="Times New Roman" w:hAnsi="Times New Roman"/>
                <w:sz w:val="22"/>
                <w:szCs w:val="22"/>
              </w:rPr>
              <w:t>Un</w:t>
            </w:r>
          </w:p>
        </w:tc>
        <w:tc>
          <w:tcPr>
            <w:tcW w:w="1459"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right="26"/>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R$ 1.262,34</w:t>
            </w:r>
          </w:p>
        </w:tc>
        <w:tc>
          <w:tcPr>
            <w:tcW w:w="1502"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R$ 151.480,80</w:t>
            </w:r>
          </w:p>
        </w:tc>
      </w:tr>
      <w:tr>
        <w:trPr>
          <w:trHeight w:val="90" w:hRule="atLeast"/>
        </w:trPr>
        <w:tc>
          <w:tcPr>
            <w:tcW w:w="498"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right="1"/>
              <w:jc w:val="center"/>
              <w:rPr>
                <w:rFonts w:ascii="Times New Roman" w:hAnsi="Times New Roman" w:cs="Times New Roman"/>
                <w:sz w:val="22"/>
                <w:szCs w:val="22"/>
                <w:lang w:val="pt-BR"/>
              </w:rPr>
            </w:pPr>
            <w:r>
              <w:rPr>
                <w:rFonts w:cs="Times New Roman" w:ascii="Times New Roman" w:hAnsi="Times New Roman"/>
                <w:sz w:val="22"/>
                <w:szCs w:val="22"/>
              </w:rPr>
              <w:t>02</w:t>
            </w:r>
          </w:p>
        </w:tc>
        <w:tc>
          <w:tcPr>
            <w:tcW w:w="3375"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left="15"/>
              <w:jc w:val="both"/>
              <w:rPr>
                <w:rFonts w:ascii="Times New Roman" w:hAnsi="Times New Roman" w:cs="Times New Roman"/>
                <w:bCs/>
                <w:sz w:val="22"/>
                <w:szCs w:val="22"/>
                <w:lang w:val="pt-BR"/>
              </w:rPr>
            </w:pPr>
            <w:r>
              <w:rPr>
                <w:rFonts w:cs="Times New Roman" w:ascii="Times New Roman" w:hAnsi="Times New Roman"/>
                <w:sz w:val="22"/>
                <w:szCs w:val="22"/>
              </w:rPr>
              <w:t>CONTRATAÇÃO DE SERVIÇOS PESSOA JURIDICA DE LICENÇAS POR 24 (VINTE E QUATRO) MESES DO PACOTE ADOBE CREATIVE CLOUD PRO, COM BANCO DE IMAGENS ADOBE STOCK ILIMITADO.</w:t>
            </w:r>
          </w:p>
        </w:tc>
        <w:tc>
          <w:tcPr>
            <w:tcW w:w="746"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jc w:val="center"/>
              <w:rPr>
                <w:rFonts w:ascii="Times New Roman" w:hAnsi="Times New Roman" w:cs="Times New Roman"/>
                <w:sz w:val="22"/>
                <w:szCs w:val="22"/>
                <w:lang w:val="pt-BR"/>
              </w:rPr>
            </w:pPr>
            <w:r>
              <w:rPr>
                <w:rFonts w:cs="Times New Roman" w:ascii="Times New Roman" w:hAnsi="Times New Roman"/>
                <w:sz w:val="22"/>
                <w:szCs w:val="22"/>
              </w:rPr>
              <w:t>02</w:t>
            </w:r>
          </w:p>
        </w:tc>
        <w:tc>
          <w:tcPr>
            <w:tcW w:w="1235"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jc w:val="center"/>
              <w:rPr>
                <w:rFonts w:ascii="Times New Roman" w:hAnsi="Times New Roman" w:cs="Times New Roman"/>
                <w:sz w:val="22"/>
                <w:szCs w:val="22"/>
                <w:lang w:val="pt-BR"/>
              </w:rPr>
            </w:pPr>
            <w:r>
              <w:rPr>
                <w:rFonts w:cs="Times New Roman" w:ascii="Times New Roman" w:hAnsi="Times New Roman"/>
                <w:sz w:val="22"/>
                <w:szCs w:val="22"/>
              </w:rPr>
              <w:t>Un</w:t>
            </w:r>
          </w:p>
        </w:tc>
        <w:tc>
          <w:tcPr>
            <w:tcW w:w="1459"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right="26"/>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R$ 7.597,27</w:t>
            </w:r>
          </w:p>
        </w:tc>
        <w:tc>
          <w:tcPr>
            <w:tcW w:w="1502"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R$ 15.194,54</w:t>
            </w:r>
          </w:p>
        </w:tc>
      </w:tr>
      <w:tr>
        <w:trPr>
          <w:trHeight w:val="90" w:hRule="atLeast"/>
        </w:trPr>
        <w:tc>
          <w:tcPr>
            <w:tcW w:w="498"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right="1"/>
              <w:jc w:val="center"/>
              <w:rPr>
                <w:rFonts w:ascii="Times New Roman" w:hAnsi="Times New Roman" w:cs="Times New Roman"/>
                <w:sz w:val="22"/>
                <w:szCs w:val="22"/>
                <w:lang w:val="pt-BR"/>
              </w:rPr>
            </w:pPr>
            <w:r>
              <w:rPr>
                <w:rFonts w:cs="Times New Roman" w:ascii="Times New Roman" w:hAnsi="Times New Roman"/>
                <w:sz w:val="22"/>
                <w:szCs w:val="22"/>
              </w:rPr>
              <w:t>03</w:t>
            </w:r>
          </w:p>
        </w:tc>
        <w:tc>
          <w:tcPr>
            <w:tcW w:w="3375"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left="15"/>
              <w:jc w:val="both"/>
              <w:rPr>
                <w:rFonts w:ascii="Times New Roman" w:hAnsi="Times New Roman" w:cs="Times New Roman"/>
                <w:bCs/>
                <w:sz w:val="22"/>
                <w:szCs w:val="22"/>
                <w:lang w:val="pt-BR"/>
              </w:rPr>
            </w:pPr>
            <w:r>
              <w:rPr>
                <w:rFonts w:cs="Times New Roman" w:ascii="Times New Roman" w:hAnsi="Times New Roman"/>
                <w:sz w:val="22"/>
                <w:szCs w:val="22"/>
              </w:rPr>
              <w:t>FERRAMENTA PARA DESENVOLVIMENTO MULTILINGUAGEM JETBRAINS - ALL PRODUCTS PACK COM SUPORTE TÉCNICO, POR 24 MESES.</w:t>
            </w:r>
          </w:p>
        </w:tc>
        <w:tc>
          <w:tcPr>
            <w:tcW w:w="746"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jc w:val="center"/>
              <w:rPr>
                <w:rFonts w:ascii="Times New Roman" w:hAnsi="Times New Roman" w:cs="Times New Roman"/>
                <w:sz w:val="22"/>
                <w:szCs w:val="22"/>
                <w:lang w:val="pt-BR"/>
              </w:rPr>
            </w:pPr>
            <w:r>
              <w:rPr>
                <w:rFonts w:cs="Times New Roman" w:ascii="Times New Roman" w:hAnsi="Times New Roman"/>
                <w:sz w:val="22"/>
                <w:szCs w:val="22"/>
              </w:rPr>
              <w:t>01</w:t>
            </w:r>
          </w:p>
        </w:tc>
        <w:tc>
          <w:tcPr>
            <w:tcW w:w="1235"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jc w:val="center"/>
              <w:rPr>
                <w:rFonts w:ascii="Times New Roman" w:hAnsi="Times New Roman" w:cs="Times New Roman"/>
                <w:sz w:val="22"/>
                <w:szCs w:val="22"/>
                <w:lang w:val="pt-BR"/>
              </w:rPr>
            </w:pPr>
            <w:r>
              <w:rPr>
                <w:rFonts w:cs="Times New Roman" w:ascii="Times New Roman" w:hAnsi="Times New Roman"/>
                <w:sz w:val="22"/>
                <w:szCs w:val="22"/>
              </w:rPr>
              <w:t>Un</w:t>
            </w:r>
          </w:p>
        </w:tc>
        <w:tc>
          <w:tcPr>
            <w:tcW w:w="1459"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right="26"/>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R$ 8.264,60</w:t>
            </w:r>
          </w:p>
        </w:tc>
        <w:tc>
          <w:tcPr>
            <w:tcW w:w="1502"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R$ 8.264,60</w:t>
            </w:r>
          </w:p>
        </w:tc>
      </w:tr>
      <w:tr>
        <w:trPr>
          <w:trHeight w:val="90" w:hRule="atLeast"/>
        </w:trPr>
        <w:tc>
          <w:tcPr>
            <w:tcW w:w="7313" w:type="dxa"/>
            <w:gridSpan w:val="5"/>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ind w:left="22"/>
              <w:jc w:val="right"/>
              <w:rPr>
                <w:rFonts w:ascii="Times New Roman" w:hAnsi="Times New Roman" w:cs="Times New Roman"/>
                <w:sz w:val="22"/>
                <w:szCs w:val="22"/>
                <w:lang w:val="pt-BR"/>
              </w:rPr>
            </w:pPr>
            <w:r>
              <w:rPr>
                <w:rFonts w:cs="Times New Roman" w:ascii="Times New Roman" w:hAnsi="Times New Roman"/>
                <w:b/>
                <w:spacing w:val="-2"/>
                <w:sz w:val="22"/>
                <w:szCs w:val="22"/>
                <w:lang w:val="pt-BR"/>
              </w:rPr>
              <w:t>TOTAL</w:t>
            </w:r>
          </w:p>
        </w:tc>
        <w:tc>
          <w:tcPr>
            <w:tcW w:w="1502" w:type="dxa"/>
            <w:tcBorders>
              <w:top w:val="single" w:sz="12" w:space="0" w:color="000000"/>
              <w:left w:val="single" w:sz="12" w:space="0" w:color="000000"/>
              <w:bottom w:val="single" w:sz="12" w:space="0" w:color="000000"/>
              <w:right w:val="single" w:sz="12" w:space="0" w:color="000000"/>
            </w:tcBorders>
            <w:vAlign w:val="center"/>
          </w:tcPr>
          <w:p>
            <w:pPr>
              <w:pStyle w:val="TableParagraph"/>
              <w:widowControl/>
              <w:overflowPunct w:val="true"/>
              <w:bidi w:val="0"/>
              <w:snapToGrid w:val="true"/>
              <w:spacing w:lineRule="auto" w:line="276" w:beforeAutospacing="0" w:before="0" w:afterAutospacing="0" w:after="0"/>
              <w:jc w:val="center"/>
              <w:rPr>
                <w:rFonts w:ascii="Times New Roman" w:hAnsi="Times New Roman" w:cs="Times New Roman"/>
                <w:b/>
                <w:bCs/>
                <w:sz w:val="22"/>
                <w:szCs w:val="22"/>
                <w:shd w:fill="FFFFFF" w:val="clear"/>
              </w:rPr>
            </w:pPr>
            <w:r>
              <w:rPr>
                <w:rFonts w:cs="Times New Roman" w:ascii="Times New Roman" w:hAnsi="Times New Roman"/>
                <w:b/>
                <w:bCs/>
                <w:sz w:val="22"/>
                <w:szCs w:val="22"/>
                <w:shd w:fill="FFFFFF" w:val="clear"/>
              </w:rPr>
              <w:t>R$ 174.939,94</w:t>
            </w:r>
          </w:p>
        </w:tc>
      </w:tr>
    </w:tbl>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Heading2"/>
        <w:pageBreakBefore w:val="false"/>
        <w:widowControl/>
        <w:numPr>
          <w:ilvl w:val="0"/>
          <w:numId w:val="12"/>
        </w:numPr>
        <w:tabs>
          <w:tab w:val="clear" w:pos="708"/>
          <w:tab w:val="left" w:pos="539" w:leader="none"/>
        </w:tabs>
        <w:overflowPunct w:val="true"/>
        <w:bidi w:val="0"/>
        <w:snapToGrid w:val="true"/>
        <w:spacing w:lineRule="auto" w:line="276" w:beforeAutospacing="0" w:before="0" w:afterAutospacing="0" w:after="0"/>
        <w:ind w:hanging="405" w:left="539"/>
        <w:jc w:val="both"/>
        <w:rPr>
          <w:rFonts w:ascii="Times New Roman" w:hAnsi="Times New Roman" w:cs="Times New Roman"/>
          <w:sz w:val="22"/>
          <w:szCs w:val="22"/>
          <w:lang w:val="pt-BR"/>
        </w:rPr>
      </w:pPr>
      <w:r>
        <w:rPr>
          <w:rFonts w:cs="Times New Roman"/>
          <w:sz w:val="22"/>
          <w:szCs w:val="22"/>
          <w:lang w:val="pt-BR"/>
        </w:rPr>
        <w:t>Descrição</w:t>
      </w:r>
      <w:r>
        <w:rPr>
          <w:rFonts w:cs="Times New Roman"/>
          <w:spacing w:val="-1"/>
          <w:sz w:val="22"/>
          <w:szCs w:val="22"/>
          <w:lang w:val="pt-BR"/>
        </w:rPr>
        <w:t xml:space="preserve"> </w:t>
      </w:r>
      <w:r>
        <w:rPr>
          <w:rFonts w:cs="Times New Roman"/>
          <w:sz w:val="22"/>
          <w:szCs w:val="22"/>
          <w:lang w:val="pt-BR"/>
        </w:rPr>
        <w:t>da</w:t>
      </w:r>
      <w:r>
        <w:rPr>
          <w:rFonts w:cs="Times New Roman"/>
          <w:spacing w:val="-1"/>
          <w:sz w:val="22"/>
          <w:szCs w:val="22"/>
          <w:lang w:val="pt-BR"/>
        </w:rPr>
        <w:t xml:space="preserve"> </w:t>
      </w:r>
      <w:r>
        <w:rPr>
          <w:rFonts w:cs="Times New Roman"/>
          <w:sz w:val="22"/>
          <w:szCs w:val="22"/>
          <w:lang w:val="pt-BR"/>
        </w:rPr>
        <w:t>solução</w:t>
      </w:r>
      <w:r>
        <w:rPr>
          <w:rFonts w:cs="Times New Roman"/>
          <w:spacing w:val="-1"/>
          <w:sz w:val="22"/>
          <w:szCs w:val="22"/>
          <w:lang w:val="pt-BR"/>
        </w:rPr>
        <w:t xml:space="preserve"> </w:t>
      </w:r>
      <w:r>
        <w:rPr>
          <w:rFonts w:cs="Times New Roman"/>
          <w:sz w:val="22"/>
          <w:szCs w:val="22"/>
          <w:lang w:val="pt-BR"/>
        </w:rPr>
        <w:t>de</w:t>
      </w:r>
      <w:r>
        <w:rPr>
          <w:rFonts w:cs="Times New Roman"/>
          <w:spacing w:val="-1"/>
          <w:sz w:val="22"/>
          <w:szCs w:val="22"/>
          <w:lang w:val="pt-BR"/>
        </w:rPr>
        <w:t xml:space="preserve"> </w:t>
      </w:r>
      <w:r>
        <w:rPr>
          <w:rFonts w:cs="Times New Roman"/>
          <w:sz w:val="22"/>
          <w:szCs w:val="22"/>
          <w:lang w:val="pt-BR"/>
        </w:rPr>
        <w:t>TIC</w:t>
      </w:r>
      <w:r>
        <w:rPr>
          <w:rFonts w:cs="Times New Roman"/>
          <w:spacing w:val="-2"/>
          <w:sz w:val="22"/>
          <w:szCs w:val="22"/>
          <w:lang w:val="pt-BR"/>
        </w:rPr>
        <w:t xml:space="preserve"> </w:t>
      </w:r>
      <w:r>
        <w:rPr>
          <w:rFonts w:cs="Times New Roman"/>
          <w:sz w:val="22"/>
          <w:szCs w:val="22"/>
          <w:lang w:val="pt-BR"/>
        </w:rPr>
        <w:t>a</w:t>
      </w:r>
      <w:r>
        <w:rPr>
          <w:rFonts w:cs="Times New Roman"/>
          <w:spacing w:val="-1"/>
          <w:sz w:val="22"/>
          <w:szCs w:val="22"/>
          <w:lang w:val="pt-BR"/>
        </w:rPr>
        <w:t xml:space="preserve"> </w:t>
      </w:r>
      <w:r>
        <w:rPr>
          <w:rFonts w:cs="Times New Roman"/>
          <w:sz w:val="22"/>
          <w:szCs w:val="22"/>
          <w:lang w:val="pt-BR"/>
        </w:rPr>
        <w:t>ser</w:t>
      </w:r>
      <w:r>
        <w:rPr>
          <w:rFonts w:cs="Times New Roman"/>
          <w:spacing w:val="-1"/>
          <w:sz w:val="22"/>
          <w:szCs w:val="22"/>
          <w:lang w:val="pt-BR"/>
        </w:rPr>
        <w:t xml:space="preserve"> </w:t>
      </w:r>
      <w:r>
        <w:rPr>
          <w:rFonts w:cs="Times New Roman"/>
          <w:spacing w:val="-2"/>
          <w:sz w:val="22"/>
          <w:szCs w:val="22"/>
          <w:lang w:val="pt-BR"/>
        </w:rPr>
        <w:t>contratada</w:t>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 solução de TIC a ser contratada inclui a aquisição de licenças de software essenciais para a produtividade, comunicação e desenvolvimento interno da Casa Legislativa de Primavera do Leste. O pacote Microsoft Office 365 Business Standard fornecerá acesso a ferramentas como Word, Excel, PowerPoint, Outlook e Teams, além de email corporativo e 1 TB de armazenamento em nuvem por usuário, garantindo colaboração eficiente e segura.</w:t>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O Adobe Creative Cloud Pro será contratado com duas licenças por 24 meses, incluindo acesso ilimitado ao banco de imagens Adobe Stock. Essa solução permitirá a criação e edição de materiais gráficos institucionais, como informativos, apresentações e relatórios, assegurando qualidade visual e profissionalismo na comunicação da Casa Legislativa.</w:t>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Além disso, a assinatura do JetBrains All Products Pack garantirá acesso a um conjunto completo de ferramentas para desenvolvimento de software, com suporte técnico especializado. Essa solução facilitará a manutenção e criação de sistemas internos, otimizando processos administrativos e legislativos por meio de automação e personalização de sistemas conforme as necessidades institucionais.</w:t>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Os códigos CATMAT/CATSER informados no quadro abaixo indicam a maior similaridade com os itens a serem adquiridos pela Câmara Municipal de Primavera do Leste.</w:t>
      </w:r>
    </w:p>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ascii="Times New Roman" w:hAnsi="Times New Roman"/>
          <w:sz w:val="22"/>
          <w:szCs w:val="22"/>
          <w:lang w:val="pt-BR"/>
        </w:rPr>
      </w:r>
    </w:p>
    <w:tbl>
      <w:tblPr>
        <w:tblStyle w:val="604"/>
        <w:tblW w:w="8818" w:type="dxa"/>
        <w:jc w:val="left"/>
        <w:tblInd w:w="141" w:type="dxa"/>
        <w:tblLayout w:type="fixed"/>
        <w:tblCellMar>
          <w:top w:w="0" w:type="dxa"/>
          <w:left w:w="7" w:type="dxa"/>
          <w:bottom w:w="0" w:type="dxa"/>
          <w:right w:w="7" w:type="dxa"/>
        </w:tblCellMar>
      </w:tblPr>
      <w:tblGrid>
        <w:gridCol w:w="661"/>
        <w:gridCol w:w="5008"/>
        <w:gridCol w:w="1224"/>
        <w:gridCol w:w="663"/>
        <w:gridCol w:w="1262"/>
      </w:tblGrid>
      <w:tr>
        <w:trPr>
          <w:trHeight w:val="90" w:hRule="atLeast"/>
        </w:trPr>
        <w:tc>
          <w:tcPr>
            <w:tcW w:w="661"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TableParagraph"/>
              <w:widowControl/>
              <w:overflowPunct w:val="true"/>
              <w:bidi w:val="0"/>
              <w:snapToGrid w:val="true"/>
              <w:spacing w:lineRule="auto" w:line="276" w:beforeAutospacing="0" w:before="0" w:afterAutospacing="0" w:after="0"/>
              <w:ind w:left="73" w:right="59"/>
              <w:jc w:val="center"/>
              <w:rPr>
                <w:rFonts w:ascii="Times New Roman" w:hAnsi="Times New Roman" w:cs="Times New Roman"/>
                <w:sz w:val="22"/>
                <w:szCs w:val="22"/>
                <w:lang w:val="pt-BR"/>
              </w:rPr>
            </w:pPr>
            <w:r>
              <w:rPr>
                <w:rFonts w:cs="Times New Roman" w:ascii="Times New Roman" w:hAnsi="Times New Roman"/>
                <w:b/>
                <w:spacing w:val="-5"/>
                <w:sz w:val="22"/>
                <w:szCs w:val="22"/>
                <w:lang w:val="pt-BR"/>
              </w:rPr>
              <w:t>Id.</w:t>
            </w:r>
          </w:p>
        </w:tc>
        <w:tc>
          <w:tcPr>
            <w:tcW w:w="5008"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TableParagraph"/>
              <w:widowControl/>
              <w:overflowPunct w:val="true"/>
              <w:bidi w:val="0"/>
              <w:snapToGrid w:val="true"/>
              <w:spacing w:lineRule="auto" w:line="276" w:beforeAutospacing="0" w:before="0" w:afterAutospacing="0" w:after="0"/>
              <w:jc w:val="center"/>
              <w:rPr>
                <w:rFonts w:ascii="Times New Roman" w:hAnsi="Times New Roman" w:cs="Times New Roman"/>
                <w:sz w:val="22"/>
                <w:szCs w:val="22"/>
                <w:lang w:val="pt-BR"/>
              </w:rPr>
            </w:pPr>
            <w:r>
              <w:rPr>
                <w:rFonts w:cs="Times New Roman" w:ascii="Times New Roman" w:hAnsi="Times New Roman"/>
                <w:b/>
                <w:sz w:val="22"/>
                <w:szCs w:val="22"/>
                <w:lang w:val="pt-BR"/>
              </w:rPr>
              <w:t xml:space="preserve">Descrição do </w:t>
            </w:r>
            <w:r>
              <w:rPr>
                <w:rFonts w:cs="Times New Roman" w:ascii="Times New Roman" w:hAnsi="Times New Roman"/>
                <w:b/>
                <w:spacing w:val="-5"/>
                <w:sz w:val="22"/>
                <w:szCs w:val="22"/>
                <w:lang w:val="pt-BR"/>
              </w:rPr>
              <w:t>Bem</w:t>
            </w:r>
          </w:p>
        </w:tc>
        <w:tc>
          <w:tcPr>
            <w:tcW w:w="1224"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TableParagraph"/>
              <w:widowControl/>
              <w:overflowPunct w:val="true"/>
              <w:bidi w:val="0"/>
              <w:snapToGrid w:val="true"/>
              <w:spacing w:lineRule="auto" w:line="276" w:beforeAutospacing="0" w:before="0" w:afterAutospacing="0" w:after="0"/>
              <w:ind w:firstLine="81" w:left="214" w:right="195"/>
              <w:jc w:val="center"/>
              <w:rPr>
                <w:rFonts w:ascii="Times New Roman" w:hAnsi="Times New Roman" w:cs="Times New Roman"/>
                <w:sz w:val="22"/>
                <w:szCs w:val="22"/>
                <w:lang w:val="pt-BR"/>
              </w:rPr>
            </w:pPr>
            <w:r>
              <w:rPr>
                <w:rFonts w:cs="Times New Roman" w:ascii="Times New Roman" w:hAnsi="Times New Roman"/>
                <w:b/>
                <w:spacing w:val="-2"/>
                <w:sz w:val="22"/>
                <w:szCs w:val="22"/>
                <w:lang w:val="pt-BR"/>
              </w:rPr>
              <w:t>Código CATMAT/CATSER</w:t>
            </w:r>
          </w:p>
        </w:tc>
        <w:tc>
          <w:tcPr>
            <w:tcW w:w="663"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TableParagraph"/>
              <w:widowControl/>
              <w:overflowPunct w:val="true"/>
              <w:bidi w:val="0"/>
              <w:snapToGrid w:val="true"/>
              <w:spacing w:lineRule="auto" w:line="276" w:beforeAutospacing="0" w:before="0" w:afterAutospacing="0" w:after="0"/>
              <w:ind w:left="13"/>
              <w:jc w:val="center"/>
              <w:rPr>
                <w:rFonts w:ascii="Times New Roman" w:hAnsi="Times New Roman" w:cs="Times New Roman"/>
                <w:sz w:val="22"/>
                <w:szCs w:val="22"/>
                <w:lang w:val="pt-BR"/>
              </w:rPr>
            </w:pPr>
            <w:r>
              <w:rPr>
                <w:rFonts w:cs="Times New Roman" w:ascii="Times New Roman" w:hAnsi="Times New Roman"/>
                <w:b/>
                <w:spacing w:val="-4"/>
                <w:sz w:val="22"/>
                <w:szCs w:val="22"/>
                <w:lang w:val="pt-BR"/>
              </w:rPr>
              <w:t>Qtde</w:t>
            </w:r>
          </w:p>
        </w:tc>
        <w:tc>
          <w:tcPr>
            <w:tcW w:w="1262"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TableParagraph"/>
              <w:widowControl/>
              <w:overflowPunct w:val="true"/>
              <w:bidi w:val="0"/>
              <w:snapToGrid w:val="true"/>
              <w:spacing w:lineRule="auto" w:line="276" w:beforeAutospacing="0" w:before="0" w:afterAutospacing="0" w:after="0"/>
              <w:ind w:hanging="141" w:left="198" w:right="-15"/>
              <w:jc w:val="center"/>
              <w:rPr>
                <w:rFonts w:ascii="Times New Roman" w:hAnsi="Times New Roman" w:cs="Times New Roman"/>
                <w:sz w:val="22"/>
                <w:szCs w:val="22"/>
                <w:lang w:val="pt-BR"/>
              </w:rPr>
            </w:pPr>
            <w:r>
              <w:rPr>
                <w:rFonts w:cs="Times New Roman" w:ascii="Times New Roman" w:hAnsi="Times New Roman"/>
                <w:b/>
                <w:sz w:val="22"/>
                <w:szCs w:val="22"/>
                <w:lang w:val="pt-BR"/>
              </w:rPr>
              <w:t>Métrica</w:t>
            </w:r>
            <w:r>
              <w:rPr>
                <w:rFonts w:cs="Times New Roman" w:ascii="Times New Roman" w:hAnsi="Times New Roman"/>
                <w:b/>
                <w:spacing w:val="-15"/>
                <w:sz w:val="22"/>
                <w:szCs w:val="22"/>
                <w:lang w:val="pt-BR"/>
              </w:rPr>
              <w:t xml:space="preserve"> </w:t>
            </w:r>
            <w:r>
              <w:rPr>
                <w:rFonts w:cs="Times New Roman" w:ascii="Times New Roman" w:hAnsi="Times New Roman"/>
                <w:b/>
                <w:sz w:val="22"/>
                <w:szCs w:val="22"/>
                <w:lang w:val="pt-BR"/>
              </w:rPr>
              <w:t xml:space="preserve">ou </w:t>
            </w:r>
            <w:r>
              <w:rPr>
                <w:rFonts w:cs="Times New Roman" w:ascii="Times New Roman" w:hAnsi="Times New Roman"/>
                <w:b/>
                <w:spacing w:val="-2"/>
                <w:sz w:val="22"/>
                <w:szCs w:val="22"/>
                <w:lang w:val="pt-BR"/>
              </w:rPr>
              <w:t>Unidade</w:t>
            </w:r>
          </w:p>
        </w:tc>
      </w:tr>
      <w:tr>
        <w:trPr>
          <w:trHeight w:val="90" w:hRule="atLeast"/>
        </w:trPr>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overflowPunct w:val="true"/>
              <w:bidi w:val="0"/>
              <w:snapToGrid w:val="true"/>
              <w:spacing w:lineRule="auto" w:line="276" w:beforeAutospacing="0" w:before="0" w:afterAutospacing="0" w:after="0"/>
              <w:ind w:left="73" w:right="59"/>
              <w:jc w:val="center"/>
              <w:rPr>
                <w:rFonts w:ascii="Times New Roman" w:hAnsi="Times New Roman" w:cs="Times New Roman"/>
                <w:b w:val="false"/>
                <w:bCs/>
                <w:spacing w:val="-5"/>
                <w:sz w:val="22"/>
                <w:szCs w:val="22"/>
                <w:lang w:val="pt-BR"/>
              </w:rPr>
            </w:pPr>
            <w:r>
              <w:rPr>
                <w:rFonts w:cs="Times New Roman" w:ascii="Times New Roman" w:hAnsi="Times New Roman"/>
                <w:b w:val="false"/>
                <w:bCs/>
                <w:spacing w:val="-5"/>
                <w:sz w:val="22"/>
                <w:szCs w:val="22"/>
                <w:lang w:val="pt-BR"/>
              </w:rPr>
              <w:t>01</w:t>
            </w:r>
          </w:p>
        </w:tc>
        <w:tc>
          <w:tcPr>
            <w:tcW w:w="500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tabs>
                <w:tab w:val="clear" w:pos="708"/>
                <w:tab w:val="left" w:pos="1274" w:leader="none"/>
                <w:tab w:val="left" w:pos="1849" w:leader="none"/>
                <w:tab w:val="left" w:pos="3466" w:leader="none"/>
              </w:tabs>
              <w:overflowPunct w:val="true"/>
              <w:bidi w:val="0"/>
              <w:snapToGrid w:val="true"/>
              <w:spacing w:lineRule="auto" w:line="276" w:beforeAutospacing="0" w:before="0" w:afterAutospacing="0" w:after="0"/>
              <w:ind w:left="82" w:right="132"/>
              <w:jc w:val="both"/>
              <w:rPr>
                <w:rFonts w:ascii="Times New Roman" w:hAnsi="Times New Roman" w:cs="Times New Roman"/>
                <w:sz w:val="22"/>
                <w:szCs w:val="22"/>
                <w:lang w:val="pt-BR"/>
              </w:rPr>
            </w:pPr>
            <w:r>
              <w:rPr>
                <w:rFonts w:cs="Times New Roman" w:ascii="Times New Roman" w:hAnsi="Times New Roman"/>
                <w:b/>
                <w:bCs/>
                <w:sz w:val="22"/>
                <w:szCs w:val="22"/>
              </w:rPr>
              <w:t>MICROSOFT OFFICE 365 BUSINESS STANDARD</w:t>
            </w:r>
            <w:r>
              <w:rPr>
                <w:rFonts w:cs="Times New Roman" w:ascii="Times New Roman" w:hAnsi="Times New Roman"/>
                <w:sz w:val="22"/>
                <w:szCs w:val="22"/>
              </w:rPr>
              <w:t xml:space="preserve"> LICENÇA MICROSOFT 365 STANDARD, ASSINATURA ANUAL OFFICE 365, VERSÕES WORD, EXCEL, POWER POINT, OUTLOOK, TEAMS PARA DESKTOP, APLICATIVOS DE DESKTOP, WEB E MÓVEIS, EXCHANGE COM FORNECIMENTO DE EMAIL CORPORATIVO / EMPRESARIAL NO PADRÃO USERPRIMAVERADOLESTE.MT.LEG.BR, ONEDRIVE COM 1 TB POR USUÁRIO, FILTRAGEM AUTOMÁTICA DE MALWARE E SPAM, SUPORTE DE TELEFONE OU PELA WEB A QUALQUER MOMENTO, MICROSOFT 365 COPILOT DISPONÍVEL COMO COMPLEMENTO E DEMAIS FUNÇÕES DISPONIBILIZADA PELO CATÁLOGO MICROSOFT PARA O PLANO PRETENDIDO.</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overflowPunct w:val="true"/>
              <w:bidi w:val="0"/>
              <w:snapToGrid w:val="true"/>
              <w:spacing w:lineRule="auto" w:line="276" w:beforeAutospacing="0" w:before="0" w:afterAutospacing="0" w:after="0"/>
              <w:ind w:right="26"/>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00037225</w:t>
            </w:r>
          </w:p>
        </w:tc>
        <w:tc>
          <w:tcPr>
            <w:tcW w:w="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overflowPunct w:val="true"/>
              <w:bidi w:val="0"/>
              <w:snapToGrid w:val="true"/>
              <w:spacing w:lineRule="auto" w:line="276" w:beforeAutospacing="0" w:before="0" w:afterAutospacing="0" w:after="0"/>
              <w:ind w:right="26"/>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120</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overflowPunct w:val="true"/>
              <w:bidi w:val="0"/>
              <w:snapToGrid w:val="true"/>
              <w:spacing w:lineRule="auto" w:line="276" w:beforeAutospacing="0" w:before="0" w:afterAutospacing="0" w:after="0"/>
              <w:ind w:hanging="141" w:right="26"/>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Unidade</w:t>
            </w:r>
          </w:p>
        </w:tc>
      </w:tr>
      <w:tr>
        <w:trPr>
          <w:trHeight w:val="90" w:hRule="atLeast"/>
        </w:trPr>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overflowPunct w:val="true"/>
              <w:bidi w:val="0"/>
              <w:snapToGrid w:val="true"/>
              <w:spacing w:lineRule="auto" w:line="276" w:beforeAutospacing="0" w:before="0" w:afterAutospacing="0" w:after="0"/>
              <w:ind w:left="73" w:right="59"/>
              <w:jc w:val="center"/>
              <w:rPr>
                <w:rFonts w:ascii="Times New Roman" w:hAnsi="Times New Roman" w:cs="Times New Roman"/>
                <w:b w:val="false"/>
                <w:bCs/>
                <w:spacing w:val="-5"/>
                <w:sz w:val="22"/>
                <w:szCs w:val="22"/>
                <w:lang w:val="pt-BR"/>
              </w:rPr>
            </w:pPr>
            <w:r>
              <w:rPr>
                <w:rFonts w:cs="Times New Roman" w:ascii="Times New Roman" w:hAnsi="Times New Roman"/>
                <w:b w:val="false"/>
                <w:bCs/>
                <w:spacing w:val="-5"/>
                <w:sz w:val="22"/>
                <w:szCs w:val="22"/>
                <w:lang w:val="pt-BR"/>
              </w:rPr>
              <w:t>02</w:t>
            </w:r>
          </w:p>
        </w:tc>
        <w:tc>
          <w:tcPr>
            <w:tcW w:w="500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tabs>
                <w:tab w:val="clear" w:pos="708"/>
                <w:tab w:val="left" w:pos="1274" w:leader="none"/>
                <w:tab w:val="left" w:pos="1849" w:leader="none"/>
                <w:tab w:val="left" w:pos="3466" w:leader="none"/>
              </w:tabs>
              <w:overflowPunct w:val="true"/>
              <w:bidi w:val="0"/>
              <w:snapToGrid w:val="true"/>
              <w:spacing w:lineRule="auto" w:line="276" w:beforeAutospacing="0" w:before="0" w:afterAutospacing="0" w:after="0"/>
              <w:ind w:left="82" w:right="132"/>
              <w:jc w:val="both"/>
              <w:rPr>
                <w:rFonts w:ascii="Times New Roman" w:hAnsi="Times New Roman" w:cs="Times New Roman"/>
                <w:b/>
                <w:bCs/>
                <w:sz w:val="22"/>
                <w:szCs w:val="22"/>
                <w:shd w:fill="FFFFFF" w:val="clear"/>
              </w:rPr>
            </w:pPr>
            <w:r>
              <w:rPr>
                <w:rFonts w:cs="Times New Roman" w:ascii="Times New Roman" w:hAnsi="Times New Roman"/>
                <w:sz w:val="22"/>
                <w:szCs w:val="22"/>
              </w:rPr>
              <w:t xml:space="preserve">CONTRATAÇÃO DE SERVIÇOS PESSOA JURIDICA DE LICENÇAS POR 24 (VINTE E QUATRO) MESES DO PACOTE COMPLETO </w:t>
            </w:r>
            <w:r>
              <w:rPr>
                <w:rFonts w:cs="Times New Roman" w:ascii="Times New Roman" w:hAnsi="Times New Roman"/>
                <w:b/>
                <w:bCs/>
                <w:sz w:val="22"/>
                <w:szCs w:val="22"/>
              </w:rPr>
              <w:t>ADOBE CREATIVE CLOUD PRO</w:t>
            </w:r>
            <w:r>
              <w:rPr>
                <w:rFonts w:cs="Times New Roman" w:ascii="Times New Roman" w:hAnsi="Times New Roman"/>
                <w:sz w:val="22"/>
                <w:szCs w:val="22"/>
              </w:rPr>
              <w:t>, CONTENDO  COM BANCO DE IMAGENS ADOBE STOCK ILIMITADO.</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overflowPunct w:val="true"/>
              <w:bidi w:val="0"/>
              <w:snapToGrid w:val="true"/>
              <w:spacing w:lineRule="auto" w:line="276" w:beforeAutospacing="0" w:before="0" w:afterAutospacing="0" w:after="0"/>
              <w:ind w:right="26"/>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00070762</w:t>
            </w:r>
          </w:p>
        </w:tc>
        <w:tc>
          <w:tcPr>
            <w:tcW w:w="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overflowPunct w:val="true"/>
              <w:bidi w:val="0"/>
              <w:snapToGrid w:val="true"/>
              <w:spacing w:lineRule="auto" w:line="276" w:beforeAutospacing="0" w:before="0" w:afterAutospacing="0" w:after="0"/>
              <w:ind w:right="26"/>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02</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overflowPunct w:val="true"/>
              <w:bidi w:val="0"/>
              <w:snapToGrid w:val="true"/>
              <w:spacing w:lineRule="auto" w:line="276" w:beforeAutospacing="0" w:before="0" w:afterAutospacing="0" w:after="0"/>
              <w:ind w:hanging="141" w:right="26"/>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Unidade</w:t>
            </w:r>
          </w:p>
        </w:tc>
      </w:tr>
      <w:tr>
        <w:trPr>
          <w:trHeight w:val="90" w:hRule="atLeast"/>
        </w:trPr>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overflowPunct w:val="true"/>
              <w:bidi w:val="0"/>
              <w:snapToGrid w:val="true"/>
              <w:spacing w:lineRule="auto" w:line="276" w:beforeAutospacing="0" w:before="0" w:afterAutospacing="0" w:after="0"/>
              <w:ind w:left="73" w:right="59"/>
              <w:jc w:val="center"/>
              <w:rPr>
                <w:rFonts w:ascii="Times New Roman" w:hAnsi="Times New Roman" w:cs="Times New Roman"/>
                <w:b w:val="false"/>
                <w:bCs/>
                <w:spacing w:val="-5"/>
                <w:sz w:val="22"/>
                <w:szCs w:val="22"/>
                <w:lang w:val="pt-BR"/>
              </w:rPr>
            </w:pPr>
            <w:r>
              <w:rPr>
                <w:rFonts w:cs="Times New Roman" w:ascii="Times New Roman" w:hAnsi="Times New Roman"/>
                <w:b w:val="false"/>
                <w:bCs/>
                <w:spacing w:val="-5"/>
                <w:sz w:val="22"/>
                <w:szCs w:val="22"/>
                <w:lang w:val="pt-BR"/>
              </w:rPr>
              <w:t>03</w:t>
            </w:r>
          </w:p>
        </w:tc>
        <w:tc>
          <w:tcPr>
            <w:tcW w:w="500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tabs>
                <w:tab w:val="clear" w:pos="708"/>
                <w:tab w:val="left" w:pos="1274" w:leader="none"/>
                <w:tab w:val="left" w:pos="1849" w:leader="none"/>
                <w:tab w:val="left" w:pos="3466" w:leader="none"/>
              </w:tabs>
              <w:overflowPunct w:val="true"/>
              <w:bidi w:val="0"/>
              <w:snapToGrid w:val="true"/>
              <w:spacing w:lineRule="auto" w:line="276" w:beforeAutospacing="0" w:before="0" w:afterAutospacing="0" w:after="0"/>
              <w:ind w:left="82" w:right="132"/>
              <w:jc w:val="both"/>
              <w:rPr>
                <w:rFonts w:ascii="Times New Roman" w:hAnsi="Times New Roman" w:cs="Times New Roman"/>
                <w:b/>
                <w:bCs/>
                <w:sz w:val="22"/>
                <w:szCs w:val="22"/>
                <w:shd w:fill="FFFFFF" w:val="clear"/>
              </w:rPr>
            </w:pPr>
            <w:r>
              <w:rPr>
                <w:rFonts w:cs="Times New Roman" w:ascii="Times New Roman" w:hAnsi="Times New Roman"/>
                <w:sz w:val="22"/>
                <w:szCs w:val="22"/>
              </w:rPr>
              <w:t>FERRAMENTA PARA DESENVOLVIMENTO MULTILINGUAGEM JETBRAINS - ALL PRODUCTS PACK COM SUPORTE TÉCNICO, POR 24 MESES.</w:t>
            </w:r>
          </w:p>
        </w:tc>
        <w:tc>
          <w:tcPr>
            <w:tcW w:w="1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overflowPunct w:val="true"/>
              <w:bidi w:val="0"/>
              <w:snapToGrid w:val="true"/>
              <w:spacing w:lineRule="auto" w:line="276" w:beforeAutospacing="0" w:before="0" w:afterAutospacing="0" w:after="0"/>
              <w:ind w:right="26"/>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00036216</w:t>
            </w:r>
          </w:p>
        </w:tc>
        <w:tc>
          <w:tcPr>
            <w:tcW w:w="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overflowPunct w:val="true"/>
              <w:bidi w:val="0"/>
              <w:snapToGrid w:val="true"/>
              <w:spacing w:lineRule="auto" w:line="276" w:beforeAutospacing="0" w:before="0" w:afterAutospacing="0" w:after="0"/>
              <w:ind w:right="26"/>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01</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overflowPunct w:val="true"/>
              <w:bidi w:val="0"/>
              <w:snapToGrid w:val="true"/>
              <w:spacing w:lineRule="auto" w:line="276" w:beforeAutospacing="0" w:before="0" w:afterAutospacing="0" w:after="0"/>
              <w:ind w:hanging="141" w:right="26"/>
              <w:jc w:val="center"/>
              <w:rPr>
                <w:rFonts w:ascii="Times New Roman" w:hAnsi="Times New Roman" w:cs="Times New Roman"/>
                <w:sz w:val="22"/>
                <w:szCs w:val="22"/>
                <w:shd w:fill="FFFFFF" w:val="clear"/>
              </w:rPr>
            </w:pPr>
            <w:r>
              <w:rPr>
                <w:rFonts w:cs="Times New Roman" w:ascii="Times New Roman" w:hAnsi="Times New Roman"/>
                <w:sz w:val="22"/>
                <w:szCs w:val="22"/>
                <w:shd w:fill="FFFFFF" w:val="clear"/>
              </w:rPr>
              <w:t>Unidade</w:t>
            </w:r>
          </w:p>
        </w:tc>
      </w:tr>
    </w:tbl>
    <w:p>
      <w:pPr>
        <w:pStyle w:val="Heading2"/>
        <w:pageBreakBefore w:val="false"/>
        <w:widowControl/>
        <w:tabs>
          <w:tab w:val="clear" w:pos="708"/>
          <w:tab w:val="left" w:pos="539" w:leader="none"/>
        </w:tabs>
        <w:overflowPunct w:val="true"/>
        <w:bidi w:val="0"/>
        <w:snapToGrid w:val="true"/>
        <w:spacing w:lineRule="auto" w:line="276" w:beforeAutospacing="0" w:before="0" w:afterAutospacing="0" w:after="0"/>
        <w:ind w:hanging="0"/>
        <w:jc w:val="both"/>
        <w:rPr>
          <w:rFonts w:ascii="Times New Roman" w:hAnsi="Times New Roman" w:cs="Times New Roman"/>
          <w:sz w:val="22"/>
          <w:szCs w:val="22"/>
          <w:lang w:val="pt-BR"/>
        </w:rPr>
      </w:pPr>
      <w:r>
        <w:rPr>
          <w:rFonts w:cs="Times New Roman"/>
          <w:sz w:val="22"/>
          <w:szCs w:val="22"/>
          <w:lang w:val="pt-BR"/>
        </w:rPr>
      </w:r>
    </w:p>
    <w:p>
      <w:pPr>
        <w:pStyle w:val="Heading2"/>
        <w:pageBreakBefore w:val="false"/>
        <w:widowControl/>
        <w:numPr>
          <w:ilvl w:val="0"/>
          <w:numId w:val="12"/>
        </w:numPr>
        <w:tabs>
          <w:tab w:val="clear" w:pos="708"/>
          <w:tab w:val="left" w:pos="539" w:leader="none"/>
        </w:tabs>
        <w:overflowPunct w:val="true"/>
        <w:bidi w:val="0"/>
        <w:snapToGrid w:val="true"/>
        <w:spacing w:lineRule="auto" w:line="276" w:beforeAutospacing="0" w:before="0" w:afterAutospacing="0" w:after="0"/>
        <w:ind w:hanging="405" w:left="539"/>
        <w:jc w:val="both"/>
        <w:rPr>
          <w:rFonts w:ascii="Times New Roman" w:hAnsi="Times New Roman" w:cs="Times New Roman"/>
          <w:sz w:val="22"/>
          <w:szCs w:val="22"/>
          <w:lang w:val="pt-BR"/>
        </w:rPr>
      </w:pPr>
      <w:r>
        <w:rPr>
          <w:rFonts w:cs="Times New Roman"/>
          <w:sz w:val="22"/>
          <w:szCs w:val="22"/>
          <w:lang w:val="pt-BR"/>
        </w:rPr>
        <w:t>Estimativa</w:t>
      </w:r>
      <w:r>
        <w:rPr>
          <w:rFonts w:cs="Times New Roman"/>
          <w:spacing w:val="-3"/>
          <w:sz w:val="22"/>
          <w:szCs w:val="22"/>
          <w:lang w:val="pt-BR"/>
        </w:rPr>
        <w:t xml:space="preserve"> </w:t>
      </w:r>
      <w:r>
        <w:rPr>
          <w:rFonts w:cs="Times New Roman"/>
          <w:sz w:val="22"/>
          <w:szCs w:val="22"/>
          <w:lang w:val="pt-BR"/>
        </w:rPr>
        <w:t>de</w:t>
      </w:r>
      <w:r>
        <w:rPr>
          <w:rFonts w:cs="Times New Roman"/>
          <w:spacing w:val="-2"/>
          <w:sz w:val="22"/>
          <w:szCs w:val="22"/>
          <w:lang w:val="pt-BR"/>
        </w:rPr>
        <w:t xml:space="preserve"> </w:t>
      </w:r>
      <w:r>
        <w:rPr>
          <w:rFonts w:cs="Times New Roman"/>
          <w:sz w:val="22"/>
          <w:szCs w:val="22"/>
          <w:lang w:val="pt-BR"/>
        </w:rPr>
        <w:t>custo</w:t>
      </w:r>
      <w:r>
        <w:rPr>
          <w:rFonts w:cs="Times New Roman"/>
          <w:spacing w:val="-1"/>
          <w:sz w:val="22"/>
          <w:szCs w:val="22"/>
          <w:lang w:val="pt-BR"/>
        </w:rPr>
        <w:t xml:space="preserve"> </w:t>
      </w:r>
      <w:r>
        <w:rPr>
          <w:rFonts w:cs="Times New Roman"/>
          <w:sz w:val="22"/>
          <w:szCs w:val="22"/>
          <w:lang w:val="pt-BR"/>
        </w:rPr>
        <w:t>total</w:t>
      </w:r>
      <w:r>
        <w:rPr>
          <w:rFonts w:cs="Times New Roman"/>
          <w:spacing w:val="-2"/>
          <w:sz w:val="22"/>
          <w:szCs w:val="22"/>
          <w:lang w:val="pt-BR"/>
        </w:rPr>
        <w:t xml:space="preserve"> </w:t>
      </w:r>
      <w:r>
        <w:rPr>
          <w:rFonts w:cs="Times New Roman"/>
          <w:sz w:val="22"/>
          <w:szCs w:val="22"/>
          <w:lang w:val="pt-BR"/>
        </w:rPr>
        <w:t>da</w:t>
      </w:r>
      <w:r>
        <w:rPr>
          <w:rFonts w:cs="Times New Roman"/>
          <w:spacing w:val="-1"/>
          <w:sz w:val="22"/>
          <w:szCs w:val="22"/>
          <w:lang w:val="pt-BR"/>
        </w:rPr>
        <w:t xml:space="preserve"> </w:t>
      </w:r>
      <w:r>
        <w:rPr>
          <w:rFonts w:cs="Times New Roman"/>
          <w:spacing w:val="-2"/>
          <w:sz w:val="22"/>
          <w:szCs w:val="22"/>
          <w:lang w:val="pt-BR"/>
        </w:rPr>
        <w:t>contratação</w:t>
      </w:r>
    </w:p>
    <w:p>
      <w:pPr>
        <w:pStyle w:val="Normal"/>
        <w:pageBreakBefore w:val="false"/>
        <w:widowControl/>
        <w:overflowPunct w:val="true"/>
        <w:bidi w:val="0"/>
        <w:snapToGrid w:val="true"/>
        <w:spacing w:lineRule="auto" w:line="276" w:beforeAutospacing="0" w:before="0" w:afterAutospacing="0" w:after="0"/>
        <w:ind w:firstLine="134"/>
        <w:jc w:val="both"/>
        <w:rPr>
          <w:rFonts w:ascii="Times New Roman" w:hAnsi="Times New Roman" w:cs="Times New Roman"/>
          <w:spacing w:val="-2"/>
          <w:sz w:val="22"/>
          <w:szCs w:val="22"/>
          <w:lang w:val="pt-BR"/>
        </w:rPr>
      </w:pPr>
      <w:r>
        <w:rPr>
          <w:rFonts w:cs="Times New Roman" w:ascii="Times New Roman" w:hAnsi="Times New Roman"/>
          <w:b/>
          <w:sz w:val="22"/>
          <w:szCs w:val="22"/>
          <w:lang w:val="pt-BR"/>
        </w:rPr>
        <w:t>Valor</w:t>
      </w:r>
      <w:r>
        <w:rPr>
          <w:rFonts w:cs="Times New Roman" w:ascii="Times New Roman" w:hAnsi="Times New Roman"/>
          <w:b/>
          <w:spacing w:val="-3"/>
          <w:sz w:val="22"/>
          <w:szCs w:val="22"/>
          <w:lang w:val="pt-BR"/>
        </w:rPr>
        <w:t xml:space="preserve"> </w:t>
      </w:r>
      <w:r>
        <w:rPr>
          <w:rFonts w:cs="Times New Roman" w:ascii="Times New Roman" w:hAnsi="Times New Roman"/>
          <w:b/>
          <w:sz w:val="22"/>
          <w:szCs w:val="22"/>
          <w:lang w:val="pt-BR"/>
        </w:rPr>
        <w:t>(R$):</w:t>
      </w:r>
      <w:r>
        <w:rPr>
          <w:rFonts w:cs="Times New Roman" w:ascii="Times New Roman" w:hAnsi="Times New Roman"/>
          <w:b/>
          <w:spacing w:val="-1"/>
          <w:sz w:val="22"/>
          <w:szCs w:val="22"/>
          <w:lang w:val="pt-BR"/>
        </w:rPr>
        <w:t xml:space="preserve"> </w:t>
      </w:r>
    </w:p>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ListParagraph"/>
        <w:pageBreakBefore w:val="false"/>
        <w:widowControl/>
        <w:numPr>
          <w:ilvl w:val="1"/>
          <w:numId w:val="12"/>
        </w:numPr>
        <w:tabs>
          <w:tab w:val="clear" w:pos="708"/>
          <w:tab w:val="left" w:pos="615" w:leader="none"/>
        </w:tabs>
        <w:overflowPunct w:val="true"/>
        <w:bidi w:val="0"/>
        <w:snapToGrid w:val="true"/>
        <w:spacing w:lineRule="auto" w:line="276" w:beforeAutospacing="0" w:before="0" w:afterAutospacing="0" w:after="0"/>
        <w:ind w:hanging="0" w:left="134" w:right="232"/>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 xml:space="preserve">Considera-se </w:t>
      </w:r>
      <w:r>
        <w:rPr>
          <w:rFonts w:cs="Times New Roman" w:ascii="Times New Roman" w:hAnsi="Times New Roman"/>
          <w:sz w:val="22"/>
          <w:szCs w:val="22"/>
          <w:shd w:fill="auto" w:val="clear"/>
        </w:rPr>
        <w:t xml:space="preserve">R$ </w:t>
      </w:r>
      <w:r>
        <w:rPr>
          <w:rFonts w:cs="Times New Roman" w:ascii="Times New Roman" w:hAnsi="Times New Roman"/>
          <w:b/>
          <w:bCs/>
          <w:sz w:val="22"/>
          <w:szCs w:val="22"/>
          <w:shd w:fill="FFFFFF" w:val="clear"/>
        </w:rPr>
        <w:t>174.939,94</w:t>
      </w:r>
      <w:r>
        <w:rPr>
          <w:rFonts w:cs="Times New Roman" w:ascii="Times New Roman" w:hAnsi="Times New Roman"/>
          <w:sz w:val="22"/>
          <w:szCs w:val="22"/>
          <w:shd w:fill="auto" w:val="clear"/>
        </w:rPr>
        <w:t xml:space="preserve"> </w:t>
      </w:r>
      <w:r>
        <w:rPr>
          <w:rFonts w:cs="Times New Roman" w:ascii="Times New Roman" w:hAnsi="Times New Roman"/>
          <w:sz w:val="22"/>
          <w:szCs w:val="22"/>
          <w:shd w:fill="auto" w:val="clear"/>
          <w:lang w:val="pt-BR"/>
        </w:rPr>
        <w:t>o valor t</w:t>
      </w:r>
      <w:r>
        <w:rPr>
          <w:rFonts w:cs="Times New Roman" w:ascii="Times New Roman" w:hAnsi="Times New Roman"/>
          <w:sz w:val="22"/>
          <w:szCs w:val="22"/>
          <w:lang w:val="pt-BR"/>
        </w:rPr>
        <w:t>otal estimado para a presente contratação.</w:t>
      </w:r>
    </w:p>
    <w:p>
      <w:pPr>
        <w:pStyle w:val="ListParagraph"/>
        <w:pageBreakBefore w:val="false"/>
        <w:widowControl/>
        <w:tabs>
          <w:tab w:val="clear" w:pos="708"/>
          <w:tab w:val="left" w:pos="615" w:leader="none"/>
        </w:tabs>
        <w:overflowPunct w:val="true"/>
        <w:bidi w:val="0"/>
        <w:snapToGrid w:val="true"/>
        <w:spacing w:lineRule="auto" w:line="276" w:beforeAutospacing="0" w:before="0" w:afterAutospacing="0" w:after="0"/>
        <w:ind w:left="720" w:right="232"/>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Heading2"/>
        <w:pageBreakBefore w:val="false"/>
        <w:widowControl/>
        <w:numPr>
          <w:ilvl w:val="0"/>
          <w:numId w:val="12"/>
        </w:numPr>
        <w:tabs>
          <w:tab w:val="clear" w:pos="708"/>
          <w:tab w:val="left" w:pos="539" w:leader="none"/>
        </w:tabs>
        <w:overflowPunct w:val="true"/>
        <w:bidi w:val="0"/>
        <w:snapToGrid w:val="true"/>
        <w:spacing w:lineRule="auto" w:line="276" w:beforeAutospacing="0" w:before="0" w:afterAutospacing="0" w:after="0"/>
        <w:ind w:hanging="405" w:left="539"/>
        <w:jc w:val="both"/>
        <w:rPr>
          <w:rFonts w:ascii="Times New Roman" w:hAnsi="Times New Roman" w:cs="Times New Roman"/>
          <w:sz w:val="22"/>
          <w:szCs w:val="22"/>
          <w:lang w:val="pt-BR"/>
        </w:rPr>
      </w:pPr>
      <w:r>
        <w:rPr>
          <w:rFonts w:cs="Times New Roman"/>
          <w:sz w:val="22"/>
          <w:szCs w:val="22"/>
          <w:lang w:val="pt-BR"/>
        </w:rPr>
        <w:t xml:space="preserve">Justificativa técnica da escolha da </w:t>
      </w:r>
      <w:r>
        <w:rPr>
          <w:rFonts w:cs="Times New Roman"/>
          <w:spacing w:val="-2"/>
          <w:sz w:val="22"/>
          <w:szCs w:val="22"/>
          <w:lang w:val="pt-BR"/>
        </w:rPr>
        <w:t>solução</w:t>
      </w:r>
    </w:p>
    <w:p>
      <w:pPr>
        <w:pStyle w:val="Heading2"/>
        <w:pageBreakBefore w:val="false"/>
        <w:widowControl/>
        <w:tabs>
          <w:tab w:val="clear" w:pos="708"/>
          <w:tab w:val="left" w:pos="539" w:leader="none"/>
        </w:tabs>
        <w:overflowPunct w:val="true"/>
        <w:bidi w:val="0"/>
        <w:snapToGrid w:val="true"/>
        <w:spacing w:lineRule="auto" w:line="276" w:beforeAutospacing="0" w:before="0" w:afterAutospacing="0" w:after="0"/>
        <w:ind w:hanging="0"/>
        <w:jc w:val="both"/>
        <w:rPr>
          <w:rFonts w:ascii="Times New Roman" w:hAnsi="Times New Roman" w:cs="Times New Roman"/>
          <w:sz w:val="22"/>
          <w:szCs w:val="22"/>
          <w:lang w:val="pt-BR"/>
        </w:rPr>
      </w:pPr>
      <w:r>
        <w:rPr>
          <w:rFonts w:cs="Times New Roman"/>
          <w:sz w:val="22"/>
          <w:szCs w:val="22"/>
          <w:lang w:val="pt-BR"/>
        </w:rPr>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 escolha da solução foi baseada na necessidade de garantir ferramentas confiáveis, seguras e amplamente utilizadas no mercado. O Microsoft Office 365 Business Standard oferece um conjunto completo de aplicativos essenciais para a produtividade, comunicação e colaboração, com suporte contínuo e armazenamento em nuvem seguro. Além disso, sua integração com outras plataformas e dispositivos facilita a rotina dos servidores e assegura a padronização dos processos administrativos.</w:t>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O Adobe Creative Cloud Pro foi selecionado por ser a principal referência no mercado para edição de imagens, design gráfico e produção audiovisual. A inclusão do Adobe Stock com acesso ilimitado possibilita a criação de materiais institucionais de alta qualidade, garantindo uma comunicação visual eficiente e profissional. A assinatura também assegura acesso às versões mais recentes dos softwares, com suporte técnico contínuo.</w:t>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 solução JetBrains All Products Pack foi escolhida por oferecer um ambiente de desenvolvimento completo e compatível com diversas linguagens de programação. Essa ferramenta permitirá a otimização e a personalização de sistemas internos, garantindo maior eficiência e segurança na automação de processos legislativos e administrativos. O suporte técnico especializado e as atualizações constantes asseguram que a Casa Legislativa tenha sempre as melhores soluções disponíveis.</w:t>
      </w:r>
    </w:p>
    <w:p>
      <w:pPr>
        <w:pStyle w:val="Normal"/>
        <w:pageBreakBefore w:val="false"/>
        <w:widowControl/>
        <w:tabs>
          <w:tab w:val="clear" w:pos="708"/>
          <w:tab w:val="left" w:pos="495" w:leader="none"/>
        </w:tabs>
        <w:overflowPunct w:val="true"/>
        <w:bidi w:val="0"/>
        <w:snapToGrid w:val="true"/>
        <w:spacing w:lineRule="auto" w:line="276" w:beforeAutospacing="0" w:before="0" w:afterAutospacing="0" w:after="0"/>
        <w:ind w:left="134" w:right="231"/>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Heading2"/>
        <w:pageBreakBefore w:val="false"/>
        <w:widowControl/>
        <w:numPr>
          <w:ilvl w:val="0"/>
          <w:numId w:val="12"/>
        </w:numPr>
        <w:tabs>
          <w:tab w:val="clear" w:pos="708"/>
          <w:tab w:val="left" w:pos="539" w:leader="none"/>
        </w:tabs>
        <w:overflowPunct w:val="true"/>
        <w:bidi w:val="0"/>
        <w:snapToGrid w:val="true"/>
        <w:spacing w:lineRule="auto" w:line="276" w:beforeAutospacing="0" w:before="0" w:afterAutospacing="0" w:after="0"/>
        <w:ind w:hanging="405" w:left="539"/>
        <w:jc w:val="both"/>
        <w:rPr>
          <w:rFonts w:ascii="Times New Roman" w:hAnsi="Times New Roman" w:cs="Times New Roman"/>
          <w:sz w:val="22"/>
          <w:szCs w:val="22"/>
          <w:lang w:val="pt-BR"/>
        </w:rPr>
      </w:pPr>
      <w:r>
        <w:rPr>
          <w:rFonts w:cs="Times New Roman"/>
          <w:sz w:val="22"/>
          <w:szCs w:val="22"/>
          <w:lang w:val="pt-BR"/>
        </w:rPr>
        <w:t>Benefícios</w:t>
      </w:r>
      <w:r>
        <w:rPr>
          <w:rFonts w:cs="Times New Roman"/>
          <w:spacing w:val="-4"/>
          <w:sz w:val="22"/>
          <w:szCs w:val="22"/>
          <w:lang w:val="pt-BR"/>
        </w:rPr>
        <w:t xml:space="preserve"> </w:t>
      </w:r>
      <w:r>
        <w:rPr>
          <w:rFonts w:cs="Times New Roman"/>
          <w:sz w:val="22"/>
          <w:szCs w:val="22"/>
          <w:lang w:val="pt-BR"/>
        </w:rPr>
        <w:t>a</w:t>
      </w:r>
      <w:r>
        <w:rPr>
          <w:rFonts w:cs="Times New Roman"/>
          <w:spacing w:val="-3"/>
          <w:sz w:val="22"/>
          <w:szCs w:val="22"/>
          <w:lang w:val="pt-BR"/>
        </w:rPr>
        <w:t xml:space="preserve"> </w:t>
      </w:r>
      <w:r>
        <w:rPr>
          <w:rFonts w:cs="Times New Roman"/>
          <w:sz w:val="22"/>
          <w:szCs w:val="22"/>
          <w:lang w:val="pt-BR"/>
        </w:rPr>
        <w:t>serem</w:t>
      </w:r>
      <w:r>
        <w:rPr>
          <w:rFonts w:cs="Times New Roman"/>
          <w:spacing w:val="-3"/>
          <w:sz w:val="22"/>
          <w:szCs w:val="22"/>
          <w:lang w:val="pt-BR"/>
        </w:rPr>
        <w:t xml:space="preserve"> </w:t>
      </w:r>
      <w:r>
        <w:rPr>
          <w:rFonts w:cs="Times New Roman"/>
          <w:sz w:val="22"/>
          <w:szCs w:val="22"/>
          <w:lang w:val="pt-BR"/>
        </w:rPr>
        <w:t>alcançados</w:t>
      </w:r>
      <w:r>
        <w:rPr>
          <w:rFonts w:cs="Times New Roman"/>
          <w:spacing w:val="-4"/>
          <w:sz w:val="22"/>
          <w:szCs w:val="22"/>
          <w:lang w:val="pt-BR"/>
        </w:rPr>
        <w:t xml:space="preserve"> </w:t>
      </w:r>
      <w:r>
        <w:rPr>
          <w:rFonts w:cs="Times New Roman"/>
          <w:sz w:val="22"/>
          <w:szCs w:val="22"/>
          <w:lang w:val="pt-BR"/>
        </w:rPr>
        <w:t>com</w:t>
      </w:r>
      <w:r>
        <w:rPr>
          <w:rFonts w:cs="Times New Roman"/>
          <w:spacing w:val="-3"/>
          <w:sz w:val="22"/>
          <w:szCs w:val="22"/>
          <w:lang w:val="pt-BR"/>
        </w:rPr>
        <w:t xml:space="preserve"> </w:t>
      </w:r>
      <w:r>
        <w:rPr>
          <w:rFonts w:cs="Times New Roman"/>
          <w:sz w:val="22"/>
          <w:szCs w:val="22"/>
          <w:lang w:val="pt-BR"/>
        </w:rPr>
        <w:t>a</w:t>
      </w:r>
      <w:r>
        <w:rPr>
          <w:rFonts w:cs="Times New Roman"/>
          <w:spacing w:val="-3"/>
          <w:sz w:val="22"/>
          <w:szCs w:val="22"/>
          <w:lang w:val="pt-BR"/>
        </w:rPr>
        <w:t xml:space="preserve"> </w:t>
      </w:r>
      <w:r>
        <w:rPr>
          <w:rFonts w:cs="Times New Roman"/>
          <w:spacing w:val="-2"/>
          <w:sz w:val="22"/>
          <w:szCs w:val="22"/>
          <w:lang w:val="pt-BR"/>
        </w:rPr>
        <w:t>contratação</w:t>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pacing w:val="-2"/>
          <w:sz w:val="22"/>
          <w:szCs w:val="22"/>
          <w:lang w:val="pt-BR"/>
        </w:rPr>
        <w:t xml:space="preserve"> </w:t>
      </w:r>
      <w:r>
        <w:rPr>
          <w:rFonts w:cs="Times New Roman" w:ascii="Times New Roman" w:hAnsi="Times New Roman"/>
          <w:sz w:val="22"/>
          <w:szCs w:val="22"/>
          <w:lang w:val="pt-BR"/>
        </w:rPr>
        <w:t>A contratação dessas soluções trará diversos benefícios para a Casa Legislativa de Primavera do Leste, garantindo maior eficiência, segurança e modernização dos processos internos. O Microsoft Office 365 Business Standard permitirá o trabalho colaborativo com ferramentas integradas, como Word, Excel e Teams, otimizando a comunicação e o compartilhamento de documentos em tempo real.</w:t>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 utilização de licenças oficiais garante conformidade com normas de TI, proteção contra ameaças digitais e armazenamento seguro na nuvem, reduzindo riscos de perda ou vazamento de dados. Além disso, o Adobe Creative Cloud Pro possibilita a criação de materiais gráficos de alta qualidade, assegurando uma comunicação mais profissional e atrativa para a população e demais órgãos públicos.</w:t>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O uso da ferramenta JetBrains All Products Pack permitirá o desenvolvimento e manutenção de sistemas internos personalizados, otimizando rotinas e melhorando a gestão legislativa. A automação de processos administrativos contribuirá para maior agilidade nas atividades diárias, reduzindo o tempo gasto com tarefas manuais e aumentando a eficiência operacional.</w:t>
      </w:r>
    </w:p>
    <w:p>
      <w:pPr>
        <w:pStyle w:val="ListParagraph"/>
        <w:pageBreakBefore w:val="false"/>
        <w:widowControl/>
        <w:numPr>
          <w:ilvl w:val="1"/>
          <w:numId w:val="12"/>
        </w:numPr>
        <w:tabs>
          <w:tab w:val="clear" w:pos="708"/>
          <w:tab w:val="left" w:pos="495"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Além disso, as soluções contratadas oferecem suporte técnico especializado e acesso às versões mais recentes dos softwares, garantindo que a Casa Legislativa opere com ferramentas sempre atualizadas e eficientes. Isso assegura continuidade nos serviços prestados, minimizando interrupções e possibilitando um ambiente de trabalho mais produtivo e seguro.</w:t>
      </w:r>
    </w:p>
    <w:p>
      <w:pPr>
        <w:pStyle w:val="ListParagraph"/>
        <w:pageBreakBefore w:val="false"/>
        <w:widowControl/>
        <w:tabs>
          <w:tab w:val="clear" w:pos="708"/>
          <w:tab w:val="left" w:pos="495" w:leader="none"/>
        </w:tabs>
        <w:overflowPunct w:val="true"/>
        <w:bidi w:val="0"/>
        <w:snapToGrid w:val="true"/>
        <w:spacing w:lineRule="auto" w:line="276" w:beforeAutospacing="0" w:before="0" w:afterAutospacing="0" w:after="0"/>
        <w:ind w:left="720"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Heading2"/>
        <w:pageBreakBefore w:val="false"/>
        <w:widowControl/>
        <w:numPr>
          <w:ilvl w:val="0"/>
          <w:numId w:val="12"/>
        </w:numPr>
        <w:tabs>
          <w:tab w:val="clear" w:pos="708"/>
          <w:tab w:val="left" w:pos="539" w:leader="none"/>
        </w:tabs>
        <w:overflowPunct w:val="true"/>
        <w:bidi w:val="0"/>
        <w:snapToGrid w:val="true"/>
        <w:spacing w:lineRule="auto" w:line="276" w:beforeAutospacing="0" w:before="0" w:afterAutospacing="0" w:after="0"/>
        <w:ind w:hanging="405" w:left="539"/>
        <w:jc w:val="both"/>
        <w:rPr>
          <w:rFonts w:ascii="Times New Roman" w:hAnsi="Times New Roman" w:cs="Times New Roman"/>
          <w:sz w:val="22"/>
          <w:szCs w:val="22"/>
          <w:lang w:val="pt-BR"/>
        </w:rPr>
      </w:pPr>
      <w:r>
        <w:rPr>
          <w:rFonts w:cs="Times New Roman"/>
          <w:sz w:val="22"/>
          <w:szCs w:val="22"/>
          <w:lang w:val="pt-BR"/>
        </w:rPr>
        <w:t>Providências</w:t>
      </w:r>
      <w:r>
        <w:rPr>
          <w:rFonts w:cs="Times New Roman"/>
          <w:spacing w:val="-5"/>
          <w:sz w:val="22"/>
          <w:szCs w:val="22"/>
          <w:lang w:val="pt-BR"/>
        </w:rPr>
        <w:t xml:space="preserve"> </w:t>
      </w:r>
      <w:r>
        <w:rPr>
          <w:rFonts w:cs="Times New Roman"/>
          <w:sz w:val="22"/>
          <w:szCs w:val="22"/>
          <w:lang w:val="pt-BR"/>
        </w:rPr>
        <w:t>a</w:t>
      </w:r>
      <w:r>
        <w:rPr>
          <w:rFonts w:cs="Times New Roman"/>
          <w:spacing w:val="-4"/>
          <w:sz w:val="22"/>
          <w:szCs w:val="22"/>
          <w:lang w:val="pt-BR"/>
        </w:rPr>
        <w:t xml:space="preserve"> </w:t>
      </w:r>
      <w:r>
        <w:rPr>
          <w:rFonts w:cs="Times New Roman"/>
          <w:sz w:val="22"/>
          <w:szCs w:val="22"/>
          <w:lang w:val="pt-BR"/>
        </w:rPr>
        <w:t>serem</w:t>
      </w:r>
      <w:r>
        <w:rPr>
          <w:rFonts w:cs="Times New Roman"/>
          <w:spacing w:val="-3"/>
          <w:sz w:val="22"/>
          <w:szCs w:val="22"/>
          <w:lang w:val="pt-BR"/>
        </w:rPr>
        <w:t xml:space="preserve"> </w:t>
      </w:r>
      <w:r>
        <w:rPr>
          <w:rFonts w:cs="Times New Roman"/>
          <w:spacing w:val="-2"/>
          <w:sz w:val="22"/>
          <w:szCs w:val="22"/>
          <w:lang w:val="pt-BR"/>
        </w:rPr>
        <w:t>adotadas</w:t>
      </w:r>
    </w:p>
    <w:p>
      <w:pPr>
        <w:pStyle w:val="ListParagraph"/>
        <w:pageBreakBefore w:val="false"/>
        <w:widowControl/>
        <w:numPr>
          <w:ilvl w:val="1"/>
          <w:numId w:val="12"/>
        </w:numPr>
        <w:tabs>
          <w:tab w:val="clear" w:pos="708"/>
          <w:tab w:val="left" w:pos="622"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Não há necessidade de ações especiais, além dos trâmites convencionais para a realização desta contratação, bem como não são necessárias intervenções e/ou adequações no local para a execução da presente contratação.</w:t>
      </w:r>
    </w:p>
    <w:p>
      <w:pPr>
        <w:pStyle w:val="BodyText"/>
        <w:pageBreakBefore w:val="false"/>
        <w:widowControl/>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Heading2"/>
        <w:pageBreakBefore w:val="false"/>
        <w:widowControl/>
        <w:numPr>
          <w:ilvl w:val="0"/>
          <w:numId w:val="12"/>
        </w:numPr>
        <w:tabs>
          <w:tab w:val="clear" w:pos="708"/>
          <w:tab w:val="left" w:pos="539" w:leader="none"/>
        </w:tabs>
        <w:overflowPunct w:val="true"/>
        <w:bidi w:val="0"/>
        <w:snapToGrid w:val="true"/>
        <w:spacing w:lineRule="auto" w:line="276" w:beforeAutospacing="0" w:before="0" w:afterAutospacing="0" w:after="0"/>
        <w:ind w:hanging="405" w:left="539"/>
        <w:jc w:val="both"/>
        <w:rPr>
          <w:rFonts w:ascii="Times New Roman" w:hAnsi="Times New Roman" w:cs="Times New Roman"/>
          <w:sz w:val="22"/>
          <w:szCs w:val="22"/>
          <w:lang w:val="pt-BR"/>
        </w:rPr>
      </w:pPr>
      <w:r>
        <w:rPr>
          <w:rFonts w:cs="Times New Roman"/>
          <w:sz w:val="22"/>
          <w:szCs w:val="22"/>
          <w:lang w:val="pt-BR"/>
        </w:rPr>
        <w:t>Declaração</w:t>
      </w:r>
      <w:r>
        <w:rPr>
          <w:rFonts w:cs="Times New Roman"/>
          <w:spacing w:val="-3"/>
          <w:sz w:val="22"/>
          <w:szCs w:val="22"/>
          <w:lang w:val="pt-BR"/>
        </w:rPr>
        <w:t xml:space="preserve"> </w:t>
      </w:r>
      <w:r>
        <w:rPr>
          <w:rFonts w:cs="Times New Roman"/>
          <w:sz w:val="22"/>
          <w:szCs w:val="22"/>
          <w:lang w:val="pt-BR"/>
        </w:rPr>
        <w:t>de</w:t>
      </w:r>
      <w:r>
        <w:rPr>
          <w:rFonts w:cs="Times New Roman"/>
          <w:spacing w:val="-1"/>
          <w:sz w:val="22"/>
          <w:szCs w:val="22"/>
          <w:lang w:val="pt-BR"/>
        </w:rPr>
        <w:t xml:space="preserve"> </w:t>
      </w:r>
      <w:r>
        <w:rPr>
          <w:rFonts w:cs="Times New Roman"/>
          <w:spacing w:val="-2"/>
          <w:sz w:val="22"/>
          <w:szCs w:val="22"/>
          <w:lang w:val="pt-BR"/>
        </w:rPr>
        <w:t>Viabilidade</w:t>
      </w:r>
    </w:p>
    <w:p>
      <w:pPr>
        <w:pStyle w:val="ListParagraph"/>
        <w:pageBreakBefore w:val="false"/>
        <w:widowControl/>
        <w:numPr>
          <w:ilvl w:val="1"/>
          <w:numId w:val="12"/>
        </w:numPr>
        <w:tabs>
          <w:tab w:val="clear" w:pos="708"/>
          <w:tab w:val="left" w:pos="622"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t>Esta equipe de planejamento irá analisar a viabilidade deste documento.</w:t>
      </w:r>
    </w:p>
    <w:p>
      <w:pPr>
        <w:pStyle w:val="ListParagraph"/>
        <w:pageBreakBefore w:val="false"/>
        <w:widowControl/>
        <w:numPr>
          <w:ilvl w:val="0"/>
          <w:numId w:val="0"/>
        </w:numPr>
        <w:tabs>
          <w:tab w:val="clear" w:pos="708"/>
          <w:tab w:val="left" w:pos="622" w:leader="none"/>
        </w:tabs>
        <w:overflowPunct w:val="true"/>
        <w:bidi w:val="0"/>
        <w:snapToGrid w:val="true"/>
        <w:spacing w:lineRule="auto" w:line="276" w:beforeAutospacing="0" w:before="0" w:afterAutospacing="0" w:after="0"/>
        <w:ind w:hanging="0" w:left="134" w:right="231"/>
        <w:contextualSpacing/>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Heading2"/>
        <w:pageBreakBefore w:val="false"/>
        <w:widowControl/>
        <w:numPr>
          <w:ilvl w:val="0"/>
          <w:numId w:val="12"/>
        </w:numPr>
        <w:tabs>
          <w:tab w:val="clear" w:pos="708"/>
          <w:tab w:val="left" w:pos="539" w:leader="none"/>
        </w:tabs>
        <w:overflowPunct w:val="true"/>
        <w:bidi w:val="0"/>
        <w:snapToGrid w:val="true"/>
        <w:spacing w:lineRule="auto" w:line="276" w:beforeAutospacing="0" w:before="0" w:afterAutospacing="0" w:after="0"/>
        <w:ind w:hanging="405" w:left="539"/>
        <w:jc w:val="both"/>
        <w:rPr>
          <w:rFonts w:ascii="Times New Roman" w:hAnsi="Times New Roman" w:cs="Times New Roman"/>
          <w:sz w:val="22"/>
          <w:szCs w:val="22"/>
          <w:lang w:val="pt-BR"/>
        </w:rPr>
      </w:pPr>
      <w:r>
        <w:rPr>
          <w:rFonts w:cs="Times New Roman"/>
          <w:spacing w:val="-2"/>
          <w:sz w:val="22"/>
          <w:szCs w:val="22"/>
          <w:lang w:val="pt-BR"/>
        </w:rPr>
        <w:t>Responsáveis</w:t>
      </w:r>
    </w:p>
    <w:p>
      <w:pPr>
        <w:pStyle w:val="Heading2"/>
        <w:pageBreakBefore w:val="false"/>
        <w:widowControl/>
        <w:tabs>
          <w:tab w:val="clear" w:pos="708"/>
          <w:tab w:val="left" w:pos="539"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r>
    </w:p>
    <w:p>
      <w:pPr>
        <w:pStyle w:val="Heading2"/>
        <w:pageBreakBefore w:val="false"/>
        <w:widowControl/>
        <w:tabs>
          <w:tab w:val="clear" w:pos="708"/>
          <w:tab w:val="left" w:pos="539"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r>
    </w:p>
    <w:p>
      <w:pPr>
        <w:pStyle w:val="Heading2"/>
        <w:pageBreakBefore w:val="false"/>
        <w:widowControl/>
        <w:tabs>
          <w:tab w:val="clear" w:pos="708"/>
          <w:tab w:val="left" w:pos="539"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r>
    </w:p>
    <w:p>
      <w:pPr>
        <w:pStyle w:val="Heading2"/>
        <w:pageBreakBefore w:val="false"/>
        <w:widowControl/>
        <w:tabs>
          <w:tab w:val="clear" w:pos="708"/>
          <w:tab w:val="left" w:pos="539"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r>
    </w:p>
    <w:p>
      <w:pPr>
        <w:pStyle w:val="Heading2"/>
        <w:pageBreakBefore w:val="false"/>
        <w:widowControl/>
        <w:tabs>
          <w:tab w:val="clear" w:pos="708"/>
          <w:tab w:val="left" w:pos="539"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r>
    </w:p>
    <w:p>
      <w:pPr>
        <w:pStyle w:val="Heading2"/>
        <w:pageBreakBefore w:val="false"/>
        <w:widowControl/>
        <w:tabs>
          <w:tab w:val="clear" w:pos="708"/>
          <w:tab w:val="left" w:pos="539"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r>
    </w:p>
    <w:p>
      <w:pPr>
        <w:pStyle w:val="Heading2"/>
        <w:pageBreakBefore w:val="false"/>
        <w:widowControl/>
        <w:tabs>
          <w:tab w:val="clear" w:pos="708"/>
          <w:tab w:val="left" w:pos="539"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r>
    </w:p>
    <w:p>
      <w:pPr>
        <w:pStyle w:val="Heading2"/>
        <w:pageBreakBefore w:val="false"/>
        <w:widowControl/>
        <w:tabs>
          <w:tab w:val="clear" w:pos="708"/>
          <w:tab w:val="left" w:pos="539" w:leader="none"/>
        </w:tabs>
        <w:overflowPunct w:val="true"/>
        <w:bidi w:val="0"/>
        <w:snapToGrid w:val="true"/>
        <w:spacing w:lineRule="auto" w:line="276" w:beforeAutospacing="0" w:before="0" w:afterAutospacing="0" w:after="0"/>
        <w:jc w:val="both"/>
        <w:rPr>
          <w:rFonts w:ascii="Times New Roman" w:hAnsi="Times New Roman" w:cs="Times New Roman"/>
          <w:sz w:val="22"/>
          <w:szCs w:val="22"/>
          <w:lang w:val="pt-BR"/>
        </w:rPr>
      </w:pPr>
      <w:r>
        <w:rPr>
          <w:rFonts w:cs="Times New Roman"/>
          <w:sz w:val="22"/>
          <w:szCs w:val="22"/>
          <w:lang w:val="pt-BR"/>
        </w:rPr>
      </w:r>
    </w:p>
    <w:p>
      <w:pPr>
        <w:pStyle w:val="BodyText"/>
        <w:pageBreakBefore w:val="false"/>
        <w:widowControl/>
        <w:overflowPunct w:val="true"/>
        <w:bidi w:val="0"/>
        <w:snapToGrid w:val="true"/>
        <w:spacing w:lineRule="auto" w:line="276" w:beforeAutospacing="0" w:before="0" w:afterAutospacing="0" w:after="0"/>
        <w:ind w:left="59" w:right="157"/>
        <w:jc w:val="center"/>
        <w:rPr>
          <w:rFonts w:ascii="Times New Roman" w:hAnsi="Times New Roman" w:cs="Times New Roman"/>
          <w:b/>
          <w:bCs/>
          <w:sz w:val="22"/>
          <w:szCs w:val="22"/>
          <w:lang w:val="pt-BR"/>
        </w:rPr>
      </w:pPr>
      <w:r>
        <w:rPr>
          <w:rFonts w:cs="Times New Roman" w:ascii="Times New Roman" w:hAnsi="Times New Roman"/>
          <w:b/>
          <w:bCs/>
          <w:sz w:val="22"/>
          <w:szCs w:val="22"/>
          <w:lang w:val="pt-BR"/>
        </w:rPr>
        <w:t>JEFERSON SCHERER SOLIMAN</w:t>
      </w:r>
    </w:p>
    <w:p>
      <w:pPr>
        <w:pStyle w:val="BodyText"/>
        <w:pageBreakBefore w:val="false"/>
        <w:widowControl/>
        <w:overflowPunct w:val="true"/>
        <w:bidi w:val="0"/>
        <w:snapToGrid w:val="true"/>
        <w:spacing w:lineRule="auto" w:line="276" w:beforeAutospacing="0" w:before="0" w:afterAutospacing="0" w:after="0"/>
        <w:jc w:val="center"/>
        <w:rPr>
          <w:rFonts w:ascii="Times New Roman" w:hAnsi="Times New Roman" w:cs="Times New Roman"/>
          <w:sz w:val="22"/>
          <w:szCs w:val="22"/>
        </w:rPr>
      </w:pPr>
      <w:r>
        <w:rPr>
          <w:rFonts w:cs="Times New Roman" w:ascii="Times New Roman" w:hAnsi="Times New Roman"/>
          <w:b/>
          <w:bCs/>
          <w:sz w:val="22"/>
          <w:szCs w:val="22"/>
          <w:lang w:val="pt-BR"/>
        </w:rPr>
        <w:t>ASSESSOR EM TECNOLOGIA DA INFORMAÇÃO – PORTARIA 143/2023</w:t>
      </w:r>
      <w:r>
        <w:br w:type="page"/>
      </w:r>
    </w:p>
    <w:p>
      <w:pPr>
        <w:pStyle w:val="Heading1"/>
        <w:numPr>
          <w:ilvl w:val="0"/>
          <w:numId w:val="0"/>
        </w:numPr>
        <w:spacing w:before="0" w:after="120"/>
        <w:ind w:hanging="0" w:left="0"/>
        <w:jc w:val="center"/>
        <w:rPr>
          <w:rFonts w:ascii="Times New Roman" w:hAnsi="Times New Roman" w:cs="Times New Roman"/>
          <w:sz w:val="22"/>
          <w:szCs w:val="22"/>
          <w:lang w:val="pt-BR"/>
        </w:rPr>
      </w:pPr>
      <w:r>
        <w:rPr>
          <w:rFonts w:cs="Times New Roman" w:ascii="Times New Roman" w:hAnsi="Times New Roman"/>
          <w:sz w:val="22"/>
          <w:szCs w:val="22"/>
        </w:rPr>
        <w:t xml:space="preserve">ANEXO </w:t>
      </w:r>
      <w:r>
        <w:rPr>
          <w:rFonts w:cs="Times New Roman" w:ascii="Times New Roman" w:hAnsi="Times New Roman"/>
          <w:sz w:val="22"/>
          <w:szCs w:val="22"/>
          <w:lang w:val="pt-BR"/>
        </w:rPr>
        <w:t>I</w:t>
      </w:r>
      <w:r>
        <w:rPr>
          <w:rFonts w:cs="Times New Roman" w:ascii="Times New Roman" w:hAnsi="Times New Roman"/>
          <w:sz w:val="22"/>
          <w:szCs w:val="22"/>
        </w:rPr>
        <w:t xml:space="preserve">I - </w:t>
      </w:r>
      <w:r>
        <w:rPr>
          <w:rFonts w:cs="Times New Roman" w:ascii="Times New Roman" w:hAnsi="Times New Roman"/>
          <w:sz w:val="22"/>
          <w:szCs w:val="22"/>
          <w:lang w:val="pt-BR"/>
        </w:rPr>
        <w:t>TERMO DE REFERÊNCIA</w:t>
      </w:r>
    </w:p>
    <w:p>
      <w:pPr>
        <w:pStyle w:val="Western1"/>
        <w:keepNext w:val="false"/>
        <w:keepLines w:val="false"/>
        <w:pageBreakBefore w:val="false"/>
        <w:widowControl/>
        <w:overflowPunct w:val="true"/>
        <w:bidi w:val="0"/>
        <w:snapToGrid w:val="true"/>
        <w:spacing w:lineRule="auto" w:line="240" w:beforeAutospacing="0" w:before="0" w:afterAutospacing="0" w:after="0"/>
        <w:ind w:left="0" w:right="0"/>
        <w:jc w:val="center"/>
        <w:textAlignment w:val="auto"/>
        <w:rPr>
          <w:b/>
          <w:bCs/>
          <w:color w:val="000000"/>
          <w:kern w:val="0"/>
          <w:sz w:val="24"/>
          <w:szCs w:val="24"/>
          <w:u w:val="none"/>
          <w:lang w:val="pt-BR" w:eastAsia="zh-CN" w:bidi="ar-SA"/>
        </w:rPr>
      </w:pPr>
      <w:r>
        <w:rPr>
          <w:b/>
          <w:bCs/>
          <w:color w:val="000000"/>
          <w:kern w:val="0"/>
          <w:sz w:val="24"/>
          <w:szCs w:val="24"/>
          <w:u w:val="none"/>
          <w:lang w:val="pt-BR" w:eastAsia="zh-CN" w:bidi="ar-SA"/>
        </w:rPr>
      </w:r>
      <w:bookmarkStart w:id="60" w:name="_Toc149517467"/>
      <w:bookmarkStart w:id="61" w:name="_Toc149517467"/>
    </w:p>
    <w:p>
      <w:pPr>
        <w:pStyle w:val="Western1"/>
        <w:keepNext w:val="false"/>
        <w:keepLines w:val="false"/>
        <w:pageBreakBefore w:val="false"/>
        <w:widowControl/>
        <w:overflowPunct w:val="true"/>
        <w:bidi w:val="0"/>
        <w:snapToGrid w:val="true"/>
        <w:spacing w:lineRule="auto" w:line="252"/>
        <w:ind w:left="0" w:right="0"/>
        <w:jc w:val="center"/>
        <w:textAlignment w:val="auto"/>
        <w:rPr>
          <w:rFonts w:ascii="Times New Roman" w:hAnsi="Times New Roman" w:eastAsia="Times New Roman" w:cs="Times New Roman"/>
          <w:b/>
          <w:sz w:val="22"/>
          <w:szCs w:val="22"/>
          <w:lang w:eastAsia="en-US"/>
        </w:rPr>
      </w:pPr>
      <w:r>
        <w:rPr>
          <w:rStyle w:val="DefaultParagraphFont"/>
          <w:rFonts w:eastAsia="Times New Roman" w:cs="Times New Roman"/>
          <w:b/>
          <w:sz w:val="22"/>
          <w:szCs w:val="22"/>
          <w:u w:val="single"/>
          <w:lang w:eastAsia="en-US"/>
        </w:rPr>
        <w:t>TERMO DE REFERÊNCIA Nº 20/2025</w:t>
      </w:r>
    </w:p>
    <w:p>
      <w:pPr>
        <w:pStyle w:val="Normal"/>
        <w:keepNext w:val="false"/>
        <w:keepLines w:val="false"/>
        <w:pageBreakBefore w:val="false"/>
        <w:overflowPunct w:val="true"/>
        <w:bidi w:val="0"/>
        <w:spacing w:lineRule="auto" w:line="252" w:beforeAutospacing="0" w:before="0" w:afterAutospacing="0" w:after="0"/>
        <w:jc w:val="center"/>
        <w:textAlignment w:val="auto"/>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r>
    </w:p>
    <w:tbl>
      <w:tblPr>
        <w:tblStyle w:val="11"/>
        <w:tblW w:w="9145" w:type="dxa"/>
        <w:jc w:val="left"/>
        <w:tblInd w:w="88" w:type="dxa"/>
        <w:tblLayout w:type="fixed"/>
        <w:tblCellMar>
          <w:top w:w="0" w:type="dxa"/>
          <w:left w:w="108" w:type="dxa"/>
          <w:bottom w:w="0" w:type="dxa"/>
          <w:right w:w="108" w:type="dxa"/>
        </w:tblCellMar>
      </w:tblPr>
      <w:tblGrid>
        <w:gridCol w:w="9145"/>
      </w:tblGrid>
      <w:tr>
        <w:trPr>
          <w:trHeight w:val="630" w:hRule="atLeast"/>
        </w:trPr>
        <w:tc>
          <w:tcPr>
            <w:tcW w:w="9145" w:type="dxa"/>
            <w:tcBorders>
              <w:top w:val="single" w:sz="4" w:space="0" w:color="000000"/>
              <w:left w:val="single" w:sz="4" w:space="0" w:color="000000"/>
              <w:bottom w:val="single" w:sz="4" w:space="0" w:color="000000"/>
              <w:right w:val="single" w:sz="4" w:space="0" w:color="000000"/>
            </w:tcBorders>
            <w:shd w:color="auto" w:fill="D9D9D9" w:val="clear"/>
          </w:tcPr>
          <w:p>
            <w:pPr>
              <w:pStyle w:val="Normal"/>
              <w:keepNext w:val="false"/>
              <w:keepLines w:val="false"/>
              <w:overflowPunct w:val="true"/>
              <w:bidi w:val="0"/>
              <w:snapToGrid w:val="false"/>
              <w:spacing w:lineRule="auto" w:line="252" w:before="0" w:after="0"/>
              <w:jc w:val="both"/>
              <w:textAlignment w:val="auto"/>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r>
          </w:p>
          <w:p>
            <w:pPr>
              <w:pStyle w:val="Normal"/>
              <w:keepNext w:val="false"/>
              <w:keepLines w:val="false"/>
              <w:overflowPunct w:val="true"/>
              <w:bidi w:val="0"/>
              <w:spacing w:lineRule="auto" w:line="252" w:before="0" w:after="0"/>
              <w:jc w:val="center"/>
              <w:textAlignment w:val="auto"/>
              <w:rPr>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 xml:space="preserve"> </w:t>
            </w:r>
            <w:r>
              <w:rPr>
                <w:rStyle w:val="DefaultParagraphFont"/>
                <w:rFonts w:eastAsia="Times New Roman" w:cs="Times New Roman" w:ascii="Times New Roman" w:hAnsi="Times New Roman"/>
                <w:b/>
                <w:sz w:val="22"/>
                <w:szCs w:val="22"/>
                <w:lang w:eastAsia="en-US"/>
              </w:rPr>
              <w:t>INFORMAÇÕES GERAIS</w:t>
            </w:r>
          </w:p>
          <w:p>
            <w:pPr>
              <w:pStyle w:val="Normal"/>
              <w:keepNext w:val="false"/>
              <w:keepLines w:val="false"/>
              <w:overflowPunct w:val="true"/>
              <w:bidi w:val="0"/>
              <w:spacing w:lineRule="auto" w:line="252" w:before="0" w:after="0"/>
              <w:jc w:val="both"/>
              <w:textAlignment w:val="auto"/>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r>
          </w:p>
        </w:tc>
      </w:tr>
    </w:tbl>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keepNext w:val="false"/>
        <w:keepLines w:val="false"/>
        <w:pageBreakBefore w:val="false"/>
        <w:overflowPunct w:val="true"/>
        <w:bidi w:val="0"/>
        <w:spacing w:lineRule="auto" w:line="252" w:before="0" w:after="0"/>
        <w:ind w:hanging="0" w:left="0" w:right="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 xml:space="preserve">Órgão: </w:t>
      </w:r>
      <w:r>
        <w:rPr>
          <w:rStyle w:val="DefaultParagraphFont"/>
          <w:rFonts w:eastAsia="Times New Roman" w:cs="Times New Roman" w:ascii="Times New Roman" w:hAnsi="Times New Roman"/>
          <w:sz w:val="22"/>
          <w:szCs w:val="22"/>
          <w:lang w:eastAsia="en-US"/>
        </w:rPr>
        <w:t>Câmara Municipal de Primavera do Leste - MT.</w:t>
      </w:r>
    </w:p>
    <w:p>
      <w:pPr>
        <w:pStyle w:val="Normal"/>
        <w:keepNext w:val="false"/>
        <w:keepLines w:val="false"/>
        <w:pageBreakBefore w:val="false"/>
        <w:overflowPunct w:val="true"/>
        <w:bidi w:val="0"/>
        <w:spacing w:lineRule="auto" w:line="252" w:before="0" w:after="0"/>
        <w:ind w:hanging="0" w:left="0" w:right="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 xml:space="preserve">Termo de Referência nº: </w:t>
      </w:r>
      <w:r>
        <w:rPr>
          <w:rStyle w:val="DefaultParagraphFont"/>
          <w:rFonts w:eastAsia="Times New Roman" w:cs="Times New Roman" w:ascii="Times New Roman" w:hAnsi="Times New Roman"/>
          <w:sz w:val="22"/>
          <w:szCs w:val="22"/>
          <w:lang w:eastAsia="en-US"/>
        </w:rPr>
        <w:t>20/2025</w:t>
      </w:r>
    </w:p>
    <w:p>
      <w:pPr>
        <w:pStyle w:val="Normal"/>
        <w:keepNext w:val="false"/>
        <w:keepLines w:val="false"/>
        <w:pageBreakBefore w:val="false"/>
        <w:overflowPunct w:val="true"/>
        <w:bidi w:val="0"/>
        <w:spacing w:lineRule="auto" w:line="252" w:before="0" w:after="0"/>
        <w:ind w:hanging="0" w:left="0" w:right="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Descrição da categoria:</w:t>
      </w:r>
      <w:r>
        <w:rPr>
          <w:rStyle w:val="DefaultParagraphFont"/>
          <w:rFonts w:eastAsia="Times New Roman" w:cs="Times New Roman" w:ascii="Times New Roman" w:hAnsi="Times New Roman"/>
          <w:sz w:val="22"/>
          <w:szCs w:val="22"/>
          <w:lang w:eastAsia="en-US"/>
        </w:rPr>
        <w:t xml:space="preserve"> </w:t>
      </w:r>
      <w:bookmarkStart w:id="62" w:name="_Hlk192230861"/>
      <w:r>
        <w:rPr>
          <w:rStyle w:val="DefaultParagraphFont"/>
          <w:rFonts w:eastAsia="Times New Roman" w:cs="Times New Roman" w:ascii="Times New Roman" w:hAnsi="Times New Roman"/>
          <w:sz w:val="22"/>
          <w:szCs w:val="22"/>
          <w:lang w:eastAsia="en-US"/>
        </w:rPr>
        <w:t>Aquisição de licenças de software para produtividade, design e desenvolvimento.</w:t>
      </w:r>
      <w:bookmarkEnd w:id="62"/>
    </w:p>
    <w:p>
      <w:pPr>
        <w:pStyle w:val="Normal"/>
        <w:keepNext w:val="false"/>
        <w:keepLines w:val="false"/>
        <w:pageBreakBefore w:val="false"/>
        <w:overflowPunct w:val="true"/>
        <w:bidi w:val="0"/>
        <w:spacing w:lineRule="auto" w:line="252" w:before="0" w:after="0"/>
        <w:ind w:hanging="0" w:left="0" w:right="0"/>
        <w:jc w:val="both"/>
        <w:textAlignment w:val="auto"/>
        <w:rPr>
          <w:rFonts w:ascii="Times New Roman" w:hAnsi="Times New Roman" w:eastAsia="Times New Roman" w:cs="Times New Roman"/>
          <w:sz w:val="22"/>
          <w:szCs w:val="22"/>
          <w:lang w:eastAsia="en-US"/>
        </w:rPr>
      </w:pPr>
      <w:r>
        <w:rPr>
          <w:rStyle w:val="DefaultParagraphFont"/>
          <w:rFonts w:eastAsia="Times New Roman" w:cs="Times New Roman" w:ascii="Times New Roman" w:hAnsi="Times New Roman"/>
          <w:b/>
          <w:sz w:val="22"/>
          <w:szCs w:val="22"/>
          <w:lang w:eastAsia="en-US"/>
        </w:rPr>
        <w:t>Setor Solicitante:</w:t>
      </w:r>
      <w:r>
        <w:rPr>
          <w:rStyle w:val="DefaultParagraphFont"/>
          <w:rFonts w:eastAsia="Times New Roman" w:cs="Times New Roman" w:ascii="Times New Roman" w:hAnsi="Times New Roman"/>
          <w:sz w:val="22"/>
          <w:szCs w:val="22"/>
          <w:lang w:eastAsia="en-US"/>
        </w:rPr>
        <w:t xml:space="preserve"> Tecnologia da Informação.</w:t>
      </w:r>
    </w:p>
    <w:p>
      <w:pPr>
        <w:pStyle w:val="Normal"/>
        <w:keepNext w:val="false"/>
        <w:keepLines w:val="false"/>
        <w:pageBreakBefore w:val="false"/>
        <w:overflowPunct w:val="true"/>
        <w:bidi w:val="0"/>
        <w:spacing w:lineRule="auto" w:line="252" w:before="0" w:after="0"/>
        <w:ind w:hanging="0" w:left="720" w:right="0"/>
        <w:jc w:val="both"/>
        <w:textAlignment w:val="auto"/>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Style w:val="11"/>
        <w:tblW w:w="9120" w:type="dxa"/>
        <w:jc w:val="left"/>
        <w:tblInd w:w="88" w:type="dxa"/>
        <w:tblLayout w:type="fixed"/>
        <w:tblCellMar>
          <w:top w:w="0" w:type="dxa"/>
          <w:left w:w="108" w:type="dxa"/>
          <w:bottom w:w="0" w:type="dxa"/>
          <w:right w:w="108" w:type="dxa"/>
        </w:tblCellMar>
      </w:tblPr>
      <w:tblGrid>
        <w:gridCol w:w="9120"/>
      </w:tblGrid>
      <w:tr>
        <w:trPr>
          <w:trHeight w:val="915" w:hRule="atLeast"/>
        </w:trPr>
        <w:tc>
          <w:tcPr>
            <w:tcW w:w="91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keepNext w:val="false"/>
              <w:keepLines w:val="false"/>
              <w:overflowPunct w:val="true"/>
              <w:bidi w:val="0"/>
              <w:snapToGrid w:val="false"/>
              <w:spacing w:lineRule="auto" w:line="252" w:before="0" w:after="0"/>
              <w:jc w:val="both"/>
              <w:textAlignment w:val="auto"/>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r>
          </w:p>
          <w:p>
            <w:pPr>
              <w:pStyle w:val="Normal"/>
              <w:keepNext w:val="false"/>
              <w:keepLines w:val="false"/>
              <w:overflowPunct w:val="true"/>
              <w:bidi w:val="0"/>
              <w:spacing w:lineRule="auto" w:line="252" w:before="0" w:after="0"/>
              <w:jc w:val="both"/>
              <w:textAlignment w:val="auto"/>
              <w:rPr>
                <w:rFonts w:ascii="Times New Roman" w:hAnsi="Times New Roman" w:cs="Times New Roman"/>
                <w:sz w:val="22"/>
                <w:szCs w:val="22"/>
              </w:rPr>
            </w:pPr>
            <w:r>
              <w:rPr>
                <w:rStyle w:val="DefaultParagraphFont"/>
                <w:rFonts w:eastAsia="Times New Roman" w:cs="Times New Roman" w:ascii="Times New Roman" w:hAnsi="Times New Roman"/>
                <w:b/>
                <w:sz w:val="22"/>
                <w:szCs w:val="22"/>
                <w:lang w:eastAsia="en-US"/>
              </w:rPr>
              <w:t>I – FUNDAMENTAÇÃO MÍNIMA PARA REGISTRO DE PREÇOS PARA FUTURA E EVENTUAL CONTRATAÇÃO</w:t>
            </w:r>
          </w:p>
        </w:tc>
      </w:tr>
    </w:tbl>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r>
    </w:p>
    <w:p>
      <w:pPr>
        <w:pStyle w:val="PargrafodaLista"/>
        <w:keepNext w:val="false"/>
        <w:keepLines w:val="false"/>
        <w:pageBreakBefore w:val="false"/>
        <w:numPr>
          <w:ilvl w:val="0"/>
          <w:numId w:val="14"/>
        </w:numPr>
        <w:overflowPunct w:val="true"/>
        <w:bidi w:val="0"/>
        <w:spacing w:lineRule="auto" w:line="252" w:before="0" w:after="0"/>
        <w:ind w:hanging="0" w:left="0" w:right="0"/>
        <w:jc w:val="both"/>
        <w:textAlignment w:val="auto"/>
        <w:rPr>
          <w:rFonts w:ascii="Times New Roman" w:hAnsi="Times New Roman" w:cs="Times New Roman"/>
          <w:sz w:val="22"/>
          <w:szCs w:val="22"/>
        </w:rPr>
      </w:pPr>
      <w:r>
        <w:rPr>
          <w:rStyle w:val="DefaultParagraphFont"/>
          <w:rFonts w:eastAsia="Times New Roman" w:cs="Times New Roman" w:ascii="Times New Roman" w:hAnsi="Times New Roman"/>
          <w:b/>
          <w:sz w:val="22"/>
          <w:szCs w:val="22"/>
          <w:lang w:eastAsia="en-US"/>
        </w:rPr>
        <w:t>OBJETO</w:t>
      </w:r>
      <w:r>
        <w:rPr>
          <w:rStyle w:val="DefaultParagraphFont"/>
          <w:rFonts w:eastAsia="Times New Roman" w:cs="Times New Roman" w:ascii="Times New Roman" w:hAnsi="Times New Roman"/>
          <w:sz w:val="22"/>
          <w:szCs w:val="22"/>
          <w:lang w:eastAsia="en-US"/>
        </w:rPr>
        <w:t xml:space="preserve">: </w:t>
      </w:r>
      <w:r>
        <w:rPr>
          <w:rStyle w:val="Fontepargpadro1"/>
          <w:rFonts w:eastAsia="Times New Roman" w:cs="Times New Roman" w:ascii="Times New Roman" w:hAnsi="Times New Roman"/>
          <w:color w:val="000000"/>
          <w:sz w:val="22"/>
          <w:szCs w:val="22"/>
          <w:lang w:val="hi-IN" w:eastAsia="hi-IN"/>
        </w:rPr>
        <w:t>REGISTRO DE PREÇOS embasado na lei 14.133/2021, a ser realizado pelo critério de julgamento</w:t>
      </w:r>
      <w:r>
        <w:rPr>
          <w:rStyle w:val="Fontepargpadro1"/>
          <w:rFonts w:eastAsia="Times New Roman" w:cs="Times New Roman" w:ascii="Times New Roman" w:hAnsi="Times New Roman"/>
          <w:b/>
          <w:color w:val="000000"/>
          <w:sz w:val="22"/>
          <w:szCs w:val="22"/>
          <w:lang w:val="hi-IN" w:eastAsia="hi-IN"/>
        </w:rPr>
        <w:t xml:space="preserve"> MENOR PREÇO POR ITEM</w:t>
      </w:r>
      <w:r>
        <w:rPr>
          <w:rStyle w:val="DefaultParagraphFont"/>
          <w:rFonts w:eastAsia="Times New Roman" w:cs="Times New Roman" w:ascii="Times New Roman" w:hAnsi="Times New Roman"/>
          <w:sz w:val="22"/>
          <w:szCs w:val="22"/>
          <w:lang w:eastAsia="en-US"/>
        </w:rPr>
        <w:t xml:space="preserve">, para futura e eventual </w:t>
      </w:r>
      <w:r>
        <w:rPr>
          <w:rStyle w:val="DefaultParagraphFont"/>
          <w:rFonts w:eastAsia="Times New Roman" w:cs="Times New Roman" w:ascii="Times New Roman" w:hAnsi="Times New Roman"/>
          <w:b/>
          <w:bCs/>
          <w:sz w:val="22"/>
          <w:szCs w:val="22"/>
          <w:lang w:eastAsia="en-US"/>
        </w:rPr>
        <w:t xml:space="preserve">AQUISIÇÃO DE LICENÇAS DE SOFTWARE PARA PRODUTIVIDADE, DESIGN E DESENVOLVIMENTO </w:t>
      </w:r>
      <w:r>
        <w:rPr>
          <w:rStyle w:val="DefaultParagraphFont"/>
          <w:rFonts w:eastAsia="Times New Roman" w:cs="Times New Roman" w:ascii="Times New Roman" w:hAnsi="Times New Roman"/>
          <w:sz w:val="22"/>
          <w:szCs w:val="22"/>
          <w:lang w:eastAsia="en-US"/>
        </w:rPr>
        <w:t>para a Câmara Municipal de Primavera do Leste – MT, para prestação de serviços públicos, de acordo com as quantidades, exigências e especificações constantes neste Termo de Referência.</w:t>
      </w:r>
    </w:p>
    <w:p>
      <w:pPr>
        <w:pStyle w:val="Normal"/>
        <w:keepNext w:val="false"/>
        <w:keepLines w:val="false"/>
        <w:pageBreakBefore w:val="false"/>
        <w:overflowPunct w:val="true"/>
        <w:bidi w:val="0"/>
        <w:spacing w:lineRule="auto" w:line="252" w:before="0" w:after="0"/>
        <w:textAlignment w:val="auto"/>
        <w:rPr>
          <w:rFonts w:ascii="Times New Roman" w:hAnsi="Times New Roman" w:cs="Times New Roman"/>
          <w:sz w:val="22"/>
          <w:szCs w:val="22"/>
        </w:rPr>
      </w:pPr>
      <w:r>
        <w:rPr>
          <w:rFonts w:cs="Times New Roman" w:ascii="Times New Roman" w:hAnsi="Times New Roman"/>
          <w:sz w:val="22"/>
          <w:szCs w:val="22"/>
        </w:rPr>
      </w:r>
    </w:p>
    <w:p>
      <w:pPr>
        <w:pStyle w:val="Normal"/>
        <w:keepNext w:val="false"/>
        <w:keepLines w:val="false"/>
        <w:pageBreakBefore w:val="false"/>
        <w:overflowPunct w:val="true"/>
        <w:bidi w:val="0"/>
        <w:spacing w:lineRule="auto" w:line="252" w:before="0" w:after="0"/>
        <w:textAlignment w:val="auto"/>
        <w:rPr>
          <w:rFonts w:ascii="Times New Roman" w:hAnsi="Times New Roman" w:eastAsia="Times New Roman" w:cs="Times New Roman"/>
          <w:sz w:val="22"/>
          <w:szCs w:val="22"/>
          <w:lang w:eastAsia="en-US"/>
        </w:rPr>
      </w:pPr>
      <w:r>
        <w:rPr>
          <w:rStyle w:val="DefaultParagraphFont"/>
          <w:rFonts w:eastAsia="Times New Roman" w:cs="Times New Roman" w:ascii="Times New Roman" w:hAnsi="Times New Roman"/>
          <w:sz w:val="22"/>
          <w:szCs w:val="22"/>
          <w:lang w:eastAsia="en-US"/>
        </w:rPr>
        <w:t xml:space="preserve">1.1. </w:t>
      </w:r>
      <w:r>
        <w:rPr>
          <w:rStyle w:val="DefaultParagraphFont"/>
          <w:rFonts w:eastAsia="Times New Roman" w:cs="Times New Roman" w:ascii="Times New Roman" w:hAnsi="Times New Roman"/>
          <w:b/>
          <w:bCs/>
          <w:sz w:val="22"/>
          <w:szCs w:val="22"/>
          <w:lang w:eastAsia="en-US"/>
        </w:rPr>
        <w:t>DOS ITENS DA CATEGORIA:</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Style w:val="11"/>
        <w:tblW w:w="9061" w:type="dxa"/>
        <w:jc w:val="left"/>
        <w:tblInd w:w="108" w:type="dxa"/>
        <w:tblLayout w:type="fixed"/>
        <w:tblCellMar>
          <w:top w:w="0" w:type="dxa"/>
          <w:left w:w="108" w:type="dxa"/>
          <w:bottom w:w="0" w:type="dxa"/>
          <w:right w:w="108" w:type="dxa"/>
        </w:tblCellMar>
      </w:tblPr>
      <w:tblGrid>
        <w:gridCol w:w="743"/>
        <w:gridCol w:w="702"/>
        <w:gridCol w:w="818"/>
        <w:gridCol w:w="851"/>
        <w:gridCol w:w="2803"/>
        <w:gridCol w:w="661"/>
        <w:gridCol w:w="1141"/>
        <w:gridCol w:w="1341"/>
      </w:tblGrid>
      <w:tr>
        <w:trPr/>
        <w:tc>
          <w:tcPr>
            <w:tcW w:w="7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b/>
                <w:bCs/>
                <w:color w:val="000000"/>
                <w:sz w:val="18"/>
                <w:szCs w:val="18"/>
                <w:lang w:val="en-US"/>
              </w:rPr>
            </w:pPr>
            <w:r>
              <w:rPr>
                <w:rStyle w:val="DefaultParagraphFont"/>
                <w:rFonts w:cs="Times New Roman" w:ascii="Times New Roman" w:hAnsi="Times New Roman"/>
                <w:b/>
                <w:bCs/>
                <w:color w:val="000000"/>
                <w:sz w:val="18"/>
                <w:szCs w:val="18"/>
                <w:lang w:val="en-US"/>
              </w:rPr>
              <w:t>ITEM</w:t>
            </w:r>
          </w:p>
        </w:tc>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b/>
                <w:bCs/>
                <w:color w:val="000000"/>
                <w:sz w:val="18"/>
                <w:szCs w:val="18"/>
                <w:lang w:val="en-US"/>
              </w:rPr>
            </w:pPr>
            <w:r>
              <w:rPr>
                <w:rStyle w:val="DefaultParagraphFont"/>
                <w:rFonts w:cs="Times New Roman" w:ascii="Times New Roman" w:hAnsi="Times New Roman"/>
                <w:b/>
                <w:bCs/>
                <w:color w:val="000000"/>
                <w:sz w:val="18"/>
                <w:szCs w:val="18"/>
                <w:lang w:val="en-US"/>
              </w:rPr>
              <w:t>COD SIST</w:t>
            </w:r>
          </w:p>
        </w:tc>
        <w:tc>
          <w:tcPr>
            <w:tcW w:w="8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b/>
                <w:bCs/>
                <w:color w:val="000000"/>
                <w:sz w:val="18"/>
                <w:szCs w:val="18"/>
                <w:lang w:val="en-US"/>
              </w:rPr>
            </w:pPr>
            <w:r>
              <w:rPr>
                <w:rStyle w:val="DefaultParagraphFont"/>
                <w:rFonts w:cs="Times New Roman" w:ascii="Times New Roman" w:hAnsi="Times New Roman"/>
                <w:b/>
                <w:bCs/>
                <w:color w:val="000000"/>
                <w:sz w:val="18"/>
                <w:szCs w:val="18"/>
                <w:lang w:val="en-US"/>
              </w:rPr>
              <w:t>CÓD CAT MAT</w:t>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b/>
                <w:bCs/>
                <w:color w:val="000000"/>
                <w:sz w:val="18"/>
                <w:szCs w:val="18"/>
              </w:rPr>
            </w:pPr>
            <w:r>
              <w:rPr>
                <w:rStyle w:val="DefaultParagraphFont"/>
                <w:rFonts w:cs="Times New Roman" w:ascii="Times New Roman" w:hAnsi="Times New Roman"/>
                <w:b/>
                <w:bCs/>
                <w:color w:val="000000"/>
                <w:sz w:val="18"/>
                <w:szCs w:val="18"/>
                <w:lang w:val="en-US"/>
              </w:rPr>
              <w:t>UNID/ COD TCE</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eastAsia="Arial" w:cs="Times New Roman"/>
                <w:b/>
                <w:bCs/>
                <w:color w:val="000000"/>
                <w:sz w:val="18"/>
                <w:szCs w:val="18"/>
              </w:rPr>
            </w:pPr>
            <w:r>
              <w:rPr>
                <w:rStyle w:val="DefaultParagraphFont"/>
                <w:rFonts w:cs="Times New Roman" w:ascii="Times New Roman" w:hAnsi="Times New Roman"/>
                <w:b/>
                <w:bCs/>
                <w:color w:val="000000"/>
                <w:sz w:val="18"/>
                <w:szCs w:val="18"/>
              </w:rPr>
              <w:t>DESCRIÇÃO</w:t>
            </w:r>
          </w:p>
        </w:tc>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b/>
                <w:bCs/>
                <w:color w:val="000000"/>
                <w:sz w:val="18"/>
                <w:szCs w:val="18"/>
              </w:rPr>
            </w:pPr>
            <w:r>
              <w:rPr>
                <w:rStyle w:val="DefaultParagraphFont"/>
                <w:rFonts w:eastAsia="Arial" w:cs="Times New Roman" w:ascii="Times New Roman" w:hAnsi="Times New Roman"/>
                <w:b/>
                <w:bCs/>
                <w:color w:val="000000"/>
                <w:sz w:val="18"/>
                <w:szCs w:val="18"/>
              </w:rPr>
              <w:t>QTD</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eastAsia="Arial" w:cs="Times New Roman"/>
                <w:b/>
                <w:bCs/>
                <w:color w:val="000000"/>
                <w:sz w:val="18"/>
                <w:szCs w:val="18"/>
              </w:rPr>
            </w:pPr>
            <w:r>
              <w:rPr>
                <w:rStyle w:val="DefaultParagraphFont"/>
                <w:rFonts w:cs="Times New Roman" w:ascii="Times New Roman" w:hAnsi="Times New Roman"/>
                <w:b/>
                <w:bCs/>
                <w:color w:val="000000"/>
                <w:sz w:val="18"/>
                <w:szCs w:val="18"/>
              </w:rPr>
              <w:t>VALOR UNIT</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Fonts w:ascii="Times New Roman" w:hAnsi="Times New Roman" w:cs="Times New Roman"/>
                <w:sz w:val="18"/>
                <w:szCs w:val="18"/>
              </w:rPr>
            </w:pPr>
            <w:r>
              <w:rPr>
                <w:rStyle w:val="DefaultParagraphFont"/>
                <w:rFonts w:eastAsia="Arial" w:cs="Times New Roman" w:ascii="Times New Roman" w:hAnsi="Times New Roman"/>
                <w:b/>
                <w:bCs/>
                <w:color w:val="000000"/>
                <w:sz w:val="18"/>
                <w:szCs w:val="18"/>
              </w:rPr>
              <w:t>VALOR TOTAL</w:t>
            </w:r>
          </w:p>
        </w:tc>
      </w:tr>
      <w:tr>
        <w:trPr/>
        <w:tc>
          <w:tcPr>
            <w:tcW w:w="7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color w:val="000000"/>
                <w:sz w:val="18"/>
                <w:szCs w:val="18"/>
                <w:lang w:val="en-US"/>
              </w:rPr>
            </w:pPr>
            <w:r>
              <w:rPr>
                <w:rStyle w:val="DefaultParagraphFont"/>
                <w:rFonts w:cs="Times New Roman" w:ascii="Times New Roman" w:hAnsi="Times New Roman"/>
                <w:color w:val="000000"/>
                <w:sz w:val="18"/>
                <w:szCs w:val="18"/>
                <w:lang w:val="en-US"/>
              </w:rPr>
              <w:t>1</w:t>
            </w:r>
          </w:p>
        </w:tc>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sz w:val="18"/>
                <w:szCs w:val="18"/>
              </w:rPr>
            </w:pPr>
            <w:r>
              <w:rPr>
                <w:rStyle w:val="DefaultParagraphFont"/>
                <w:rFonts w:cs="Times New Roman" w:ascii="Times New Roman" w:hAnsi="Times New Roman"/>
                <w:color w:val="000000"/>
                <w:sz w:val="18"/>
                <w:szCs w:val="18"/>
                <w:lang w:val="en-US"/>
              </w:rPr>
              <w:t>3.001.041</w:t>
            </w:r>
          </w:p>
        </w:tc>
        <w:tc>
          <w:tcPr>
            <w:tcW w:w="8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sz w:val="18"/>
                <w:szCs w:val="18"/>
              </w:rPr>
            </w:pPr>
            <w:r>
              <w:rPr>
                <w:rStyle w:val="DefaultParagraphFont"/>
                <w:rFonts w:cs="Times New Roman" w:ascii="Times New Roman" w:hAnsi="Times New Roman"/>
                <w:sz w:val="18"/>
                <w:szCs w:val="18"/>
              </w:rPr>
              <w:t>37225</w:t>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b/>
                <w:bCs/>
                <w:color w:val="000000"/>
                <w:sz w:val="18"/>
                <w:szCs w:val="18"/>
              </w:rPr>
            </w:pPr>
            <w:r>
              <w:rPr>
                <w:rStyle w:val="DefaultParagraphFont"/>
                <w:rFonts w:cs="Times New Roman" w:ascii="Times New Roman" w:hAnsi="Times New Roman"/>
                <w:sz w:val="18"/>
                <w:szCs w:val="18"/>
              </w:rPr>
              <w:t>37225</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both"/>
              <w:textAlignment w:val="auto"/>
              <w:rPr>
                <w:rStyle w:val="DefaultParagraphFont"/>
                <w:rFonts w:ascii="Times New Roman" w:hAnsi="Times New Roman" w:eastAsia="Arial" w:cs="Times New Roman"/>
                <w:color w:val="000000"/>
                <w:sz w:val="18"/>
                <w:szCs w:val="18"/>
              </w:rPr>
            </w:pPr>
            <w:r>
              <w:rPr>
                <w:rStyle w:val="DefaultParagraphFont"/>
                <w:rFonts w:cs="Times New Roman" w:ascii="Times New Roman" w:hAnsi="Times New Roman"/>
                <w:b/>
                <w:bCs/>
                <w:color w:val="000000"/>
                <w:sz w:val="18"/>
                <w:szCs w:val="18"/>
              </w:rPr>
              <w:t>MICROSOFT OFFICE 365 BUSINESS STANDARD</w:t>
            </w:r>
            <w:r>
              <w:rPr>
                <w:rStyle w:val="DefaultParagraphFont"/>
                <w:rFonts w:cs="Times New Roman" w:ascii="Times New Roman" w:hAnsi="Times New Roman"/>
                <w:color w:val="000000"/>
                <w:sz w:val="18"/>
                <w:szCs w:val="18"/>
              </w:rPr>
              <w:t xml:space="preserve"> LICENÇA MICROSOFT 365 STANDARD, ASSINATURA ANUAL OFFICE 365, VERSÕES WORD, EXCEL, POWER POINT, OUTLOOK, TEAMS PARA DESKTOP, APLICATIVOS DE DESKTOP, WEB E MÓVEIS, EXCHANGE COM FORNECIMENTO DE EMAIL CORPORATIVO / EMPRESARIAL NO PADRÃO USERPRIMAVERADOLESTE.MT.LEG.BR, ONEDRIVE COM 1 TB POR USUÁRIO, FILTRAGEM AUTOMÁTICA DE MALWARE E SPAM, SUPORTE DE TELEFONE OU PELA WEB A QUALQUER MOMENTO, MICROSOFT 365 COPILOT DISPONÍVEL COMO COMPLEMENTO E DEMAIS FUNÇÕES DISPONIBILIZADA PELO CATÁLOGO MICROSOFT PARA O PLANO PRETENDIDO.</w:t>
            </w:r>
          </w:p>
        </w:tc>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color w:val="000000"/>
                <w:sz w:val="18"/>
                <w:szCs w:val="18"/>
              </w:rPr>
            </w:pPr>
            <w:r>
              <w:rPr>
                <w:rStyle w:val="DefaultParagraphFont"/>
                <w:rFonts w:eastAsia="Arial" w:cs="Times New Roman" w:ascii="Times New Roman" w:hAnsi="Times New Roman"/>
                <w:color w:val="000000"/>
                <w:sz w:val="18"/>
                <w:szCs w:val="18"/>
              </w:rPr>
              <w:t>120</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Fonts w:ascii="Times New Roman" w:hAnsi="Times New Roman" w:cs="Times New Roman"/>
                <w:color w:val="000000"/>
                <w:sz w:val="18"/>
                <w:szCs w:val="18"/>
              </w:rPr>
            </w:pPr>
            <w:r>
              <w:rPr>
                <w:rStyle w:val="DefaultParagraphFont"/>
                <w:rFonts w:cs="Times New Roman" w:ascii="Times New Roman" w:hAnsi="Times New Roman"/>
                <w:color w:val="000000"/>
                <w:sz w:val="18"/>
                <w:szCs w:val="18"/>
              </w:rPr>
              <w:t>$ 1.262,34</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Fonts w:ascii="Times New Roman" w:hAnsi="Times New Roman" w:cs="Times New Roman"/>
                <w:sz w:val="18"/>
                <w:szCs w:val="18"/>
              </w:rPr>
            </w:pPr>
            <w:r>
              <w:rPr>
                <w:rFonts w:cs="Times New Roman" w:ascii="Times New Roman" w:hAnsi="Times New Roman"/>
                <w:color w:val="000000"/>
                <w:sz w:val="18"/>
                <w:szCs w:val="18"/>
              </w:rPr>
              <w:t>R$ 151.480,80</w:t>
            </w:r>
          </w:p>
        </w:tc>
      </w:tr>
      <w:tr>
        <w:trPr/>
        <w:tc>
          <w:tcPr>
            <w:tcW w:w="7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t>2</w:t>
            </w:r>
          </w:p>
        </w:tc>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color w:val="000000"/>
                <w:sz w:val="18"/>
                <w:szCs w:val="18"/>
              </w:rPr>
            </w:pPr>
            <w:r>
              <w:rPr>
                <w:rFonts w:cs="Times New Roman" w:ascii="Times New Roman" w:hAnsi="Times New Roman"/>
                <w:color w:val="000000"/>
                <w:sz w:val="18"/>
                <w:szCs w:val="18"/>
                <w:lang w:val="en-US"/>
              </w:rPr>
              <w:t>3.001.042</w:t>
            </w:r>
          </w:p>
        </w:tc>
        <w:tc>
          <w:tcPr>
            <w:tcW w:w="8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color w:val="000000"/>
                <w:sz w:val="18"/>
                <w:szCs w:val="18"/>
              </w:rPr>
            </w:pPr>
            <w:r>
              <w:rPr>
                <w:rStyle w:val="DefaultParagraphFont"/>
                <w:rFonts w:cs="Times New Roman" w:ascii="Times New Roman" w:hAnsi="Times New Roman"/>
                <w:color w:val="000000"/>
                <w:sz w:val="18"/>
                <w:szCs w:val="18"/>
              </w:rPr>
              <w:t>70762</w:t>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color w:val="000000"/>
                <w:sz w:val="18"/>
                <w:szCs w:val="18"/>
              </w:rPr>
            </w:pPr>
            <w:r>
              <w:rPr>
                <w:rStyle w:val="DefaultParagraphFont"/>
                <w:rFonts w:cs="Times New Roman" w:ascii="Times New Roman" w:hAnsi="Times New Roman"/>
                <w:color w:val="000000"/>
                <w:sz w:val="18"/>
                <w:szCs w:val="18"/>
              </w:rPr>
              <w:t>70762</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both"/>
              <w:textAlignment w:val="auto"/>
              <w:rPr>
                <w:rFonts w:ascii="Times New Roman" w:hAnsi="Times New Roman" w:eastAsia="Arial" w:cs="Times New Roman"/>
                <w:color w:val="000000"/>
                <w:sz w:val="18"/>
                <w:szCs w:val="18"/>
              </w:rPr>
            </w:pPr>
            <w:r>
              <w:rPr>
                <w:rStyle w:val="DefaultParagraphFont"/>
                <w:rFonts w:cs="Times New Roman" w:ascii="Times New Roman" w:hAnsi="Times New Roman"/>
                <w:color w:val="000000"/>
                <w:sz w:val="18"/>
                <w:szCs w:val="18"/>
              </w:rPr>
              <w:t xml:space="preserve">CONTRATAÇÃO DE SERVIÇOS PESSOA JURIDICA DE LICENÇAS POR 24 (VINTE E QUATRO) MESES DO PACOTE COMPLETO </w:t>
            </w:r>
            <w:r>
              <w:rPr>
                <w:rStyle w:val="DefaultParagraphFont"/>
                <w:rFonts w:cs="Times New Roman" w:ascii="Times New Roman" w:hAnsi="Times New Roman"/>
                <w:b/>
                <w:bCs/>
                <w:color w:val="000000"/>
                <w:sz w:val="18"/>
                <w:szCs w:val="18"/>
              </w:rPr>
              <w:t>ADOBE CREATIVE CLOUD PRO</w:t>
            </w:r>
            <w:r>
              <w:rPr>
                <w:rStyle w:val="DefaultParagraphFont"/>
                <w:rFonts w:cs="Times New Roman" w:ascii="Times New Roman" w:hAnsi="Times New Roman"/>
                <w:color w:val="000000"/>
                <w:sz w:val="18"/>
                <w:szCs w:val="18"/>
              </w:rPr>
              <w:t>, CONTENDO COM BANCO DE IMAGENS ADOBE STOCK ILIMITADO.</w:t>
            </w:r>
          </w:p>
        </w:tc>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Fonts w:ascii="Times New Roman" w:hAnsi="Times New Roman" w:cs="Times New Roman"/>
                <w:color w:val="000000"/>
                <w:sz w:val="18"/>
                <w:szCs w:val="18"/>
              </w:rPr>
            </w:pPr>
            <w:r>
              <w:rPr>
                <w:rFonts w:eastAsia="Arial" w:cs="Times New Roman" w:ascii="Times New Roman" w:hAnsi="Times New Roman"/>
                <w:color w:val="000000"/>
                <w:sz w:val="18"/>
                <w:szCs w:val="18"/>
              </w:rPr>
              <w:t>2</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Fonts w:ascii="Times New Roman" w:hAnsi="Times New Roman" w:cs="Times New Roman"/>
                <w:color w:val="000000"/>
                <w:sz w:val="18"/>
                <w:szCs w:val="18"/>
              </w:rPr>
            </w:pPr>
            <w:r>
              <w:rPr>
                <w:rFonts w:cs="Times New Roman" w:ascii="Times New Roman" w:hAnsi="Times New Roman"/>
                <w:color w:val="000000"/>
                <w:sz w:val="18"/>
                <w:szCs w:val="18"/>
              </w:rPr>
              <w:t>R$ 7.597,27</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Fonts w:ascii="Times New Roman" w:hAnsi="Times New Roman" w:cs="Times New Roman"/>
                <w:sz w:val="18"/>
                <w:szCs w:val="18"/>
              </w:rPr>
            </w:pPr>
            <w:r>
              <w:rPr>
                <w:rFonts w:cs="Times New Roman" w:ascii="Times New Roman" w:hAnsi="Times New Roman"/>
                <w:color w:val="000000"/>
                <w:sz w:val="18"/>
                <w:szCs w:val="18"/>
              </w:rPr>
              <w:t>R$ 15.194,54</w:t>
            </w:r>
          </w:p>
        </w:tc>
      </w:tr>
      <w:tr>
        <w:trPr/>
        <w:tc>
          <w:tcPr>
            <w:tcW w:w="7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t>3</w:t>
            </w:r>
          </w:p>
        </w:tc>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color w:val="000000"/>
                <w:sz w:val="18"/>
                <w:szCs w:val="18"/>
              </w:rPr>
            </w:pPr>
            <w:r>
              <w:rPr>
                <w:rFonts w:cs="Times New Roman" w:ascii="Times New Roman" w:hAnsi="Times New Roman"/>
                <w:color w:val="000000"/>
                <w:sz w:val="18"/>
                <w:szCs w:val="18"/>
                <w:lang w:val="en-US"/>
              </w:rPr>
              <w:t>3.001.043</w:t>
            </w:r>
          </w:p>
        </w:tc>
        <w:tc>
          <w:tcPr>
            <w:tcW w:w="8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color w:val="000000"/>
                <w:sz w:val="18"/>
                <w:szCs w:val="18"/>
              </w:rPr>
            </w:pPr>
            <w:r>
              <w:rPr>
                <w:rStyle w:val="DefaultParagraphFont"/>
                <w:rFonts w:cs="Times New Roman" w:ascii="Times New Roman" w:hAnsi="Times New Roman"/>
                <w:color w:val="000000"/>
                <w:sz w:val="18"/>
                <w:szCs w:val="18"/>
              </w:rPr>
              <w:t>36216</w:t>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Style w:val="DefaultParagraphFont"/>
                <w:rFonts w:ascii="Times New Roman" w:hAnsi="Times New Roman" w:cs="Times New Roman"/>
                <w:color w:val="000000"/>
                <w:sz w:val="18"/>
                <w:szCs w:val="18"/>
              </w:rPr>
            </w:pPr>
            <w:r>
              <w:rPr>
                <w:rStyle w:val="DefaultParagraphFont"/>
                <w:rFonts w:cs="Times New Roman" w:ascii="Times New Roman" w:hAnsi="Times New Roman"/>
                <w:color w:val="000000"/>
                <w:sz w:val="18"/>
                <w:szCs w:val="18"/>
              </w:rPr>
              <w:t>36216</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both"/>
              <w:textAlignment w:val="auto"/>
              <w:rPr>
                <w:rFonts w:ascii="Times New Roman" w:hAnsi="Times New Roman" w:eastAsia="Arial" w:cs="Times New Roman"/>
                <w:color w:val="000000"/>
                <w:sz w:val="18"/>
                <w:szCs w:val="18"/>
              </w:rPr>
            </w:pPr>
            <w:r>
              <w:rPr>
                <w:rStyle w:val="DefaultParagraphFont"/>
                <w:rFonts w:cs="Times New Roman" w:ascii="Times New Roman" w:hAnsi="Times New Roman"/>
                <w:color w:val="000000"/>
                <w:sz w:val="18"/>
                <w:szCs w:val="18"/>
              </w:rPr>
              <w:t>FERRAMENTA PARA DESENVOLVIMENTO MULTILINGUAGEM JETBRAINS - ALL PRODUCTS PACK COM SUPORTE TÉCNICO, POR 24 MESES.</w:t>
            </w:r>
          </w:p>
        </w:tc>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Fonts w:ascii="Times New Roman" w:hAnsi="Times New Roman" w:cs="Times New Roman"/>
                <w:color w:val="000000"/>
                <w:sz w:val="18"/>
                <w:szCs w:val="18"/>
              </w:rPr>
            </w:pPr>
            <w:r>
              <w:rPr>
                <w:rFonts w:eastAsia="Arial" w:cs="Times New Roman" w:ascii="Times New Roman" w:hAnsi="Times New Roman"/>
                <w:color w:val="000000"/>
                <w:sz w:val="18"/>
                <w:szCs w:val="18"/>
              </w:rPr>
              <w:t>1</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Fonts w:ascii="Times New Roman" w:hAnsi="Times New Roman" w:cs="Times New Roman"/>
                <w:color w:val="000000"/>
                <w:sz w:val="18"/>
                <w:szCs w:val="18"/>
              </w:rPr>
            </w:pPr>
            <w:r>
              <w:rPr>
                <w:rFonts w:cs="Times New Roman" w:ascii="Times New Roman" w:hAnsi="Times New Roman"/>
                <w:color w:val="000000"/>
                <w:sz w:val="18"/>
                <w:szCs w:val="18"/>
              </w:rPr>
              <w:t>R$ 8.264,60</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rFonts w:ascii="Times New Roman" w:hAnsi="Times New Roman" w:cs="Times New Roman"/>
                <w:sz w:val="18"/>
                <w:szCs w:val="18"/>
              </w:rPr>
            </w:pPr>
            <w:r>
              <w:rPr>
                <w:rFonts w:cs="Times New Roman" w:ascii="Times New Roman" w:hAnsi="Times New Roman"/>
                <w:color w:val="000000"/>
                <w:sz w:val="18"/>
                <w:szCs w:val="18"/>
              </w:rPr>
              <w:t>R$ 8.264,60</w:t>
            </w:r>
          </w:p>
        </w:tc>
      </w:tr>
      <w:tr>
        <w:trPr/>
        <w:tc>
          <w:tcPr>
            <w:tcW w:w="7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textAlignment w:val="auto"/>
              <w:rPr>
                <w:rStyle w:val="DefaultParagraphFont"/>
                <w:rFonts w:ascii="Times New Roman" w:hAnsi="Times New Roman" w:cs="Times New Roman"/>
                <w:color w:val="000000"/>
                <w:sz w:val="18"/>
                <w:szCs w:val="18"/>
              </w:rPr>
            </w:pPr>
            <w:r>
              <w:rPr>
                <w:rFonts w:cs="Times New Roman" w:ascii="Times New Roman" w:hAnsi="Times New Roman"/>
                <w:color w:val="000000"/>
                <w:sz w:val="18"/>
                <w:szCs w:val="18"/>
              </w:rPr>
            </w:r>
          </w:p>
        </w:tc>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textAlignment w:val="auto"/>
              <w:rPr>
                <w:rStyle w:val="DefaultParagraphFont"/>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3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right"/>
              <w:textAlignment w:val="auto"/>
              <w:rPr/>
            </w:pPr>
            <w:r>
              <w:rPr>
                <w:rStyle w:val="DefaultParagraphFont"/>
                <w:rFonts w:cs="Times New Roman" w:ascii="Times New Roman" w:hAnsi="Times New Roman"/>
                <w:b/>
                <w:bCs/>
                <w:color w:val="000000"/>
                <w:sz w:val="18"/>
                <w:szCs w:val="18"/>
                <w:lang w:val="en-US"/>
              </w:rPr>
              <w:t>TOTAL:</w:t>
            </w:r>
          </w:p>
        </w:tc>
        <w:tc>
          <w:tcPr>
            <w:tcW w:w="248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overflowPunct w:val="true"/>
              <w:bidi w:val="0"/>
              <w:spacing w:lineRule="auto" w:line="252" w:before="0" w:after="0"/>
              <w:jc w:val="center"/>
              <w:textAlignment w:val="auto"/>
              <w:rPr>
                <w:b/>
                <w:bCs/>
              </w:rPr>
            </w:pPr>
            <w:r>
              <w:rPr>
                <w:rFonts w:cs="Times New Roman" w:ascii="Times New Roman" w:hAnsi="Times New Roman"/>
                <w:b/>
                <w:bCs/>
                <w:sz w:val="18"/>
                <w:szCs w:val="18"/>
              </w:rPr>
              <w:t>R$ 174.939,94</w:t>
            </w:r>
          </w:p>
        </w:tc>
      </w:tr>
    </w:tbl>
    <w:p>
      <w:pPr>
        <w:pStyle w:val="Normal"/>
        <w:keepNext w:val="false"/>
        <w:keepLines w:val="false"/>
        <w:pageBreakBefore w:val="false"/>
        <w:overflowPunct w:val="true"/>
        <w:bidi w:val="0"/>
        <w:spacing w:lineRule="auto" w:line="252" w:before="0" w:after="0"/>
        <w:textAlignment w:val="auto"/>
        <w:rPr>
          <w:rFonts w:ascii="Times New Roman" w:hAnsi="Times New Roman" w:cs="Times New Roman"/>
          <w:sz w:val="22"/>
          <w:szCs w:val="22"/>
        </w:rPr>
      </w:pPr>
      <w:r>
        <w:rPr>
          <w:rFonts w:cs="Times New Roman" w:ascii="Times New Roman" w:hAnsi="Times New Roman"/>
          <w:sz w:val="22"/>
          <w:szCs w:val="22"/>
        </w:rPr>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2. Do valor estimado:</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2.1.</w:t>
      </w:r>
      <w:r>
        <w:rPr>
          <w:rStyle w:val="DefaultParagraphFont"/>
          <w:rFonts w:eastAsia="Times New Roman" w:cs="Times New Roman" w:ascii="Times New Roman" w:hAnsi="Times New Roman"/>
          <w:sz w:val="22"/>
          <w:szCs w:val="22"/>
          <w:lang w:eastAsia="en-US"/>
        </w:rPr>
        <w:t xml:space="preserve"> O valor total estimado para fornecimento dos serviços constantes neste Termo Referência é de R$ 174.939,94 (Cento e setenta e quatro mil, novecentos e trinta e nove reais e noventa e quatro centavos).</w:t>
      </w:r>
      <w:r>
        <w:rPr>
          <w:rFonts w:cs="Times New Roman" w:ascii="Times New Roman" w:hAnsi="Times New Roman"/>
          <w:sz w:val="22"/>
          <w:szCs w:val="22"/>
        </w:rPr>
        <w:br/>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bCs/>
          <w:sz w:val="22"/>
          <w:szCs w:val="22"/>
          <w:lang w:eastAsia="en-US"/>
        </w:rPr>
      </w:pPr>
      <w:r>
        <w:rPr>
          <w:rStyle w:val="DefaultParagraphFont"/>
          <w:rFonts w:eastAsia="Times New Roman" w:cs="Times New Roman" w:ascii="Times New Roman" w:hAnsi="Times New Roman"/>
          <w:b/>
          <w:sz w:val="22"/>
          <w:szCs w:val="22"/>
          <w:lang w:eastAsia="en-US"/>
        </w:rPr>
        <w:t>3. Justificativa Técnica para a Contratação</w:t>
      </w:r>
      <w:r>
        <w:rPr>
          <w:rStyle w:val="DefaultParagraphFont"/>
          <w:rFonts w:eastAsia="Times New Roman" w:cs="Times New Roman" w:ascii="Times New Roman" w:hAnsi="Times New Roman"/>
          <w:sz w:val="22"/>
          <w:szCs w:val="22"/>
          <w:lang w:eastAsia="en-US"/>
        </w:rPr>
        <w:t>:</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bCs/>
          <w:sz w:val="22"/>
          <w:szCs w:val="22"/>
          <w:lang w:eastAsia="en-US"/>
        </w:rPr>
      </w:pPr>
      <w:r>
        <w:rPr>
          <w:rStyle w:val="DefaultParagraphFont"/>
          <w:rFonts w:eastAsia="Times New Roman" w:cs="Times New Roman" w:ascii="Times New Roman" w:hAnsi="Times New Roman"/>
          <w:b/>
          <w:bCs/>
          <w:sz w:val="22"/>
          <w:szCs w:val="22"/>
          <w:lang w:eastAsia="en-US"/>
        </w:rPr>
        <w:t>3.1</w:t>
      </w:r>
      <w:r>
        <w:rPr>
          <w:rStyle w:val="DefaultParagraphFont"/>
          <w:rFonts w:eastAsia="Times New Roman" w:cs="Times New Roman" w:ascii="Times New Roman" w:hAnsi="Times New Roman"/>
          <w:sz w:val="22"/>
          <w:szCs w:val="22"/>
          <w:lang w:eastAsia="en-US"/>
        </w:rPr>
        <w:t xml:space="preserve"> A justificativa técnica para a aquisição das soluções de software é baseada na necessidade de modernização e otimização dos processos administrativos e legislativos da Casa Legislativa de Primavera do Leste. O Microsoft Office 365 Business Standard é uma ferramenta consolidada no mercado, oferecendo um conjunto completo de aplicativos essenciais para a produtividade, comunicação e colaboração. Sua integração entre plataformas e dispositivos permitirá uma gestão de documentos mais ágil e eficiente, além de garantir segurança no armazenamento e no compartilhamento de informações.</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bCs/>
          <w:sz w:val="22"/>
          <w:szCs w:val="22"/>
          <w:lang w:eastAsia="en-US"/>
        </w:rPr>
      </w:pPr>
      <w:r>
        <w:rPr>
          <w:rStyle w:val="DefaultParagraphFont"/>
          <w:rFonts w:eastAsia="Times New Roman" w:cs="Times New Roman" w:ascii="Times New Roman" w:hAnsi="Times New Roman"/>
          <w:b/>
          <w:bCs/>
          <w:sz w:val="22"/>
          <w:szCs w:val="22"/>
          <w:lang w:eastAsia="en-US"/>
        </w:rPr>
        <w:t xml:space="preserve">3.2 </w:t>
      </w:r>
      <w:r>
        <w:rPr>
          <w:rStyle w:val="DefaultParagraphFont"/>
          <w:rFonts w:eastAsia="Times New Roman" w:cs="Times New Roman" w:ascii="Times New Roman" w:hAnsi="Times New Roman"/>
          <w:sz w:val="22"/>
          <w:szCs w:val="22"/>
          <w:lang w:eastAsia="en-US"/>
        </w:rPr>
        <w:t>A escolha do Adobe Creative Cloud Pro se justifica pela alta qualidade das ferramentas de design gráfico e produção de conteúdos visuais. A Casa Legislativa necessita de recursos avançados para criar materiais institucionais como relatórios, informativos e apresentações, e o Adobe Creative Cloud Pro, com acesso ao banco de imagens Adobe Stock, atende essa demanda, além de oferecer atualizações constantes e suporte técnico especializado, o que assegura a qualidade e a evolução dos materiais criados.</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bCs/>
          <w:sz w:val="22"/>
          <w:szCs w:val="22"/>
          <w:lang w:eastAsia="en-US"/>
        </w:rPr>
      </w:pPr>
      <w:r>
        <w:rPr>
          <w:rStyle w:val="DefaultParagraphFont"/>
          <w:rFonts w:eastAsia="Times New Roman" w:cs="Times New Roman" w:ascii="Times New Roman" w:hAnsi="Times New Roman"/>
          <w:b/>
          <w:bCs/>
          <w:sz w:val="22"/>
          <w:szCs w:val="22"/>
          <w:lang w:eastAsia="en-US"/>
        </w:rPr>
        <w:t xml:space="preserve">3.3 </w:t>
      </w:r>
      <w:r>
        <w:rPr>
          <w:rStyle w:val="DefaultParagraphFont"/>
          <w:rFonts w:eastAsia="Times New Roman" w:cs="Times New Roman" w:ascii="Times New Roman" w:hAnsi="Times New Roman"/>
          <w:sz w:val="22"/>
          <w:szCs w:val="22"/>
          <w:lang w:eastAsia="en-US"/>
        </w:rPr>
        <w:t>A contratação do JetBrains All Products Pack visa atender a necessidade de desenvolvimento e manutenção de sistemas internos. A ferramenta oferece suporte a múltiplas linguagens de programação, o que permite a criação de soluções personalizadas para a gestão de processos administrativos e legislativos, otimizando o tempo e recursos da Casa Legislativa. Com suporte técnico contínuo e atualizações, a ferramenta assegura a continuidade e eficiência dos sistemas desenvolvidos.</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Style w:val="DefaultParagraphFont"/>
          <w:rFonts w:eastAsia="Times New Roman" w:cs="Times New Roman" w:ascii="Times New Roman" w:hAnsi="Times New Roman"/>
          <w:b/>
          <w:bCs/>
          <w:sz w:val="22"/>
          <w:szCs w:val="22"/>
          <w:lang w:eastAsia="en-US"/>
        </w:rPr>
        <w:t xml:space="preserve">3.4 </w:t>
      </w:r>
      <w:r>
        <w:rPr>
          <w:rStyle w:val="DefaultParagraphFont"/>
          <w:rFonts w:eastAsia="Times New Roman" w:cs="Times New Roman" w:ascii="Times New Roman" w:hAnsi="Times New Roman"/>
          <w:sz w:val="22"/>
          <w:szCs w:val="22"/>
          <w:lang w:eastAsia="en-US"/>
        </w:rPr>
        <w:t>A escolha dessas soluções visa garantir que a Casa Legislativa tenha acesso às melhores ferramentas do mercado, com a confiabilidade de empresas renomadas como Microsoft, Adobe e JetBrains. Além disso, a atualização constante dos softwares e o suporte técnico especializado garantirão que a instituição opere de forma segura, eficiente e sempre alinhada às melhores práticas tecnológicas.</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4. Da execução:</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Style w:val="DefaultParagraphFont"/>
          <w:rFonts w:eastAsia="Times New Roman" w:cs="Times New Roman" w:ascii="Times New Roman" w:hAnsi="Times New Roman"/>
          <w:b/>
          <w:sz w:val="22"/>
          <w:szCs w:val="22"/>
          <w:lang w:eastAsia="en-US"/>
        </w:rPr>
        <w:t>4.1</w:t>
      </w:r>
      <w:r>
        <w:rPr>
          <w:rStyle w:val="DefaultParagraphFont"/>
          <w:rFonts w:eastAsia="Times New Roman" w:cs="Times New Roman" w:ascii="Times New Roman" w:hAnsi="Times New Roman"/>
          <w:sz w:val="22"/>
          <w:szCs w:val="22"/>
          <w:lang w:eastAsia="en-US"/>
        </w:rPr>
        <w:t>. A empresa contratada deverá fornecer os serviços em conformidades com as solicitações da Câmara Municipal de Primavera do Leste – MT.</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5. Do prazo e condições de entrega do objeto licitado:</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5.1</w:t>
      </w:r>
      <w:r>
        <w:rPr>
          <w:rStyle w:val="DefaultParagraphFont"/>
          <w:rFonts w:eastAsia="Times New Roman" w:cs="Times New Roman" w:ascii="Times New Roman" w:hAnsi="Times New Roman"/>
          <w:sz w:val="22"/>
          <w:szCs w:val="22"/>
          <w:lang w:eastAsia="en-US"/>
        </w:rPr>
        <w:t>. O prazo de entrega deve ser imediato, por se tratar de licenças digitais, a partir da solicitação da Câmara Municipal de Primavera do Leste Estado de Mato Grosso, devendo ser entregue na Câmara Municipal de Primavera do Leste – AV. Primavera n. 300 Bairro Primavera II, CEP. 78.850-000 – Estado de Mato Grosso, observando-se o horário de expediente, das 07h00minàs 13h00min, de segunda a sexta-feira.</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5.2</w:t>
      </w:r>
      <w:r>
        <w:rPr>
          <w:rStyle w:val="DefaultParagraphFont"/>
          <w:rFonts w:eastAsia="Times New Roman" w:cs="Times New Roman" w:ascii="Times New Roman" w:hAnsi="Times New Roman"/>
          <w:sz w:val="22"/>
          <w:szCs w:val="22"/>
          <w:lang w:eastAsia="en-US"/>
        </w:rPr>
        <w:t>. Todas as despesas com o fornecimento e instalação do serviço correrão por conta da contratada;</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5.3.</w:t>
      </w:r>
      <w:r>
        <w:rPr>
          <w:rStyle w:val="DefaultParagraphFont"/>
          <w:rFonts w:eastAsia="Times New Roman" w:cs="Times New Roman" w:ascii="Times New Roman" w:hAnsi="Times New Roman"/>
          <w:sz w:val="22"/>
          <w:szCs w:val="22"/>
          <w:lang w:eastAsia="en-US"/>
        </w:rPr>
        <w:t xml:space="preserve"> Não acarretará quaisquer ônus, encargos ou responsabilidades para a Câmara Municipal de Primavera do Leste, as despesas com funcionários da licitante vencedora, no fornecimento ora contratado;</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5.4.</w:t>
      </w:r>
      <w:r>
        <w:rPr>
          <w:rStyle w:val="DefaultParagraphFont"/>
          <w:rFonts w:eastAsia="Times New Roman" w:cs="Times New Roman" w:ascii="Times New Roman" w:hAnsi="Times New Roman"/>
          <w:sz w:val="22"/>
          <w:szCs w:val="22"/>
          <w:lang w:eastAsia="en-US"/>
        </w:rPr>
        <w:t xml:space="preserve"> A vencedora do certame deverá garantir a qualidade do fornecimento ora licitado, respondendo, na forma da lei, por quaisquer danos decorrentes da má execução deste instrumento;</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6. Público-alvo:</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Arial" w:cs="Times New Roman"/>
          <w:sz w:val="22"/>
          <w:szCs w:val="22"/>
          <w:lang w:eastAsia="en-US"/>
        </w:rPr>
      </w:pPr>
      <w:r>
        <w:rPr>
          <w:rStyle w:val="DefaultParagraphFont"/>
          <w:rFonts w:eastAsia="Times New Roman" w:cs="Times New Roman" w:ascii="Times New Roman" w:hAnsi="Times New Roman"/>
          <w:b/>
          <w:sz w:val="22"/>
          <w:szCs w:val="22"/>
          <w:lang w:eastAsia="en-US"/>
        </w:rPr>
        <w:t>6.1</w:t>
      </w:r>
      <w:r>
        <w:rPr>
          <w:rStyle w:val="DefaultParagraphFont"/>
          <w:rFonts w:eastAsia="Times New Roman" w:cs="Times New Roman" w:ascii="Times New Roman" w:hAnsi="Times New Roman"/>
          <w:sz w:val="22"/>
          <w:szCs w:val="22"/>
          <w:lang w:eastAsia="en-US"/>
        </w:rPr>
        <w:t>. Parlamentares e servidores da Câmara Municipal de Primavera do Leste – MT no desenvolvimento de suas funções.</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Arial" w:cs="Times New Roman"/>
          <w:sz w:val="22"/>
          <w:szCs w:val="22"/>
          <w:lang w:eastAsia="en-US"/>
        </w:rPr>
      </w:pPr>
      <w:r>
        <w:rPr>
          <w:rFonts w:eastAsia="Arial" w:cs="Times New Roman" w:ascii="Times New Roman" w:hAnsi="Times New Roman"/>
          <w:sz w:val="22"/>
          <w:szCs w:val="22"/>
          <w:lang w:eastAsia="en-US"/>
        </w:rPr>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7. Das Obrigações da Contratada:</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7.1</w:t>
      </w:r>
      <w:r>
        <w:rPr>
          <w:rStyle w:val="DefaultParagraphFont"/>
          <w:rFonts w:eastAsia="Times New Roman" w:cs="Times New Roman" w:ascii="Times New Roman" w:hAnsi="Times New Roman"/>
          <w:sz w:val="22"/>
          <w:szCs w:val="22"/>
          <w:lang w:eastAsia="en-US"/>
        </w:rPr>
        <w:t>. Para garantir o fiel cumprimento do objeto deste certame, a Empresa Contratada se compromete a:</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7.1.1.</w:t>
      </w:r>
      <w:r>
        <w:rPr>
          <w:rStyle w:val="DefaultParagraphFont"/>
          <w:rFonts w:eastAsia="Times New Roman" w:cs="Times New Roman" w:ascii="Times New Roman" w:hAnsi="Times New Roman"/>
          <w:sz w:val="22"/>
          <w:szCs w:val="22"/>
          <w:lang w:eastAsia="en-US"/>
        </w:rPr>
        <w:t xml:space="preserve"> Após a homologação, assinar a Ata de Registro de Preços no prazo de 05 (cinco) dias úteis, contados do recebimento da convocação oficial;</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7.1.2</w:t>
      </w:r>
      <w:r>
        <w:rPr>
          <w:rStyle w:val="DefaultParagraphFont"/>
          <w:rFonts w:eastAsia="Times New Roman" w:cs="Times New Roman" w:ascii="Times New Roman" w:hAnsi="Times New Roman"/>
          <w:sz w:val="22"/>
          <w:szCs w:val="22"/>
          <w:lang w:eastAsia="en-US"/>
        </w:rPr>
        <w:t>. Após a ordem de fornecimento a licitante deverá retirar a Nota de Empenho no prazo de 05 (cinco) dias, contados do recebimento da convocação formal;</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7.1.3</w:t>
      </w:r>
      <w:r>
        <w:rPr>
          <w:rStyle w:val="DefaultParagraphFont"/>
          <w:rFonts w:eastAsia="Times New Roman" w:cs="Times New Roman" w:ascii="Times New Roman" w:hAnsi="Times New Roman"/>
          <w:sz w:val="22"/>
          <w:szCs w:val="22"/>
          <w:lang w:eastAsia="en-US"/>
        </w:rPr>
        <w:t>. Manter contato com a contratante sobre quaisquer assuntos relativos aos serviços, objeto do Edital, sempre por escrito, ressalvados os entendimentos verbais determinados pela urgência de cada caso;</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7.1.4</w:t>
      </w:r>
      <w:r>
        <w:rPr>
          <w:rStyle w:val="DefaultParagraphFont"/>
          <w:rFonts w:eastAsia="Times New Roman" w:cs="Times New Roman" w:ascii="Times New Roman" w:hAnsi="Times New Roman"/>
          <w:sz w:val="22"/>
          <w:szCs w:val="22"/>
          <w:lang w:eastAsia="en-US"/>
        </w:rPr>
        <w:t>. Arcar com todas as despesas, diretas ou indiretas, decorrentes do cumprimento das obrigações assumidas, sem qualquer ônus para a Contratante;</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7.2</w:t>
      </w:r>
      <w:r>
        <w:rPr>
          <w:rStyle w:val="DefaultParagraphFont"/>
          <w:rFonts w:eastAsia="Times New Roman" w:cs="Times New Roman" w:ascii="Times New Roman" w:hAnsi="Times New Roman"/>
          <w:sz w:val="22"/>
          <w:szCs w:val="22"/>
          <w:lang w:eastAsia="en-US"/>
        </w:rPr>
        <w:t xml:space="preserve"> Executar o fornecimento, de acordo com a solicitação da Câmara Municipal, obedecendo à proposta apresentada, dentro dos padrões estabelecidos, de acordo com as especificações do Edital e deste Termo de Referência, responsabilizando-se por eventuais prejuízos decorrentes do descumprimento de condição estabelecida;</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7.3.</w:t>
      </w:r>
      <w:r>
        <w:rPr>
          <w:rStyle w:val="DefaultParagraphFont"/>
          <w:rFonts w:eastAsia="Times New Roman" w:cs="Times New Roman" w:ascii="Times New Roman" w:hAnsi="Times New Roman"/>
          <w:sz w:val="22"/>
          <w:szCs w:val="22"/>
          <w:lang w:eastAsia="en-US"/>
        </w:rPr>
        <w:t xml:space="preserve"> Manter, durante o prazo de vigência da Ata de Registro de Preços, todas as condições de habilitação exigidas na licitação;</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7.4</w:t>
      </w:r>
      <w:r>
        <w:rPr>
          <w:rStyle w:val="DefaultParagraphFont"/>
          <w:rFonts w:eastAsia="Times New Roman" w:cs="Times New Roman" w:ascii="Times New Roman" w:hAnsi="Times New Roman"/>
          <w:sz w:val="22"/>
          <w:szCs w:val="22"/>
          <w:lang w:eastAsia="en-US"/>
        </w:rPr>
        <w:t>. Prestar os esclarecimentos que forem solicitados pela Câmara Municipal de Primavera do Leste - MT, cujas reclamações se obrigam a atender prontamente, bem como dar ciência a Câmara Municipal, imediatamente, por escrito, de qualquer anormalidade que verificar quando do fornecimento ora licitado;</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7.5</w:t>
      </w:r>
      <w:r>
        <w:rPr>
          <w:rStyle w:val="DefaultParagraphFont"/>
          <w:rFonts w:eastAsia="Times New Roman" w:cs="Times New Roman" w:ascii="Times New Roman" w:hAnsi="Times New Roman"/>
          <w:sz w:val="22"/>
          <w:szCs w:val="22"/>
          <w:lang w:eastAsia="en-US"/>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7.6</w:t>
      </w:r>
      <w:r>
        <w:rPr>
          <w:rStyle w:val="DefaultParagraphFont"/>
          <w:rFonts w:eastAsia="Times New Roman" w:cs="Times New Roman" w:ascii="Times New Roman" w:hAnsi="Times New Roman"/>
          <w:sz w:val="22"/>
          <w:szCs w:val="22"/>
          <w:lang w:eastAsia="en-US"/>
        </w:rPr>
        <w:t>. O preço será aquele constante da proposta</w:t>
      </w:r>
      <w:r>
        <w:rPr>
          <w:rStyle w:val="DefaultParagraphFont"/>
          <w:rFonts w:eastAsia="Times New Roman" w:cs="Times New Roman" w:ascii="Times New Roman" w:hAnsi="Times New Roman"/>
          <w:sz w:val="22"/>
          <w:szCs w:val="22"/>
          <w:shd w:fill="auto" w:val="clear"/>
          <w:lang w:eastAsia="en-US"/>
        </w:rPr>
        <w:t xml:space="preserve"> </w:t>
      </w:r>
      <w:r>
        <w:rPr>
          <w:rStyle w:val="DefaultParagraphFont"/>
          <w:rFonts w:eastAsia="Times New Roman" w:cs="Times New Roman" w:ascii="Times New Roman" w:hAnsi="Times New Roman"/>
          <w:sz w:val="22"/>
          <w:szCs w:val="22"/>
          <w:shd w:fill="auto" w:val="clear"/>
          <w:lang w:eastAsia="en-US"/>
        </w:rPr>
        <w:t xml:space="preserve">contendo o menor valor do </w:t>
      </w:r>
      <w:r>
        <w:rPr>
          <w:rStyle w:val="DefaultParagraphFont"/>
          <w:rFonts w:eastAsia="Times New Roman" w:cs="Times New Roman" w:ascii="Times New Roman" w:hAnsi="Times New Roman"/>
          <w:sz w:val="22"/>
          <w:szCs w:val="22"/>
          <w:shd w:fill="auto" w:val="clear"/>
          <w:lang w:eastAsia="en-US"/>
        </w:rPr>
        <w:t>Item</w:t>
      </w:r>
      <w:r>
        <w:rPr>
          <w:rStyle w:val="DefaultParagraphFont"/>
          <w:rFonts w:eastAsia="Times New Roman" w:cs="Times New Roman" w:ascii="Times New Roman" w:hAnsi="Times New Roman"/>
          <w:sz w:val="22"/>
          <w:szCs w:val="22"/>
          <w:shd w:fill="auto" w:val="clear"/>
          <w:lang w:eastAsia="en-US"/>
        </w:rPr>
        <w:t>, apr</w:t>
      </w:r>
      <w:r>
        <w:rPr>
          <w:rStyle w:val="DefaultParagraphFont"/>
          <w:rFonts w:eastAsia="Times New Roman" w:cs="Times New Roman" w:ascii="Times New Roman" w:hAnsi="Times New Roman"/>
          <w:sz w:val="22"/>
          <w:szCs w:val="22"/>
          <w:shd w:fill="auto" w:val="clear"/>
          <w:lang w:eastAsia="en-US"/>
        </w:rPr>
        <w:t>esen</w:t>
      </w:r>
      <w:r>
        <w:rPr>
          <w:rStyle w:val="DefaultParagraphFont"/>
          <w:rFonts w:eastAsia="Times New Roman" w:cs="Times New Roman" w:ascii="Times New Roman" w:hAnsi="Times New Roman"/>
          <w:sz w:val="22"/>
          <w:szCs w:val="22"/>
          <w:lang w:eastAsia="en-US"/>
        </w:rPr>
        <w:t>tado no Pregão eletrônico, em valor a ser pago em moeda nacional;</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7.7</w:t>
      </w:r>
      <w:r>
        <w:rPr>
          <w:rStyle w:val="DefaultParagraphFont"/>
          <w:rFonts w:eastAsia="Times New Roman" w:cs="Times New Roman" w:ascii="Times New Roman" w:hAnsi="Times New Roman"/>
          <w:sz w:val="22"/>
          <w:szCs w:val="22"/>
          <w:lang w:eastAsia="en-US"/>
        </w:rPr>
        <w:t>. O preço ofertado pela empresa licitante vencedora deverá incluir todas as despesas relativas ao objeto contratado (tributos, seguros, encargos sociais, frete, etc.);</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7.8</w:t>
      </w:r>
      <w:r>
        <w:rPr>
          <w:rStyle w:val="DefaultParagraphFont"/>
          <w:rFonts w:eastAsia="Times New Roman" w:cs="Times New Roman" w:ascii="Times New Roman" w:hAnsi="Times New Roman"/>
          <w:sz w:val="22"/>
          <w:szCs w:val="22"/>
          <w:lang w:eastAsia="en-US"/>
        </w:rPr>
        <w:t>. Responsabilizar-se por todo e qualquer dano que causar ao Órgão, ou a terceiros, ainda que culposo praticado por seus prepostos, empregado ou mandatários, não excluindo ou reduzindo essa responsabilidade a fiscalização ou acompanhamento pela Câmara Municipal de Primavera do Leste;</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7.9</w:t>
      </w:r>
      <w:r>
        <w:rPr>
          <w:rStyle w:val="DefaultParagraphFont"/>
          <w:rFonts w:eastAsia="Times New Roman" w:cs="Times New Roman" w:ascii="Times New Roman" w:hAnsi="Times New Roman"/>
          <w:sz w:val="22"/>
          <w:szCs w:val="22"/>
          <w:lang w:eastAsia="en-US"/>
        </w:rPr>
        <w:t>. Responsabilizar-se por todo e qualquer tipo de atuação ou ação que venha a sofrer em decorrência do fornecimento em questão, bem como pelos Contratos de trabalho de seus empregados, mesmo nos casos que envolvam eventuais decisões judiciais, eximindo esta instituição de qualquer solidariedade ou responsabilidade.</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7.10</w:t>
      </w:r>
      <w:r>
        <w:rPr>
          <w:rStyle w:val="DefaultParagraphFont"/>
          <w:rFonts w:eastAsia="Times New Roman" w:cs="Times New Roman" w:ascii="Times New Roman" w:hAnsi="Times New Roman"/>
          <w:sz w:val="22"/>
          <w:szCs w:val="22"/>
          <w:lang w:eastAsia="en-US"/>
        </w:rPr>
        <w:t>. Efetuar a imediata correção das deficiências apontadas pela Contratante, com relação ao fornecimento e instalação do produto.</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7.11.</w:t>
      </w:r>
      <w:r>
        <w:rPr>
          <w:rStyle w:val="DefaultParagraphFont"/>
          <w:rFonts w:eastAsia="Times New Roman" w:cs="Times New Roman" w:ascii="Times New Roman" w:hAnsi="Times New Roman"/>
          <w:sz w:val="22"/>
          <w:szCs w:val="22"/>
          <w:lang w:eastAsia="en-US"/>
        </w:rPr>
        <w:t xml:space="preserve"> Disponibilizar o fornecimento dos serviços dentro dos padrões estabelecidos neste Termo de Referência, responsabilizando-se por eventuais prejuízos decorrentes do descumprimento de qualquer cláusula ou condição aqui estabelecida;</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7.12</w:t>
      </w:r>
      <w:r>
        <w:rPr>
          <w:rStyle w:val="DefaultParagraphFont"/>
          <w:rFonts w:eastAsia="Times New Roman" w:cs="Times New Roman" w:ascii="Times New Roman" w:hAnsi="Times New Roman"/>
          <w:sz w:val="22"/>
          <w:szCs w:val="22"/>
          <w:lang w:eastAsia="en-US"/>
        </w:rPr>
        <w:t>. Não transferir a outrem, no todo ou em parte, o Contrato;</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Arial" w:cs="Times New Roman"/>
          <w:sz w:val="22"/>
          <w:szCs w:val="22"/>
          <w:lang w:eastAsia="en-US"/>
        </w:rPr>
      </w:pPr>
      <w:r>
        <w:rPr>
          <w:rStyle w:val="DefaultParagraphFont"/>
          <w:rFonts w:eastAsia="Times New Roman" w:cs="Times New Roman" w:ascii="Times New Roman" w:hAnsi="Times New Roman"/>
          <w:b/>
          <w:sz w:val="22"/>
          <w:szCs w:val="22"/>
          <w:lang w:eastAsia="en-US"/>
        </w:rPr>
        <w:t>7.13</w:t>
      </w:r>
      <w:r>
        <w:rPr>
          <w:rStyle w:val="DefaultParagraphFont"/>
          <w:rFonts w:eastAsia="Times New Roman" w:cs="Times New Roman" w:ascii="Times New Roman" w:hAnsi="Times New Roman"/>
          <w:sz w:val="22"/>
          <w:szCs w:val="22"/>
          <w:lang w:eastAsia="en-US"/>
        </w:rPr>
        <w:t>. Solucionar imediatamente os problemas que venham a surgir relacionados com o produto fornecido e sua instalação;</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Arial" w:cs="Times New Roman"/>
          <w:sz w:val="22"/>
          <w:szCs w:val="22"/>
          <w:lang w:eastAsia="en-US"/>
        </w:rPr>
      </w:pPr>
      <w:r>
        <w:rPr>
          <w:rFonts w:eastAsia="Arial" w:cs="Times New Roman" w:ascii="Times New Roman" w:hAnsi="Times New Roman"/>
          <w:sz w:val="22"/>
          <w:szCs w:val="22"/>
          <w:lang w:eastAsia="en-US"/>
        </w:rPr>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8. Das Obrigações da Contratante:</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8.1</w:t>
      </w:r>
      <w:r>
        <w:rPr>
          <w:rStyle w:val="DefaultParagraphFont"/>
          <w:rFonts w:eastAsia="Times New Roman" w:cs="Times New Roman" w:ascii="Times New Roman" w:hAnsi="Times New Roman"/>
          <w:sz w:val="22"/>
          <w:szCs w:val="22"/>
          <w:lang w:eastAsia="en-US"/>
        </w:rPr>
        <w:t>. A Câmara Municipal de Primavera do Leste Estado de Mato Grosso obriga-se a:</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8.1.1</w:t>
      </w:r>
      <w:r>
        <w:rPr>
          <w:rStyle w:val="DefaultParagraphFont"/>
          <w:rFonts w:eastAsia="Times New Roman" w:cs="Times New Roman" w:ascii="Times New Roman" w:hAnsi="Times New Roman"/>
          <w:sz w:val="22"/>
          <w:szCs w:val="22"/>
          <w:lang w:eastAsia="en-US"/>
        </w:rPr>
        <w:t>. Proporcionar todas as facilidades indispensáveis à boa execução das obrigações a serem contratadas, inclusive permitindo o acesso de empregados, prepostos ou representantes da empresa fornecedoras nas dependências da Câmara Municipal;</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8.1.2</w:t>
      </w:r>
      <w:r>
        <w:rPr>
          <w:rStyle w:val="DefaultParagraphFont"/>
          <w:rFonts w:eastAsia="Times New Roman" w:cs="Times New Roman" w:ascii="Times New Roman" w:hAnsi="Times New Roman"/>
          <w:sz w:val="22"/>
          <w:szCs w:val="22"/>
          <w:lang w:eastAsia="en-US"/>
        </w:rPr>
        <w:t>. Permitir ao pessoal da contratada, acesso ao local da entrega;</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8.1.3</w:t>
      </w:r>
      <w:r>
        <w:rPr>
          <w:rStyle w:val="DefaultParagraphFont"/>
          <w:rFonts w:eastAsia="Times New Roman" w:cs="Times New Roman" w:ascii="Times New Roman" w:hAnsi="Times New Roman"/>
          <w:sz w:val="22"/>
          <w:szCs w:val="22"/>
          <w:lang w:eastAsia="en-US"/>
        </w:rPr>
        <w:t>. Notificar a CONTRATADA de qualquer irregularidade encontrada na entrega dos produtos;</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8.1.4</w:t>
      </w:r>
      <w:r>
        <w:rPr>
          <w:rStyle w:val="DefaultParagraphFont"/>
          <w:rFonts w:eastAsia="Times New Roman" w:cs="Times New Roman" w:ascii="Times New Roman" w:hAnsi="Times New Roman"/>
          <w:sz w:val="22"/>
          <w:szCs w:val="22"/>
          <w:lang w:eastAsia="en-US"/>
        </w:rPr>
        <w:t>. Efetuar os pagamentos devidos, nas condições estabelecidas neste Termo de Referência, garantindo a real disponibilidade financeira para a quitação de seus débitos frente a empresa fornecedora dos serviços ora licitados, sob pena de ilegalidade dos atos;</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8.1.5</w:t>
      </w:r>
      <w:r>
        <w:rPr>
          <w:rStyle w:val="DefaultParagraphFont"/>
          <w:rFonts w:eastAsia="Times New Roman" w:cs="Times New Roman" w:ascii="Times New Roman" w:hAnsi="Times New Roman"/>
          <w:sz w:val="22"/>
          <w:szCs w:val="22"/>
          <w:lang w:eastAsia="en-US"/>
        </w:rPr>
        <w:t>. Receber o objeto homologado, nos termos, prazos, quantitativos, qualidade e condições estabelecidas neste instrumento;</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8.2</w:t>
      </w:r>
      <w:r>
        <w:rPr>
          <w:rStyle w:val="DefaultParagraphFont"/>
          <w:rFonts w:eastAsia="Times New Roman" w:cs="Times New Roman" w:ascii="Times New Roman" w:hAnsi="Times New Roman"/>
          <w:sz w:val="22"/>
          <w:szCs w:val="22"/>
          <w:lang w:eastAsia="en-US"/>
        </w:rPr>
        <w:t>. Recusar os serviços e devolvê-los nas seguintes hipóteses:</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8.2.1</w:t>
      </w:r>
      <w:r>
        <w:rPr>
          <w:rStyle w:val="DefaultParagraphFont"/>
          <w:rFonts w:eastAsia="Times New Roman" w:cs="Times New Roman" w:ascii="Times New Roman" w:hAnsi="Times New Roman"/>
          <w:sz w:val="22"/>
          <w:szCs w:val="22"/>
          <w:lang w:eastAsia="en-US"/>
        </w:rPr>
        <w:t>. Que apresentarem vício de qualidade ou impropriedade para o uso;</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8.2.2</w:t>
      </w:r>
      <w:r>
        <w:rPr>
          <w:rStyle w:val="DefaultParagraphFont"/>
          <w:rFonts w:eastAsia="Times New Roman" w:cs="Times New Roman" w:ascii="Times New Roman" w:hAnsi="Times New Roman"/>
          <w:sz w:val="22"/>
          <w:szCs w:val="22"/>
          <w:lang w:eastAsia="en-US"/>
        </w:rPr>
        <w:t>. Que possuírem nota fiscal com especificação e quantidade em desacordo com solicitado;</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8.2.3</w:t>
      </w:r>
      <w:r>
        <w:rPr>
          <w:rStyle w:val="DefaultParagraphFont"/>
          <w:rFonts w:eastAsia="Times New Roman" w:cs="Times New Roman" w:ascii="Times New Roman" w:hAnsi="Times New Roman"/>
          <w:sz w:val="22"/>
          <w:szCs w:val="22"/>
          <w:lang w:eastAsia="en-US"/>
        </w:rPr>
        <w:t>. Quando entregues em desacordo com as especificações dos requisitos obrigatórios deste.</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8.3.</w:t>
      </w:r>
      <w:r>
        <w:rPr>
          <w:rStyle w:val="DefaultParagraphFont"/>
          <w:rFonts w:eastAsia="Times New Roman" w:cs="Times New Roman" w:ascii="Times New Roman" w:hAnsi="Times New Roman"/>
          <w:sz w:val="22"/>
          <w:szCs w:val="22"/>
          <w:lang w:eastAsia="en-US"/>
        </w:rPr>
        <w:t xml:space="preserve"> O recebimento provisório dar-se-á, por responsável indicado pela Câmara Municipal de Primavera do Leste, no ato da entrega do serviço e da nota fiscal pela adjudicatária;</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8.4.</w:t>
      </w:r>
      <w:r>
        <w:rPr>
          <w:rStyle w:val="DefaultParagraphFont"/>
          <w:rFonts w:eastAsia="Times New Roman" w:cs="Times New Roman" w:ascii="Times New Roman" w:hAnsi="Times New Roman"/>
          <w:sz w:val="22"/>
          <w:szCs w:val="22"/>
          <w:lang w:eastAsia="en-US"/>
        </w:rPr>
        <w:t xml:space="preserve"> O recebimento provisório dos serviços não implica sua aceitação, podendo ser rejeitados, no todo ou em parte, quando em desacordo com as especificações constantes neste Termo de Referência e na proposta, devendo ser substituídos no prazo de até 07 (sete) dias úteis ao constatar qualquer irregularidade;</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8.5</w:t>
      </w:r>
      <w:r>
        <w:rPr>
          <w:rStyle w:val="DefaultParagraphFont"/>
          <w:rFonts w:eastAsia="Times New Roman" w:cs="Times New Roman" w:ascii="Times New Roman" w:hAnsi="Times New Roman"/>
          <w:sz w:val="22"/>
          <w:szCs w:val="22"/>
          <w:lang w:eastAsia="en-US"/>
        </w:rPr>
        <w:t>. O recebimento definitivo dar-se-á, pela Câmara Municipal, após a verificação do cumprimento das especificações dos serviços, pelo setor demandante e/ou servidor nomeado pela presidência, nos termos deste e da proposta adjudicada, no prazo de até 07 (sete) dias úteis, contados do recebimento provisório;</w:t>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Style w:val="DefaultParagraphFont"/>
          <w:rFonts w:eastAsia="Times New Roman" w:cs="Times New Roman" w:ascii="Times New Roman" w:hAnsi="Times New Roman"/>
          <w:b/>
          <w:sz w:val="22"/>
          <w:szCs w:val="22"/>
          <w:lang w:eastAsia="en-US"/>
        </w:rPr>
        <w:t>8.6</w:t>
      </w:r>
      <w:r>
        <w:rPr>
          <w:rStyle w:val="DefaultParagraphFont"/>
          <w:rFonts w:eastAsia="Times New Roman" w:cs="Times New Roman" w:ascii="Times New Roman" w:hAnsi="Times New Roman"/>
          <w:sz w:val="22"/>
          <w:szCs w:val="22"/>
          <w:lang w:eastAsia="en-US"/>
        </w:rPr>
        <w:t>. Efetuar o pagamento, após o recebimento definitivo, o qual deverá ser atestado por servidor designado pela presidência;</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Arial" w:cs="Times New Roman"/>
          <w:sz w:val="22"/>
          <w:szCs w:val="22"/>
          <w:lang w:eastAsia="en-US"/>
        </w:rPr>
      </w:pPr>
      <w:r>
        <w:rPr>
          <w:rStyle w:val="DefaultParagraphFont"/>
          <w:rFonts w:eastAsia="Times New Roman" w:cs="Times New Roman" w:ascii="Times New Roman" w:hAnsi="Times New Roman"/>
          <w:b/>
          <w:sz w:val="22"/>
          <w:szCs w:val="22"/>
          <w:lang w:eastAsia="en-US"/>
        </w:rPr>
        <w:t>8.7.</w:t>
      </w:r>
      <w:r>
        <w:rPr>
          <w:rStyle w:val="DefaultParagraphFont"/>
          <w:rFonts w:eastAsia="Times New Roman" w:cs="Times New Roman" w:ascii="Times New Roman" w:hAnsi="Times New Roman"/>
          <w:sz w:val="22"/>
          <w:szCs w:val="22"/>
          <w:lang w:eastAsia="en-US"/>
        </w:rPr>
        <w:t xml:space="preserve"> Formalizar e convocar a consignatária da Ata de Registro de Preços, para assinatura nos termos da legislação pertinente e, consequentemente, emitir nota de empenho de acordo com o artigo 56 da Lei nº 14.133/2021 e alterações posteriores, sob pena de ilegalidade dos atos.</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Arial" w:cs="Times New Roman"/>
          <w:sz w:val="22"/>
          <w:szCs w:val="22"/>
          <w:lang w:eastAsia="en-US"/>
        </w:rPr>
      </w:pPr>
      <w:r>
        <w:rPr>
          <w:rFonts w:eastAsia="Arial" w:cs="Times New Roman" w:ascii="Times New Roman" w:hAnsi="Times New Roman"/>
          <w:sz w:val="22"/>
          <w:szCs w:val="22"/>
          <w:lang w:eastAsia="en-US"/>
        </w:rPr>
      </w:r>
    </w:p>
    <w:p>
      <w:pPr>
        <w:pStyle w:val="Normal"/>
        <w:keepNext w:val="false"/>
        <w:keepLines w:val="false"/>
        <w:pageBreakBefore w:val="false"/>
        <w:overflowPunct w:val="true"/>
        <w:bidi w:val="0"/>
        <w:spacing w:lineRule="auto" w:line="252" w:before="0" w:after="0"/>
        <w:jc w:val="both"/>
        <w:textAlignment w:val="auto"/>
        <w:rPr>
          <w:highlight w:val="none"/>
          <w:shd w:fill="auto" w:val="clear"/>
        </w:rPr>
      </w:pPr>
      <w:r>
        <w:rPr>
          <w:rFonts w:eastAsia="Times New Roman" w:cs="Times New Roman" w:ascii="Times New Roman" w:hAnsi="Times New Roman"/>
          <w:b/>
          <w:sz w:val="22"/>
          <w:szCs w:val="22"/>
          <w:shd w:fill="auto" w:val="clear"/>
          <w:lang w:eastAsia="en-US"/>
        </w:rPr>
        <w:t>9. Vigência da Ata de Registro de Preços:</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Style w:val="DefaultParagraphFont"/>
          <w:rFonts w:eastAsia="Times New Roman" w:cs="Times New Roman" w:ascii="Times New Roman" w:hAnsi="Times New Roman"/>
          <w:b/>
          <w:sz w:val="22"/>
          <w:szCs w:val="22"/>
          <w:shd w:fill="auto" w:val="clear"/>
          <w:lang w:eastAsia="en-US"/>
        </w:rPr>
        <w:t>9.1</w:t>
      </w:r>
      <w:r>
        <w:rPr>
          <w:rStyle w:val="DefaultParagraphFont"/>
          <w:rFonts w:eastAsia="Times New Roman" w:cs="Times New Roman" w:ascii="Times New Roman" w:hAnsi="Times New Roman"/>
          <w:sz w:val="22"/>
          <w:szCs w:val="22"/>
          <w:shd w:fill="auto" w:val="clear"/>
          <w:lang w:eastAsia="en-US"/>
        </w:rPr>
        <w:t xml:space="preserve"> O prazo de vigência da Ata </w:t>
      </w:r>
      <w:r>
        <w:rPr>
          <w:rStyle w:val="DefaultParagraphFont"/>
          <w:rFonts w:eastAsia="Times New Roman" w:cs="Times New Roman" w:ascii="Times New Roman" w:hAnsi="Times New Roman"/>
          <w:sz w:val="22"/>
          <w:szCs w:val="22"/>
          <w:u w:val="single"/>
          <w:shd w:fill="auto" w:val="clear"/>
          <w:lang w:eastAsia="en-US"/>
        </w:rPr>
        <w:t>de Registro de Preços será 12 (doze) meses a partir da data da sua assinatura</w:t>
      </w:r>
      <w:r>
        <w:rPr>
          <w:rStyle w:val="DefaultParagraphFont"/>
          <w:rFonts w:eastAsia="Times New Roman" w:cs="Times New Roman" w:ascii="Times New Roman" w:hAnsi="Times New Roman"/>
          <w:sz w:val="22"/>
          <w:szCs w:val="22"/>
          <w:shd w:fill="auto" w:val="clear"/>
          <w:lang w:eastAsia="en-US"/>
        </w:rPr>
        <w:t>,</w:t>
      </w:r>
      <w:r>
        <w:rPr>
          <w:rStyle w:val="DefaultParagraphFont"/>
          <w:rFonts w:eastAsia="Times New Roman" w:cs="Times New Roman" w:ascii="Times New Roman" w:hAnsi="Times New Roman"/>
          <w:sz w:val="22"/>
          <w:szCs w:val="22"/>
          <w:shd w:fill="auto" w:val="clear"/>
          <w:lang w:eastAsia="en-US"/>
        </w:rPr>
        <w:t xml:space="preserve"> a</w:t>
      </w:r>
      <w:r>
        <w:rPr>
          <w:rStyle w:val="DefaultParagraphFont"/>
          <w:rFonts w:eastAsia="Times New Roman" w:cs="Times New Roman" w:ascii="Times New Roman" w:hAnsi="Times New Roman"/>
          <w:sz w:val="22"/>
          <w:szCs w:val="22"/>
          <w:lang w:eastAsia="en-US"/>
        </w:rPr>
        <w:t xml:space="preserve"> qual será feita publicação no Diário Oficial do Município de Primavera do Leste – MT, a vigência dos contratos decorrentes da Ata de Registro de Preço, regula-se pelo artigo 56 da Lei nº 14.133/2021 e seus incisos, podendo ser prorrogado na forma da lei.</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keepNext w:val="false"/>
        <w:keepLines w:val="false"/>
        <w:pageBreakBefore w:val="false"/>
        <w:overflowPunct w:val="true"/>
        <w:bidi w:val="0"/>
        <w:spacing w:lineRule="auto" w:line="252" w:before="0" w:after="0"/>
        <w:jc w:val="both"/>
        <w:textAlignment w:val="auto"/>
        <w:rPr>
          <w:rFonts w:asciiTheme="minorHAnsi" w:cstheme="minorBidi" w:eastAsiaTheme="minorHAnsi" w:hAnsiTheme="minorHAnsi"/>
          <w:highlight w:val="none"/>
          <w:shd w:fill="auto" w:val="clear"/>
        </w:rPr>
      </w:pPr>
      <w:r>
        <w:rPr>
          <w:rFonts w:eastAsia="Times New Roman" w:cs="Times New Roman" w:ascii="Times New Roman" w:hAnsi="Times New Roman"/>
          <w:b/>
          <w:sz w:val="22"/>
          <w:szCs w:val="22"/>
          <w:shd w:fill="auto" w:val="clear"/>
          <w:lang w:eastAsia="en-US"/>
        </w:rPr>
        <w:t>10. Das condições de pagamento:</w:t>
      </w:r>
    </w:p>
    <w:p>
      <w:pPr>
        <w:pStyle w:val="Normal"/>
        <w:rPr>
          <w:rStyle w:val="Strong"/>
          <w:rFonts w:asciiTheme="minorHAnsi" w:cstheme="minorBidi" w:eastAsiaTheme="minorHAnsi" w:hAnsiTheme="minorHAnsi"/>
          <w:highlight w:val="none"/>
          <w:shd w:fill="auto" w:val="clear"/>
        </w:rPr>
      </w:pPr>
      <w:r>
        <w:rPr/>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.1.</w:t>
      </w:r>
      <w:r>
        <w:rPr>
          <w:rFonts w:ascii="Times New Roman" w:hAnsi="Times New Roman"/>
          <w:b w:val="false"/>
          <w:bCs w:val="false"/>
          <w:color w:val="000000"/>
          <w:sz w:val="24"/>
          <w:szCs w:val="24"/>
        </w:rPr>
        <w:t xml:space="preserve"> A contratada deverá apresentar a </w:t>
      </w:r>
      <w:r>
        <w:rPr>
          <w:rStyle w:val="Strong"/>
          <w:rFonts w:ascii="Times New Roman" w:hAnsi="Times New Roman"/>
          <w:b w:val="false"/>
          <w:color w:val="000000"/>
          <w:sz w:val="24"/>
          <w:szCs w:val="24"/>
        </w:rPr>
        <w:t>Nota Fiscal</w:t>
      </w:r>
      <w:r>
        <w:rPr>
          <w:rFonts w:ascii="Times New Roman" w:hAnsi="Times New Roman"/>
          <w:b w:val="false"/>
          <w:bCs w:val="false"/>
          <w:color w:val="000000"/>
          <w:sz w:val="24"/>
          <w:szCs w:val="24"/>
        </w:rPr>
        <w:t xml:space="preserve"> e a fatura correspondentes aos materiais fornecidos à Câmara Municipal de Primavera do Leste – MT.</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.2.</w:t>
      </w:r>
      <w:r>
        <w:rPr>
          <w:rFonts w:ascii="Times New Roman" w:hAnsi="Times New Roman"/>
          <w:b w:val="false"/>
          <w:bCs w:val="false"/>
          <w:color w:val="000000"/>
          <w:sz w:val="24"/>
          <w:szCs w:val="24"/>
        </w:rPr>
        <w:t xml:space="preserve"> Os produtos entregues deverão estar, rigorosamente, de acordo com aqueles descritos na Nota Fiscal. Caso ocorra prestação diversa, o pagamento ficará, em sua totalidade, </w:t>
      </w:r>
      <w:r>
        <w:rPr>
          <w:rStyle w:val="Strong"/>
          <w:rFonts w:ascii="Times New Roman" w:hAnsi="Times New Roman"/>
          <w:b w:val="false"/>
          <w:color w:val="000000"/>
          <w:sz w:val="24"/>
          <w:szCs w:val="24"/>
        </w:rPr>
        <w:t>suspenso até a devida regularização</w:t>
      </w:r>
      <w:r>
        <w:rPr>
          <w:rFonts w:ascii="Times New Roman" w:hAnsi="Times New Roman"/>
          <w:b w:val="false"/>
          <w:bCs w:val="false"/>
          <w:color w:val="000000"/>
          <w:sz w:val="24"/>
          <w:szCs w:val="24"/>
        </w:rPr>
        <w:t>.</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.3.</w:t>
      </w:r>
      <w:r>
        <w:rPr>
          <w:rFonts w:ascii="Times New Roman" w:hAnsi="Times New Roman"/>
          <w:b w:val="false"/>
          <w:bCs w:val="false"/>
          <w:color w:val="000000"/>
          <w:sz w:val="24"/>
          <w:szCs w:val="24"/>
        </w:rPr>
        <w:t xml:space="preserve"> O </w:t>
      </w:r>
      <w:r>
        <w:rPr>
          <w:rStyle w:val="Strong"/>
          <w:rFonts w:ascii="Times New Roman" w:hAnsi="Times New Roman"/>
          <w:b w:val="false"/>
          <w:color w:val="000000"/>
          <w:sz w:val="24"/>
          <w:szCs w:val="24"/>
        </w:rPr>
        <w:t>CNPJ constante da Nota Fiscal</w:t>
      </w:r>
      <w:r>
        <w:rPr>
          <w:rFonts w:ascii="Times New Roman" w:hAnsi="Times New Roman"/>
          <w:b w:val="false"/>
          <w:bCs w:val="false"/>
          <w:color w:val="000000"/>
          <w:sz w:val="24"/>
          <w:szCs w:val="24"/>
        </w:rPr>
        <w:t xml:space="preserve"> deverá ser o mesmo indicado na proposta e estar vinculado à conta-corrente informada para recebimento.</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.4.</w:t>
      </w:r>
      <w:r>
        <w:rPr>
          <w:rFonts w:ascii="Times New Roman" w:hAnsi="Times New Roman"/>
          <w:b w:val="false"/>
          <w:bCs w:val="false"/>
          <w:color w:val="000000"/>
          <w:sz w:val="24"/>
          <w:szCs w:val="24"/>
        </w:rPr>
        <w:t xml:space="preserve"> O pagamento será realizado no prazo máximo de até </w:t>
      </w:r>
      <w:r>
        <w:rPr>
          <w:rStyle w:val="Strong"/>
          <w:rFonts w:ascii="Times New Roman" w:hAnsi="Times New Roman"/>
          <w:b w:val="false"/>
          <w:color w:val="000000"/>
          <w:sz w:val="24"/>
          <w:szCs w:val="24"/>
        </w:rPr>
        <w:t>30 (trinta) dias</w:t>
      </w:r>
      <w:r>
        <w:rPr>
          <w:rFonts w:ascii="Times New Roman" w:hAnsi="Times New Roman"/>
          <w:b w:val="false"/>
          <w:bCs w:val="false"/>
          <w:color w:val="000000"/>
          <w:sz w:val="24"/>
          <w:szCs w:val="24"/>
        </w:rPr>
        <w:t xml:space="preserve">, contados a partir do recebimento da Nota Fiscal ou fatura, </w:t>
      </w:r>
      <w:r>
        <w:rPr>
          <w:rStyle w:val="Strong"/>
          <w:rFonts w:ascii="Times New Roman" w:hAnsi="Times New Roman"/>
          <w:b w:val="false"/>
          <w:color w:val="000000"/>
          <w:sz w:val="24"/>
          <w:szCs w:val="24"/>
        </w:rPr>
        <w:t>mediante ordem bancária</w:t>
      </w:r>
      <w:r>
        <w:rPr>
          <w:rFonts w:ascii="Times New Roman" w:hAnsi="Times New Roman"/>
          <w:b w:val="false"/>
          <w:bCs w:val="false"/>
          <w:color w:val="000000"/>
          <w:sz w:val="24"/>
          <w:szCs w:val="24"/>
        </w:rPr>
        <w:t xml:space="preserve"> para crédito em banco, agência e conta-corrente indicados pela contratada.</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.5.</w:t>
      </w:r>
      <w:r>
        <w:rPr>
          <w:rFonts w:ascii="Times New Roman" w:hAnsi="Times New Roman"/>
          <w:b w:val="false"/>
          <w:bCs w:val="false"/>
          <w:color w:val="000000"/>
          <w:sz w:val="24"/>
          <w:szCs w:val="24"/>
        </w:rPr>
        <w:t xml:space="preserve"> Considera-se ocorrido o recebimento da Nota Fiscal ou fatura no momento em que houver o </w:t>
      </w:r>
      <w:r>
        <w:rPr>
          <w:rStyle w:val="Strong"/>
          <w:rFonts w:ascii="Times New Roman" w:hAnsi="Times New Roman"/>
          <w:b w:val="false"/>
          <w:color w:val="000000"/>
          <w:sz w:val="24"/>
          <w:szCs w:val="24"/>
        </w:rPr>
        <w:t>atesto da execução do objeto contratual</w:t>
      </w:r>
      <w:r>
        <w:rPr>
          <w:rFonts w:ascii="Times New Roman" w:hAnsi="Times New Roman"/>
          <w:b w:val="false"/>
          <w:bCs w:val="false"/>
          <w:color w:val="000000"/>
          <w:sz w:val="24"/>
          <w:szCs w:val="24"/>
        </w:rPr>
        <w:t xml:space="preserve"> pela unidade competente da Câmara Municipal.</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.6.</w:t>
      </w:r>
      <w:r>
        <w:rPr>
          <w:rFonts w:ascii="Times New Roman" w:hAnsi="Times New Roman"/>
          <w:b w:val="false"/>
          <w:bCs w:val="false"/>
          <w:color w:val="000000"/>
          <w:sz w:val="24"/>
          <w:szCs w:val="24"/>
        </w:rPr>
        <w:t xml:space="preserve"> A Nota Fiscal ou fatura deverá estar </w:t>
      </w:r>
      <w:r>
        <w:rPr>
          <w:rStyle w:val="Strong"/>
          <w:rFonts w:ascii="Times New Roman" w:hAnsi="Times New Roman"/>
          <w:b w:val="false"/>
          <w:color w:val="000000"/>
          <w:sz w:val="24"/>
          <w:szCs w:val="24"/>
        </w:rPr>
        <w:t>acompanhada da comprovação da regularidade fiscal</w:t>
      </w:r>
      <w:r>
        <w:rPr>
          <w:rFonts w:ascii="Times New Roman" w:hAnsi="Times New Roman"/>
          <w:b w:val="false"/>
          <w:bCs w:val="false"/>
          <w:color w:val="000000"/>
          <w:sz w:val="24"/>
          <w:szCs w:val="24"/>
        </w:rPr>
        <w:t>, por meio de consulta on-line ao SICAF ou, na sua impossibilidade, mediante consulta aos sítios eletrônicos oficiais ou pela apresentação dos documentos exigidos no art. 68 da Lei nº 14.133/2021.</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.6.1.</w:t>
      </w:r>
      <w:r>
        <w:rPr>
          <w:rFonts w:ascii="Times New Roman" w:hAnsi="Times New Roman"/>
          <w:b w:val="false"/>
          <w:bCs w:val="false"/>
          <w:color w:val="000000"/>
          <w:sz w:val="24"/>
          <w:szCs w:val="24"/>
        </w:rPr>
        <w:t xml:space="preserve"> Em caso de constatação de irregularidade fiscal da contratada, deverão ser adotadas as providências previstas no </w:t>
      </w:r>
      <w:r>
        <w:rPr>
          <w:rStyle w:val="Strong"/>
          <w:rFonts w:ascii="Times New Roman" w:hAnsi="Times New Roman"/>
          <w:b w:val="false"/>
          <w:color w:val="000000"/>
          <w:sz w:val="24"/>
          <w:szCs w:val="24"/>
        </w:rPr>
        <w:t>art. 31 da Instrução Normativa nº 3, de 26 de abril de 2018</w:t>
      </w:r>
      <w:r>
        <w:rPr>
          <w:rFonts w:ascii="Times New Roman" w:hAnsi="Times New Roman"/>
          <w:b w:val="false"/>
          <w:bCs w:val="false"/>
          <w:color w:val="000000"/>
          <w:sz w:val="24"/>
          <w:szCs w:val="24"/>
        </w:rPr>
        <w:t>.</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.7.</w:t>
      </w:r>
      <w:r>
        <w:rPr>
          <w:rFonts w:ascii="Times New Roman" w:hAnsi="Times New Roman"/>
          <w:b w:val="false"/>
          <w:bCs w:val="false"/>
          <w:color w:val="000000"/>
          <w:sz w:val="24"/>
          <w:szCs w:val="24"/>
        </w:rPr>
        <w:t xml:space="preserve"> Havendo erro na apresentação da Nota Fiscal ou documentos obrigatórios, ou impedimentos que impeçam a liquidação da despesa (como penalidades ou inadimplência), o pagamento será </w:t>
      </w:r>
      <w:r>
        <w:rPr>
          <w:rStyle w:val="Strong"/>
          <w:rFonts w:ascii="Times New Roman" w:hAnsi="Times New Roman"/>
          <w:b w:val="false"/>
          <w:color w:val="000000"/>
          <w:sz w:val="24"/>
          <w:szCs w:val="24"/>
        </w:rPr>
        <w:t>sobrestado</w:t>
      </w:r>
      <w:r>
        <w:rPr>
          <w:rFonts w:ascii="Times New Roman" w:hAnsi="Times New Roman"/>
          <w:b w:val="false"/>
          <w:bCs w:val="false"/>
          <w:color w:val="000000"/>
          <w:sz w:val="24"/>
          <w:szCs w:val="24"/>
        </w:rPr>
        <w:t xml:space="preserve"> até que a contratada regularize a situação. O prazo para pagamento somente terá início após essa regularização, sem qualquer ônus para a contratante.</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.8.</w:t>
      </w:r>
      <w:r>
        <w:rPr>
          <w:rFonts w:ascii="Times New Roman" w:hAnsi="Times New Roman"/>
          <w:b w:val="false"/>
          <w:bCs w:val="false"/>
          <w:color w:val="000000"/>
          <w:sz w:val="24"/>
          <w:szCs w:val="24"/>
        </w:rPr>
        <w:t xml:space="preserve"> Será considerada como data do pagamento o dia em que constar como emitida a </w:t>
      </w:r>
      <w:r>
        <w:rPr>
          <w:rStyle w:val="Strong"/>
          <w:rFonts w:ascii="Times New Roman" w:hAnsi="Times New Roman"/>
          <w:b w:val="false"/>
          <w:color w:val="000000"/>
          <w:sz w:val="24"/>
          <w:szCs w:val="24"/>
        </w:rPr>
        <w:t>ordem bancária</w:t>
      </w:r>
      <w:r>
        <w:rPr>
          <w:rFonts w:ascii="Times New Roman" w:hAnsi="Times New Roman"/>
          <w:b w:val="false"/>
          <w:bCs w:val="false"/>
          <w:color w:val="000000"/>
          <w:sz w:val="24"/>
          <w:szCs w:val="24"/>
        </w:rPr>
        <w:t>.</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.9.</w:t>
      </w:r>
      <w:r>
        <w:rPr>
          <w:rFonts w:ascii="Times New Roman" w:hAnsi="Times New Roman"/>
          <w:b w:val="false"/>
          <w:bCs w:val="false"/>
          <w:color w:val="000000"/>
          <w:sz w:val="24"/>
          <w:szCs w:val="24"/>
        </w:rPr>
        <w:t xml:space="preserve"> Antes de cada pagamento, será realizada consulta para verificar a </w:t>
      </w:r>
      <w:r>
        <w:rPr>
          <w:rStyle w:val="Strong"/>
          <w:rFonts w:ascii="Times New Roman" w:hAnsi="Times New Roman"/>
          <w:b w:val="false"/>
          <w:color w:val="000000"/>
          <w:sz w:val="24"/>
          <w:szCs w:val="24"/>
        </w:rPr>
        <w:t>manutenção das condições de habilitação</w:t>
      </w:r>
      <w:r>
        <w:rPr>
          <w:rFonts w:ascii="Times New Roman" w:hAnsi="Times New Roman"/>
          <w:b w:val="false"/>
          <w:bCs w:val="false"/>
          <w:color w:val="000000"/>
          <w:sz w:val="24"/>
          <w:szCs w:val="24"/>
        </w:rPr>
        <w:t xml:space="preserve"> exigidas no edital.</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.10.</w:t>
      </w:r>
      <w:r>
        <w:rPr>
          <w:rFonts w:ascii="Times New Roman" w:hAnsi="Times New Roman"/>
          <w:b w:val="false"/>
          <w:bCs w:val="false"/>
          <w:color w:val="000000"/>
          <w:sz w:val="24"/>
          <w:szCs w:val="24"/>
        </w:rPr>
        <w:t xml:space="preserve"> Constatada situação de irregularidade da contratada, esta será </w:t>
      </w:r>
      <w:r>
        <w:rPr>
          <w:rStyle w:val="Strong"/>
          <w:rFonts w:ascii="Times New Roman" w:hAnsi="Times New Roman"/>
          <w:b w:val="false"/>
          <w:color w:val="000000"/>
          <w:sz w:val="24"/>
          <w:szCs w:val="24"/>
        </w:rPr>
        <w:t>notificada por escrito</w:t>
      </w:r>
      <w:r>
        <w:rPr>
          <w:rFonts w:ascii="Times New Roman" w:hAnsi="Times New Roman"/>
          <w:b w:val="false"/>
          <w:bCs w:val="false"/>
          <w:color w:val="000000"/>
          <w:sz w:val="24"/>
          <w:szCs w:val="24"/>
        </w:rPr>
        <w:t xml:space="preserve"> para regularização no prazo de </w:t>
      </w:r>
      <w:r>
        <w:rPr>
          <w:rStyle w:val="Strong"/>
          <w:rFonts w:ascii="Times New Roman" w:hAnsi="Times New Roman"/>
          <w:b w:val="false"/>
          <w:color w:val="000000"/>
          <w:sz w:val="24"/>
          <w:szCs w:val="24"/>
        </w:rPr>
        <w:t>5 (cinco) dias úteis</w:t>
      </w:r>
      <w:r>
        <w:rPr>
          <w:rFonts w:ascii="Times New Roman" w:hAnsi="Times New Roman"/>
          <w:b w:val="false"/>
          <w:bCs w:val="false"/>
          <w:color w:val="000000"/>
          <w:sz w:val="24"/>
          <w:szCs w:val="24"/>
        </w:rPr>
        <w:t>, ou apresentação de defesa no mesmo prazo. O prazo poderá ser prorrogado uma única vez, por igual período, a critério da contratante.</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.11.</w:t>
      </w:r>
      <w:r>
        <w:rPr>
          <w:rFonts w:ascii="Times New Roman" w:hAnsi="Times New Roman"/>
          <w:b w:val="false"/>
          <w:bCs w:val="false"/>
          <w:color w:val="000000"/>
          <w:sz w:val="24"/>
          <w:szCs w:val="24"/>
        </w:rPr>
        <w:t xml:space="preserve"> Antes da emissão da nota de empenho e de cada pagamento, será realizada </w:t>
      </w:r>
      <w:r>
        <w:rPr>
          <w:rStyle w:val="Strong"/>
          <w:rFonts w:ascii="Times New Roman" w:hAnsi="Times New Roman"/>
          <w:b w:val="false"/>
          <w:color w:val="000000"/>
          <w:sz w:val="24"/>
          <w:szCs w:val="24"/>
        </w:rPr>
        <w:t>consulta para identificar eventuais sanções</w:t>
      </w:r>
      <w:r>
        <w:rPr>
          <w:rFonts w:ascii="Times New Roman" w:hAnsi="Times New Roman"/>
          <w:b w:val="false"/>
          <w:bCs w:val="false"/>
          <w:color w:val="000000"/>
          <w:sz w:val="24"/>
          <w:szCs w:val="24"/>
        </w:rPr>
        <w:t xml:space="preserve">, como suspensão de licitar, impedimento de contratar ou outras ocorrências impeditivas, conforme disposto no </w:t>
      </w:r>
      <w:r>
        <w:rPr>
          <w:rStyle w:val="Strong"/>
          <w:rFonts w:ascii="Times New Roman" w:hAnsi="Times New Roman"/>
          <w:b w:val="false"/>
          <w:color w:val="000000"/>
          <w:sz w:val="24"/>
          <w:szCs w:val="24"/>
        </w:rPr>
        <w:t>art. 29 da Instrução Normativa nº 3/2018</w:t>
      </w:r>
      <w:r>
        <w:rPr>
          <w:rFonts w:ascii="Times New Roman" w:hAnsi="Times New Roman"/>
          <w:b w:val="false"/>
          <w:bCs w:val="false"/>
          <w:color w:val="000000"/>
          <w:sz w:val="24"/>
          <w:szCs w:val="24"/>
        </w:rPr>
        <w:t>.</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.12.</w:t>
      </w:r>
      <w:r>
        <w:rPr>
          <w:rFonts w:ascii="Times New Roman" w:hAnsi="Times New Roman"/>
          <w:b w:val="false"/>
          <w:bCs w:val="false"/>
          <w:color w:val="000000"/>
          <w:sz w:val="24"/>
          <w:szCs w:val="24"/>
        </w:rPr>
        <w:t xml:space="preserve"> Em caso de não regularização ou de defesa considerada improcedente, a contratante comunicará os órgãos de fiscalização da regularidade fiscal quanto à </w:t>
      </w:r>
      <w:r>
        <w:rPr>
          <w:rStyle w:val="Strong"/>
          <w:rFonts w:ascii="Times New Roman" w:hAnsi="Times New Roman"/>
          <w:b w:val="false"/>
          <w:color w:val="000000"/>
          <w:sz w:val="24"/>
          <w:szCs w:val="24"/>
        </w:rPr>
        <w:t>inadimplência da contratada</w:t>
      </w:r>
      <w:r>
        <w:rPr>
          <w:rFonts w:ascii="Times New Roman" w:hAnsi="Times New Roman"/>
          <w:b w:val="false"/>
          <w:bCs w:val="false"/>
          <w:color w:val="000000"/>
          <w:sz w:val="24"/>
          <w:szCs w:val="24"/>
        </w:rPr>
        <w:t>, bem como da existência de valores a serem pagos, para que sejam acionados os meios legais cabíveis.</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.13.</w:t>
      </w:r>
      <w:r>
        <w:rPr>
          <w:rFonts w:ascii="Times New Roman" w:hAnsi="Times New Roman"/>
          <w:b w:val="false"/>
          <w:bCs w:val="false"/>
          <w:color w:val="000000"/>
          <w:sz w:val="24"/>
          <w:szCs w:val="24"/>
        </w:rPr>
        <w:t xml:space="preserve"> Persistindo a irregularidade, a contratante adotará as medidas cabíveis para a </w:t>
      </w:r>
      <w:r>
        <w:rPr>
          <w:rStyle w:val="Strong"/>
          <w:rFonts w:ascii="Times New Roman" w:hAnsi="Times New Roman"/>
          <w:b w:val="false"/>
          <w:color w:val="000000"/>
          <w:sz w:val="24"/>
          <w:szCs w:val="24"/>
        </w:rPr>
        <w:t>rescisão contratual</w:t>
      </w:r>
      <w:r>
        <w:rPr>
          <w:rFonts w:ascii="Times New Roman" w:hAnsi="Times New Roman"/>
          <w:b w:val="false"/>
          <w:bCs w:val="false"/>
          <w:color w:val="000000"/>
          <w:sz w:val="24"/>
          <w:szCs w:val="24"/>
        </w:rPr>
        <w:t>, assegurado o contraditório e a ampla defesa à contratada.</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.14.</w:t>
      </w:r>
      <w:r>
        <w:rPr>
          <w:rFonts w:ascii="Times New Roman" w:hAnsi="Times New Roman"/>
          <w:b w:val="false"/>
          <w:bCs w:val="false"/>
          <w:color w:val="000000"/>
          <w:sz w:val="24"/>
          <w:szCs w:val="24"/>
        </w:rPr>
        <w:t xml:space="preserve"> Havendo a efetiva execução do objeto, os pagamentos serão realizados normalmente até que se decida pela rescisão, caso a contratada permaneça inadimplente.</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.14.1.</w:t>
      </w:r>
      <w:r>
        <w:rPr>
          <w:rFonts w:ascii="Times New Roman" w:hAnsi="Times New Roman"/>
          <w:b w:val="false"/>
          <w:bCs w:val="false"/>
          <w:color w:val="000000"/>
          <w:sz w:val="24"/>
          <w:szCs w:val="24"/>
        </w:rPr>
        <w:t xml:space="preserve"> O contrato somente não será rescindido nos casos de </w:t>
      </w:r>
      <w:r>
        <w:rPr>
          <w:rStyle w:val="Strong"/>
          <w:rFonts w:ascii="Times New Roman" w:hAnsi="Times New Roman"/>
          <w:b w:val="false"/>
          <w:color w:val="000000"/>
          <w:sz w:val="24"/>
          <w:szCs w:val="24"/>
        </w:rPr>
        <w:t>motivo de interesse público relevante</w:t>
      </w:r>
      <w:r>
        <w:rPr>
          <w:rFonts w:ascii="Times New Roman" w:hAnsi="Times New Roman"/>
          <w:b w:val="false"/>
          <w:bCs w:val="false"/>
          <w:color w:val="000000"/>
          <w:sz w:val="24"/>
          <w:szCs w:val="24"/>
        </w:rPr>
        <w:t xml:space="preserve">, devidamente justificado pela autoridade máxima da contratante, como razões de </w:t>
      </w:r>
      <w:r>
        <w:rPr>
          <w:rStyle w:val="Strong"/>
          <w:rFonts w:ascii="Times New Roman" w:hAnsi="Times New Roman"/>
          <w:b w:val="false"/>
          <w:color w:val="000000"/>
          <w:sz w:val="24"/>
          <w:szCs w:val="24"/>
        </w:rPr>
        <w:t>economicidade ou segurança nacional</w:t>
      </w:r>
      <w:r>
        <w:rPr>
          <w:rFonts w:ascii="Times New Roman" w:hAnsi="Times New Roman"/>
          <w:b w:val="false"/>
          <w:bCs w:val="false"/>
          <w:color w:val="000000"/>
          <w:sz w:val="24"/>
          <w:szCs w:val="24"/>
        </w:rPr>
        <w:t>.</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.15.</w:t>
      </w:r>
      <w:r>
        <w:rPr>
          <w:rFonts w:ascii="Times New Roman" w:hAnsi="Times New Roman"/>
          <w:b w:val="false"/>
          <w:bCs w:val="false"/>
          <w:color w:val="000000"/>
          <w:sz w:val="24"/>
          <w:szCs w:val="24"/>
        </w:rPr>
        <w:t xml:space="preserve"> Quando do pagamento, será efetuada a </w:t>
      </w:r>
      <w:r>
        <w:rPr>
          <w:rStyle w:val="Strong"/>
          <w:rFonts w:ascii="Times New Roman" w:hAnsi="Times New Roman"/>
          <w:b w:val="false"/>
          <w:color w:val="000000"/>
          <w:sz w:val="24"/>
          <w:szCs w:val="24"/>
        </w:rPr>
        <w:t>retenção tributária</w:t>
      </w:r>
      <w:r>
        <w:rPr>
          <w:rFonts w:ascii="Times New Roman" w:hAnsi="Times New Roman"/>
          <w:b w:val="false"/>
          <w:bCs w:val="false"/>
          <w:color w:val="000000"/>
          <w:sz w:val="24"/>
          <w:szCs w:val="24"/>
        </w:rPr>
        <w:t xml:space="preserve"> prevista na legislação aplicável.</w:t>
      </w:r>
    </w:p>
    <w:p>
      <w:pPr>
        <w:pStyle w:val="Normal"/>
        <w:rPr/>
      </w:pPr>
      <w:r>
        <w:rPr>
          <w:rStyle w:val="Strong"/>
          <w:rFonts w:ascii="Times New Roman" w:hAnsi="Times New Roman"/>
          <w:color w:val="000000"/>
          <w:sz w:val="24"/>
          <w:szCs w:val="24"/>
        </w:rPr>
        <w:t>1</w:t>
      </w:r>
      <w:r>
        <w:rPr>
          <w:rStyle w:val="Strong"/>
          <w:rFonts w:ascii="Times New Roman" w:hAnsi="Times New Roman"/>
          <w:color w:val="000000"/>
          <w:sz w:val="24"/>
          <w:szCs w:val="24"/>
        </w:rPr>
        <w:t>0</w:t>
      </w:r>
      <w:r>
        <w:rPr>
          <w:rStyle w:val="Strong"/>
          <w:rFonts w:ascii="Times New Roman" w:hAnsi="Times New Roman"/>
          <w:color w:val="000000"/>
          <w:sz w:val="24"/>
          <w:szCs w:val="24"/>
        </w:rPr>
        <w:t>.15.1.</w:t>
      </w:r>
      <w:r>
        <w:rPr>
          <w:rFonts w:ascii="Times New Roman" w:hAnsi="Times New Roman"/>
          <w:b w:val="false"/>
          <w:bCs w:val="false"/>
          <w:color w:val="000000"/>
          <w:sz w:val="24"/>
          <w:szCs w:val="24"/>
        </w:rPr>
        <w:t xml:space="preserve"> A contratada optante pelo </w:t>
      </w:r>
      <w:r>
        <w:rPr>
          <w:rStyle w:val="Strong"/>
          <w:rFonts w:ascii="Times New Roman" w:hAnsi="Times New Roman"/>
          <w:b w:val="false"/>
          <w:color w:val="000000"/>
          <w:sz w:val="24"/>
          <w:szCs w:val="24"/>
        </w:rPr>
        <w:t>Simples Nacional</w:t>
      </w:r>
      <w:r>
        <w:rPr>
          <w:rFonts w:ascii="Times New Roman" w:hAnsi="Times New Roman"/>
          <w:b w:val="false"/>
          <w:bCs w:val="false"/>
          <w:color w:val="000000"/>
          <w:sz w:val="24"/>
          <w:szCs w:val="24"/>
        </w:rPr>
        <w:t xml:space="preserve">, nos termos da </w:t>
      </w:r>
      <w:r>
        <w:rPr>
          <w:rStyle w:val="Strong"/>
          <w:rFonts w:ascii="Times New Roman" w:hAnsi="Times New Roman"/>
          <w:b w:val="false"/>
          <w:color w:val="000000"/>
          <w:sz w:val="24"/>
          <w:szCs w:val="24"/>
        </w:rPr>
        <w:t>Lei Complementar nº 123/2006</w:t>
      </w:r>
      <w:r>
        <w:rPr>
          <w:rFonts w:ascii="Times New Roman" w:hAnsi="Times New Roman"/>
          <w:b w:val="false"/>
          <w:bCs w:val="false"/>
          <w:color w:val="000000"/>
          <w:sz w:val="24"/>
          <w:szCs w:val="24"/>
        </w:rPr>
        <w:t xml:space="preserve">, não sofrerá retenção dos tributos abrangidos pelo regime, desde que apresente </w:t>
      </w:r>
      <w:r>
        <w:rPr>
          <w:rStyle w:val="Strong"/>
          <w:rFonts w:ascii="Times New Roman" w:hAnsi="Times New Roman"/>
          <w:b w:val="false"/>
          <w:color w:val="000000"/>
          <w:sz w:val="24"/>
          <w:szCs w:val="24"/>
        </w:rPr>
        <w:t>comprovação oficial</w:t>
      </w:r>
      <w:r>
        <w:rPr>
          <w:rFonts w:ascii="Times New Roman" w:hAnsi="Times New Roman"/>
          <w:b w:val="false"/>
          <w:bCs w:val="false"/>
          <w:color w:val="000000"/>
          <w:sz w:val="24"/>
          <w:szCs w:val="24"/>
        </w:rPr>
        <w:t xml:space="preserve"> do enquadramento no regime tributário favorecido</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Arial" w:cs="Times New Roman"/>
          <w:b/>
          <w:sz w:val="22"/>
          <w:szCs w:val="22"/>
          <w:lang w:eastAsia="en-US"/>
        </w:rPr>
      </w:pPr>
      <w:r>
        <w:rPr>
          <w:rFonts w:eastAsia="Arial" w:cs="Times New Roman" w:ascii="Times New Roman" w:hAnsi="Times New Roman"/>
          <w:b/>
          <w:sz w:val="22"/>
          <w:szCs w:val="22"/>
          <w:lang w:eastAsia="en-US"/>
        </w:rPr>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Arial" w:cs="Times New Roman"/>
          <w:b/>
          <w:sz w:val="22"/>
          <w:szCs w:val="22"/>
          <w:lang w:eastAsia="en-US"/>
        </w:rPr>
      </w:pPr>
      <w:r>
        <w:rPr>
          <w:rFonts w:eastAsia="Times New Roman" w:cs="Times New Roman" w:ascii="Times New Roman" w:hAnsi="Times New Roman"/>
          <w:b/>
          <w:sz w:val="22"/>
          <w:szCs w:val="22"/>
          <w:lang w:eastAsia="en-US"/>
        </w:rPr>
        <w:t>11. Da dotação orçamentária:</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Arial" w:cs="Times New Roman"/>
          <w:sz w:val="22"/>
          <w:szCs w:val="22"/>
          <w:lang w:eastAsia="en-US"/>
        </w:rPr>
      </w:pPr>
      <w:r>
        <w:rPr>
          <w:rStyle w:val="DefaultParagraphFont"/>
          <w:rFonts w:eastAsia="Arial" w:cs="Times New Roman" w:ascii="Times New Roman" w:hAnsi="Times New Roman"/>
          <w:b/>
          <w:sz w:val="22"/>
          <w:szCs w:val="22"/>
          <w:lang w:eastAsia="en-US"/>
        </w:rPr>
        <w:t>11.1</w:t>
      </w:r>
      <w:r>
        <w:rPr>
          <w:rStyle w:val="DefaultParagraphFont"/>
          <w:rFonts w:eastAsia="Arial" w:cs="Times New Roman" w:ascii="Times New Roman" w:hAnsi="Times New Roman"/>
          <w:sz w:val="22"/>
          <w:szCs w:val="22"/>
          <w:lang w:eastAsia="en-US"/>
        </w:rPr>
        <w:t>. As despesas oriundas da presente aquisição ocorrerão nas dotações orçamentárias relacionadas abaixo:</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Arial" w:cs="Times New Roman"/>
          <w:sz w:val="22"/>
          <w:szCs w:val="22"/>
          <w:lang w:eastAsia="en-US"/>
        </w:rPr>
      </w:pPr>
      <w:r>
        <w:rPr>
          <w:rFonts w:eastAsia="Arial" w:cs="Times New Roman" w:ascii="Times New Roman" w:hAnsi="Times New Roman"/>
          <w:sz w:val="22"/>
          <w:szCs w:val="22"/>
          <w:lang w:eastAsia="en-US"/>
        </w:rPr>
      </w:r>
    </w:p>
    <w:tbl>
      <w:tblPr>
        <w:tblStyle w:val="11"/>
        <w:tblW w:w="9073" w:type="dxa"/>
        <w:jc w:val="left"/>
        <w:tblInd w:w="55" w:type="dxa"/>
        <w:tblLayout w:type="fixed"/>
        <w:tblCellMar>
          <w:top w:w="55" w:type="dxa"/>
          <w:left w:w="55" w:type="dxa"/>
          <w:bottom w:w="55" w:type="dxa"/>
          <w:right w:w="55" w:type="dxa"/>
        </w:tblCellMar>
      </w:tblPr>
      <w:tblGrid>
        <w:gridCol w:w="2328"/>
        <w:gridCol w:w="2487"/>
        <w:gridCol w:w="4258"/>
      </w:tblGrid>
      <w:tr>
        <w:trPr/>
        <w:tc>
          <w:tcPr>
            <w:tcW w:w="2328" w:type="dxa"/>
            <w:tcBorders>
              <w:top w:val="single" w:sz="6" w:space="0" w:color="000000"/>
              <w:left w:val="single" w:sz="6" w:space="0" w:color="000000"/>
              <w:bottom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Órgão</w:t>
            </w:r>
          </w:p>
        </w:tc>
        <w:tc>
          <w:tcPr>
            <w:tcW w:w="2487" w:type="dxa"/>
            <w:tcBorders>
              <w:top w:val="single" w:sz="6" w:space="0" w:color="000000"/>
              <w:left w:val="single" w:sz="6" w:space="0" w:color="000000"/>
              <w:bottom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01</w:t>
            </w:r>
          </w:p>
        </w:tc>
        <w:tc>
          <w:tcPr>
            <w:tcW w:w="4258" w:type="dxa"/>
            <w:tcBorders>
              <w:top w:val="single" w:sz="6" w:space="0" w:color="000000"/>
              <w:left w:val="single" w:sz="6" w:space="0" w:color="000000"/>
              <w:bottom w:val="single" w:sz="6" w:space="0" w:color="000000"/>
              <w:right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CÂMARA MUNICIPAL</w:t>
            </w:r>
          </w:p>
        </w:tc>
      </w:tr>
      <w:tr>
        <w:trPr/>
        <w:tc>
          <w:tcPr>
            <w:tcW w:w="2328" w:type="dxa"/>
            <w:tcBorders>
              <w:left w:val="single" w:sz="6" w:space="0" w:color="000000"/>
              <w:bottom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Unid Orçamentária</w:t>
            </w:r>
          </w:p>
        </w:tc>
        <w:tc>
          <w:tcPr>
            <w:tcW w:w="2487" w:type="dxa"/>
            <w:tcBorders>
              <w:left w:val="single" w:sz="6" w:space="0" w:color="000000"/>
              <w:bottom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01.01.01</w:t>
            </w:r>
          </w:p>
        </w:tc>
        <w:tc>
          <w:tcPr>
            <w:tcW w:w="4258" w:type="dxa"/>
            <w:tcBorders>
              <w:left w:val="single" w:sz="6" w:space="0" w:color="000000"/>
              <w:bottom w:val="single" w:sz="6" w:space="0" w:color="000000"/>
              <w:right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DEPARTAMENTO ADMINISTRATIVO</w:t>
            </w:r>
          </w:p>
        </w:tc>
      </w:tr>
      <w:tr>
        <w:trPr/>
        <w:tc>
          <w:tcPr>
            <w:tcW w:w="2328" w:type="dxa"/>
            <w:tcBorders>
              <w:left w:val="single" w:sz="6" w:space="0" w:color="000000"/>
              <w:bottom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Unidade Executora</w:t>
            </w:r>
          </w:p>
        </w:tc>
        <w:tc>
          <w:tcPr>
            <w:tcW w:w="2487" w:type="dxa"/>
            <w:tcBorders>
              <w:left w:val="single" w:sz="6" w:space="0" w:color="000000"/>
              <w:bottom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01.031.0001</w:t>
            </w:r>
          </w:p>
        </w:tc>
        <w:tc>
          <w:tcPr>
            <w:tcW w:w="4258" w:type="dxa"/>
            <w:tcBorders>
              <w:left w:val="single" w:sz="6" w:space="0" w:color="000000"/>
              <w:bottom w:val="single" w:sz="6" w:space="0" w:color="000000"/>
              <w:right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AÇÃO LEGISLATIVA</w:t>
            </w:r>
          </w:p>
        </w:tc>
      </w:tr>
      <w:tr>
        <w:trPr/>
        <w:tc>
          <w:tcPr>
            <w:tcW w:w="2328" w:type="dxa"/>
            <w:tcBorders>
              <w:left w:val="single" w:sz="6" w:space="0" w:color="000000"/>
              <w:bottom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Funcional programático</w:t>
            </w:r>
          </w:p>
        </w:tc>
        <w:tc>
          <w:tcPr>
            <w:tcW w:w="2487" w:type="dxa"/>
            <w:tcBorders>
              <w:left w:val="single" w:sz="6" w:space="0" w:color="000000"/>
              <w:bottom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01.031.0001.2001.0000</w:t>
            </w:r>
          </w:p>
        </w:tc>
        <w:tc>
          <w:tcPr>
            <w:tcW w:w="4258" w:type="dxa"/>
            <w:tcBorders>
              <w:left w:val="single" w:sz="6" w:space="0" w:color="000000"/>
              <w:bottom w:val="single" w:sz="6" w:space="0" w:color="000000"/>
              <w:right w:val="single" w:sz="6" w:space="0" w:color="000000"/>
            </w:tcBorders>
            <w:shd w:color="auto" w:fill="auto" w:val="clear"/>
          </w:tcPr>
          <w:p>
            <w:pPr>
              <w:pStyle w:val="Contedodatabela"/>
              <w:keepNext w:val="false"/>
              <w:keepLines w:val="false"/>
              <w:widowControl/>
              <w:suppressAutoHyphens w:val="true"/>
              <w:overflowPunct w:val="true"/>
              <w:bidi w:val="0"/>
              <w:snapToGrid w:val="false"/>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MANUTENÇÃO DEPARTAMENTO ADMINISTRATIVO DA CÂMARA MUNICIPAL</w:t>
            </w:r>
          </w:p>
        </w:tc>
      </w:tr>
      <w:tr>
        <w:trPr/>
        <w:tc>
          <w:tcPr>
            <w:tcW w:w="2328" w:type="dxa"/>
            <w:tcBorders>
              <w:left w:val="single" w:sz="6" w:space="0" w:color="000000"/>
              <w:bottom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Elemento</w:t>
            </w:r>
          </w:p>
        </w:tc>
        <w:tc>
          <w:tcPr>
            <w:tcW w:w="2487" w:type="dxa"/>
            <w:tcBorders>
              <w:left w:val="single" w:sz="6" w:space="0" w:color="000000"/>
              <w:bottom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3.3.90.40.00</w:t>
            </w:r>
          </w:p>
        </w:tc>
        <w:tc>
          <w:tcPr>
            <w:tcW w:w="4258" w:type="dxa"/>
            <w:tcBorders>
              <w:left w:val="single" w:sz="6" w:space="0" w:color="000000"/>
              <w:bottom w:val="single" w:sz="6" w:space="0" w:color="000000"/>
              <w:right w:val="single" w:sz="6" w:space="0" w:color="000000"/>
            </w:tcBorders>
            <w:shd w:color="auto" w:fill="auto" w:val="clear"/>
          </w:tcPr>
          <w:p>
            <w:pPr>
              <w:pStyle w:val="Contedodatabela"/>
              <w:keepNext w:val="false"/>
              <w:keepLines w:val="false"/>
              <w:widowControl/>
              <w:suppressAutoHyphens w:val="true"/>
              <w:overflowPunct w:val="true"/>
              <w:bidi w:val="0"/>
              <w:spacing w:lineRule="auto" w:line="252" w:before="0" w:after="0"/>
              <w:jc w:val="left"/>
              <w:textAlignment w:val="auto"/>
              <w:rPr>
                <w:rFonts w:ascii="Times New Roman" w:hAnsi="Times New Roman" w:cs="Times New Roman"/>
                <w:sz w:val="18"/>
                <w:szCs w:val="18"/>
              </w:rPr>
            </w:pPr>
            <w:r>
              <w:rPr>
                <w:rFonts w:eastAsia="SimSun" w:cs="Times New Roman" w:ascii="Times New Roman" w:hAnsi="Times New Roman"/>
                <w:kern w:val="0"/>
                <w:sz w:val="18"/>
                <w:szCs w:val="18"/>
                <w:lang w:val="pt-BR" w:eastAsia="zh-CN" w:bidi="hi-IN"/>
              </w:rPr>
              <w:t>SERVIÇOS DE TECNOLOGIA DA INFORMAÇÃO E COMUNICAÇÃO</w:t>
            </w:r>
          </w:p>
        </w:tc>
      </w:tr>
    </w:tbl>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12. Da Fiscalização: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DefaultParagraphFont"/>
          <w:rFonts w:eastAsia="Times New Roman" w:cs="Times New Roman" w:ascii="Times New Roman" w:hAnsi="Times New Roman"/>
          <w:b/>
          <w:sz w:val="22"/>
          <w:szCs w:val="22"/>
          <w:lang w:eastAsia="en-US"/>
        </w:rPr>
        <w:t>12.1</w:t>
      </w:r>
      <w:r>
        <w:rPr>
          <w:rStyle w:val="DefaultParagraphFont"/>
          <w:rFonts w:eastAsia="Times New Roman" w:cs="Times New Roman" w:ascii="Times New Roman" w:hAnsi="Times New Roman"/>
          <w:sz w:val="22"/>
          <w:szCs w:val="22"/>
          <w:lang w:eastAsia="en-US"/>
        </w:rPr>
        <w:t xml:space="preserve">. </w:t>
      </w:r>
      <w:r>
        <w:rPr>
          <w:rStyle w:val="Fontepargpadro1"/>
          <w:rFonts w:eastAsia="Times New Roman" w:cs="Times New Roman" w:ascii="Times New Roman" w:hAnsi="Times New Roman"/>
          <w:color w:val="000000"/>
          <w:sz w:val="22"/>
          <w:szCs w:val="22"/>
          <w:lang w:val="hi-IN"/>
        </w:rPr>
        <w:t>A fiscalização será exercida por um representante da Câmara Municipal de Primavera do Leste, designado pelo Órgão, ao qual competirá dirimir as dúvidas que surgirem e de tudo dará ciência ao credenciante.</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Style w:val="Fontepargpadro1"/>
          <w:rFonts w:eastAsia="Times New Roman" w:cs="Times New Roman" w:ascii="Times New Roman" w:hAnsi="Times New Roman"/>
          <w:b/>
          <w:color w:val="000000"/>
          <w:sz w:val="22"/>
          <w:szCs w:val="22"/>
          <w:lang w:val="hi-IN"/>
        </w:rPr>
        <w:t>12.2.</w:t>
      </w:r>
      <w:r>
        <w:rPr>
          <w:rStyle w:val="Fontepargpadro1"/>
          <w:rFonts w:eastAsia="Times New Roman" w:cs="Times New Roman" w:ascii="Times New Roman" w:hAnsi="Times New Roman"/>
          <w:color w:val="000000"/>
          <w:sz w:val="22"/>
          <w:szCs w:val="22"/>
          <w:lang w:val="hi-IN"/>
        </w:rPr>
        <w:t xml:space="preserve"> Tal Fiscalização não exclui nem reduz a responsabilidade da empresa vencedora do certame,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keepNext w:val="false"/>
        <w:keepLines w:val="false"/>
        <w:pageBreakBefore w:val="false"/>
        <w:overflowPunct w:val="true"/>
        <w:bidi w:val="0"/>
        <w:spacing w:lineRule="auto" w:line="252" w:before="0" w:after="0"/>
        <w:jc w:val="both"/>
        <w:textAlignment w:val="auto"/>
        <w:rPr>
          <w:rStyle w:val="DefaultParagraphFont"/>
          <w:rFonts w:ascii="Times New Roman" w:hAnsi="Times New Roman" w:eastAsia="Times New Roman" w:cs="Times New Roman"/>
          <w:b/>
          <w:bCs/>
          <w:sz w:val="22"/>
          <w:szCs w:val="22"/>
          <w:lang w:eastAsia="en-US"/>
        </w:rPr>
      </w:pPr>
      <w:r>
        <w:rPr>
          <w:rFonts w:eastAsia="Times New Roman" w:cs="Times New Roman" w:ascii="Times New Roman" w:hAnsi="Times New Roman"/>
          <w:b/>
          <w:sz w:val="22"/>
          <w:szCs w:val="22"/>
          <w:lang w:eastAsia="en-US"/>
        </w:rPr>
        <w:t>13. Dos Casos Omissos:</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Style w:val="DefaultParagraphFont"/>
          <w:rFonts w:eastAsia="Times New Roman" w:cs="Times New Roman" w:ascii="Times New Roman" w:hAnsi="Times New Roman"/>
          <w:b/>
          <w:bCs/>
          <w:sz w:val="22"/>
          <w:szCs w:val="22"/>
          <w:lang w:eastAsia="en-US"/>
        </w:rPr>
        <w:t>13.1.</w:t>
      </w:r>
      <w:r>
        <w:rPr>
          <w:rStyle w:val="DefaultParagraphFont"/>
          <w:rFonts w:eastAsia="Times New Roman" w:cs="Times New Roman" w:ascii="Times New Roman" w:hAnsi="Times New Roman"/>
          <w:sz w:val="22"/>
          <w:szCs w:val="22"/>
          <w:lang w:eastAsia="en-US"/>
        </w:rPr>
        <w:t xml:space="preserve"> </w:t>
      </w:r>
      <w:r>
        <w:rPr>
          <w:rStyle w:val="Fontepargpadro1"/>
          <w:rFonts w:eastAsia="Times New Roman" w:cs="Times New Roman" w:ascii="Times New Roman" w:hAnsi="Times New Roman"/>
          <w:color w:val="000000"/>
          <w:sz w:val="22"/>
          <w:szCs w:val="22"/>
          <w:lang w:val="hi-IN"/>
        </w:rPr>
        <w:t>Os casos omissos deverão ser dirimidos de acordo com a Lei 14.133/2021 (artigo 54, XII)</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Fonts w:eastAsia="Times New Roman" w:cs="Times New Roman" w:ascii="Times New Roman" w:hAnsi="Times New Roman"/>
          <w:b/>
          <w:sz w:val="22"/>
          <w:szCs w:val="22"/>
          <w:lang w:eastAsia="en-US"/>
        </w:rPr>
        <w:t>14. Do Cancelamento da Ata de Registro de Preços:</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14.1</w:t>
      </w:r>
      <w:r>
        <w:rPr>
          <w:rStyle w:val="Fontepargpadro1"/>
          <w:rFonts w:eastAsia="Times New Roman" w:cs="Times New Roman" w:ascii="Times New Roman" w:hAnsi="Times New Roman"/>
          <w:color w:val="000000"/>
          <w:sz w:val="22"/>
          <w:szCs w:val="22"/>
          <w:lang w:val="hi-IN"/>
        </w:rPr>
        <w:t>. O preço registrado poderá ser cancelado nas seguintes hipóteses:</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14.1.1</w:t>
      </w:r>
      <w:r>
        <w:rPr>
          <w:rStyle w:val="Fontepargpadro1"/>
          <w:rFonts w:eastAsia="Times New Roman" w:cs="Times New Roman" w:ascii="Times New Roman" w:hAnsi="Times New Roman"/>
          <w:color w:val="000000"/>
          <w:sz w:val="22"/>
          <w:szCs w:val="22"/>
          <w:lang w:val="hi-IN"/>
        </w:rPr>
        <w:t>. Pela Administração, no interesse público, ou quando o fornecedor:</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14.1.2</w:t>
      </w:r>
      <w:r>
        <w:rPr>
          <w:rStyle w:val="Fontepargpadro1"/>
          <w:rFonts w:eastAsia="Times New Roman" w:cs="Times New Roman" w:ascii="Times New Roman" w:hAnsi="Times New Roman"/>
          <w:color w:val="000000"/>
          <w:sz w:val="22"/>
          <w:szCs w:val="22"/>
          <w:lang w:val="hi-IN"/>
        </w:rPr>
        <w:t>. Não cumprir as exigências da Ata de Registro de Preços;</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14.1.3</w:t>
      </w:r>
      <w:r>
        <w:rPr>
          <w:rStyle w:val="Fontepargpadro1"/>
          <w:rFonts w:eastAsia="Times New Roman" w:cs="Times New Roman" w:ascii="Times New Roman" w:hAnsi="Times New Roman"/>
          <w:color w:val="000000"/>
          <w:sz w:val="22"/>
          <w:szCs w:val="22"/>
          <w:lang w:val="hi-IN"/>
        </w:rPr>
        <w:t>. Não formalizar Contrato ou documento equivalente (artigo 95, da Lei 14.133/2021) decorrente do Registro de Preços ou não retirar o instrumento equivalente no prazo estabelecido, sem justificativa aceitável;</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14.1.4.</w:t>
      </w:r>
      <w:r>
        <w:rPr>
          <w:rStyle w:val="Fontepargpadro1"/>
          <w:rFonts w:eastAsia="Times New Roman" w:cs="Times New Roman" w:ascii="Times New Roman" w:hAnsi="Times New Roman"/>
          <w:color w:val="000000"/>
          <w:sz w:val="22"/>
          <w:szCs w:val="22"/>
          <w:lang w:val="hi-IN"/>
        </w:rPr>
        <w:t xml:space="preserve"> Não aceitar reduzir o preço registrado, na hipótese de se tornar este superior aos praticados no mercado;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 xml:space="preserve">14.1.5. </w:t>
      </w:r>
      <w:r>
        <w:rPr>
          <w:rStyle w:val="Fontepargpadro1"/>
          <w:rFonts w:eastAsia="Times New Roman" w:cs="Times New Roman" w:ascii="Times New Roman" w:hAnsi="Times New Roman"/>
          <w:color w:val="000000"/>
          <w:sz w:val="22"/>
          <w:szCs w:val="22"/>
          <w:lang w:val="hi-IN"/>
        </w:rPr>
        <w:t>Incorrer em inexecução total ou parcial do contrato ou documento equivalente decorrente do registro de preços;</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14.1.6</w:t>
      </w:r>
      <w:r>
        <w:rPr>
          <w:rStyle w:val="Fontepargpadro1"/>
          <w:rFonts w:eastAsia="Times New Roman" w:cs="Times New Roman" w:ascii="Times New Roman" w:hAnsi="Times New Roman"/>
          <w:color w:val="000000"/>
          <w:sz w:val="22"/>
          <w:szCs w:val="22"/>
          <w:lang w:val="hi-IN"/>
        </w:rPr>
        <w:t>. O cancelamento do registro de preços por parte da Administração, assegurados a ampla defesa e o contraditório, será formalizado por decisão da autoridade competente.</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14.1.7.</w:t>
      </w:r>
      <w:r>
        <w:rPr>
          <w:rStyle w:val="Fontepargpadro1"/>
          <w:rFonts w:eastAsia="Times New Roman" w:cs="Times New Roman" w:ascii="Times New Roman" w:hAnsi="Times New Roman"/>
          <w:color w:val="000000"/>
          <w:sz w:val="22"/>
          <w:szCs w:val="22"/>
          <w:lang w:val="hi-IN"/>
        </w:rPr>
        <w:t xml:space="preserve"> O cancelamento do registro não prejudica a possibilidade de aplicação de sanção administrativa, quando motivada pela ocorrência de infração cometida pelo particular, observados os critérios estabelecidos na cláusula décima primeira deste instrumento.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14.1.8.</w:t>
      </w:r>
      <w:r>
        <w:rPr>
          <w:rStyle w:val="Fontepargpadro1"/>
          <w:rFonts w:eastAsia="Times New Roman" w:cs="Times New Roman" w:ascii="Times New Roman" w:hAnsi="Times New Roman"/>
          <w:color w:val="000000"/>
          <w:sz w:val="22"/>
          <w:szCs w:val="22"/>
          <w:lang w:val="hi-IN"/>
        </w:rPr>
        <w:t xml:space="preserve"> Da decisão da autoridade competente se dará conhecimento aos licitantes, mediante o envio de correspondência, com aviso de recebimento.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14.1.9</w:t>
      </w:r>
      <w:r>
        <w:rPr>
          <w:rStyle w:val="Fontepargpadro1"/>
          <w:rFonts w:eastAsia="Times New Roman" w:cs="Times New Roman" w:ascii="Times New Roman" w:hAnsi="Times New Roman"/>
          <w:color w:val="000000"/>
          <w:sz w:val="22"/>
          <w:szCs w:val="22"/>
          <w:lang w:val="hi-IN"/>
        </w:rPr>
        <w:t>. No caso de ser ignorado, incerto ou inacessível o endereço do contratado, a comunicação será efetivada através de publicação na imprensa oficial, considerando-se cancelado o preço registrado, a contar do terceiro dia subsequente ao da publicação.</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Arial" w:cs="Times New Roman"/>
          <w:sz w:val="22"/>
          <w:szCs w:val="22"/>
          <w:lang w:eastAsia="en-US"/>
        </w:rPr>
      </w:pPr>
      <w:r>
        <w:rPr>
          <w:rStyle w:val="Fontepargpadro1"/>
          <w:rFonts w:eastAsia="Times New Roman" w:cs="Times New Roman" w:ascii="Times New Roman" w:hAnsi="Times New Roman"/>
          <w:b/>
          <w:color w:val="000000"/>
          <w:sz w:val="22"/>
          <w:szCs w:val="22"/>
          <w:lang w:val="hi-IN"/>
        </w:rPr>
        <w:t>14.2.</w:t>
      </w:r>
      <w:r>
        <w:rPr>
          <w:rStyle w:val="Fontepargpadro1"/>
          <w:rFonts w:eastAsia="Times New Roman" w:cs="Times New Roman" w:ascii="Times New Roman" w:hAnsi="Times New Roman"/>
          <w:color w:val="000000"/>
          <w:sz w:val="22"/>
          <w:szCs w:val="22"/>
          <w:lang w:val="hi-IN"/>
        </w:rPr>
        <w:t xml:space="preserve"> A solicitação, pelo contratado, de cancelamento do preço registrado deverá ser formulada com antecedência mínima de 30 (trinta) dias, instruída com a comprovação dos fatos que justificam o pedido, para apreciação, avaliação e decisão da Administração</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eastAsia="Arial" w:cs="Times New Roman"/>
          <w:sz w:val="22"/>
          <w:szCs w:val="22"/>
          <w:lang w:eastAsia="en-US"/>
        </w:rPr>
      </w:pPr>
      <w:r>
        <w:rPr>
          <w:rFonts w:eastAsia="Arial" w:cs="Times New Roman" w:ascii="Times New Roman" w:hAnsi="Times New Roman"/>
          <w:sz w:val="22"/>
          <w:szCs w:val="22"/>
          <w:lang w:eastAsia="en-US"/>
        </w:rPr>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Fonts w:eastAsia="Times New Roman" w:cs="Times New Roman" w:ascii="Times New Roman" w:hAnsi="Times New Roman"/>
          <w:b/>
          <w:sz w:val="22"/>
          <w:szCs w:val="22"/>
          <w:lang w:eastAsia="en-US"/>
        </w:rPr>
        <w:t>15. Das Sanções:</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15.1.</w:t>
      </w:r>
      <w:r>
        <w:rPr>
          <w:rStyle w:val="Fontepargpadro1"/>
          <w:rFonts w:eastAsia="Times New Roman" w:cs="Times New Roman" w:ascii="Times New Roman" w:hAnsi="Times New Roman"/>
          <w:color w:val="000000"/>
          <w:sz w:val="22"/>
          <w:szCs w:val="22"/>
          <w:lang w:val="hi-IN"/>
        </w:rPr>
        <w:t xml:space="preserve"> O descumprimento injustificado das obrigações assumidas neste Termo de Referência sujeita a adjudicada a multas, consoante o paragrafo único do art. 162 da Lei no 14.133/2021, incidentes sobre o valor da Nota de Empenho, na forma seguinte:</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15.1.1.</w:t>
      </w:r>
      <w:r>
        <w:rPr>
          <w:rStyle w:val="Fontepargpadro1"/>
          <w:rFonts w:eastAsia="Times New Roman" w:cs="Times New Roman" w:ascii="Times New Roman" w:hAnsi="Times New Roman"/>
          <w:color w:val="000000"/>
          <w:sz w:val="22"/>
          <w:szCs w:val="22"/>
          <w:lang w:val="hi-IN"/>
        </w:rPr>
        <w:t xml:space="preserve"> Atraso acima de 3 (três) dias para a entrega, multa de 2% (um por cento);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15.1.2</w:t>
      </w:r>
      <w:r>
        <w:rPr>
          <w:rStyle w:val="Fontepargpadro1"/>
          <w:rFonts w:eastAsia="Times New Roman" w:cs="Times New Roman" w:ascii="Times New Roman" w:hAnsi="Times New Roman"/>
          <w:color w:val="000000"/>
          <w:sz w:val="22"/>
          <w:szCs w:val="22"/>
          <w:lang w:val="hi-IN"/>
        </w:rPr>
        <w:t>. A partir do 6º (sexto) até o limite do 10º (décimo) dia, multa de 4% (quatro por cento), caracterizando-se a inexecução total da obrigação a partir do 11º (décimo primeiro) dia de atraso.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15.2</w:t>
      </w:r>
      <w:r>
        <w:rPr>
          <w:rStyle w:val="Fontepargpadro1"/>
          <w:rFonts w:eastAsia="Times New Roman" w:cs="Times New Roman" w:ascii="Times New Roman" w:hAnsi="Times New Roman"/>
          <w:color w:val="000000"/>
          <w:sz w:val="22"/>
          <w:szCs w:val="22"/>
          <w:lang w:val="hi-IN"/>
        </w:rPr>
        <w:t>. Sem prejuízo das sanções cominadas pela inexecução total ou parcial do objeto adjudicado, a Câmara Municipal Primavera do Leste poderá, garantida a prévia e ampla defesa, aplicar à Adjudicada multa de até 10% (dez por cento) sobre o valor homologado.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15.3</w:t>
      </w:r>
      <w:r>
        <w:rPr>
          <w:rStyle w:val="Fontepargpadro1"/>
          <w:rFonts w:eastAsia="Times New Roman" w:cs="Times New Roman" w:ascii="Times New Roman" w:hAnsi="Times New Roman"/>
          <w:color w:val="000000"/>
          <w:sz w:val="22"/>
          <w:szCs w:val="22"/>
          <w:lang w:val="hi-IN"/>
        </w:rPr>
        <w:t>. Se a adjudicatária recusar-se a retirar a nota de empenho injustificadamente ou se não apresentar situação regular no ato da feitura da mesma, garantida prévia e ampla defesa, sujeita-se às seguintes penalidades:</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 xml:space="preserve">15.3.1. </w:t>
      </w:r>
      <w:r>
        <w:rPr>
          <w:rStyle w:val="Fontepargpadro1"/>
          <w:rFonts w:eastAsia="Times New Roman" w:cs="Times New Roman" w:ascii="Times New Roman" w:hAnsi="Times New Roman"/>
          <w:color w:val="000000"/>
          <w:sz w:val="22"/>
          <w:szCs w:val="22"/>
          <w:lang w:val="hi-IN"/>
        </w:rPr>
        <w:t>Multa de até 10% sobre o homologado;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15.3.2</w:t>
      </w:r>
      <w:r>
        <w:rPr>
          <w:rStyle w:val="Fontepargpadro1"/>
          <w:rFonts w:eastAsia="Times New Roman" w:cs="Times New Roman" w:ascii="Times New Roman" w:hAnsi="Times New Roman"/>
          <w:color w:val="000000"/>
          <w:sz w:val="22"/>
          <w:szCs w:val="22"/>
          <w:lang w:val="hi-IN"/>
        </w:rPr>
        <w:t>. Suspensão temporária de participar de licitações e impedimento de contratar com a Administração Pública, por prazo de até 2 (dois) anos, e;</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15.3.3.</w:t>
      </w:r>
      <w:r>
        <w:rPr>
          <w:rStyle w:val="Fontepargpadro1"/>
          <w:rFonts w:eastAsia="Times New Roman" w:cs="Times New Roman" w:ascii="Times New Roman" w:hAnsi="Times New Roman"/>
          <w:color w:val="000000"/>
          <w:sz w:val="22"/>
          <w:szCs w:val="22"/>
          <w:lang w:val="hi-IN"/>
        </w:rPr>
        <w:t xml:space="preserve"> Declaração de inidoneidade para licitar ou contratar com a Administração Pública.</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15.4.</w:t>
      </w:r>
      <w:r>
        <w:rPr>
          <w:rStyle w:val="Fontepargpadro1"/>
          <w:rFonts w:eastAsia="Times New Roman" w:cs="Times New Roman" w:ascii="Times New Roman" w:hAnsi="Times New Roman"/>
          <w:color w:val="000000"/>
          <w:sz w:val="22"/>
          <w:szCs w:val="22"/>
          <w:lang w:val="hi-IN"/>
        </w:rPr>
        <w:t xml:space="preserve">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 MT.</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15.5.</w:t>
      </w:r>
      <w:r>
        <w:rPr>
          <w:rStyle w:val="Fontepargpadro1"/>
          <w:rFonts w:eastAsia="Times New Roman" w:cs="Times New Roman" w:ascii="Times New Roman" w:hAnsi="Times New Roman"/>
          <w:color w:val="000000"/>
          <w:sz w:val="22"/>
          <w:szCs w:val="22"/>
          <w:lang w:val="hi-IN"/>
        </w:rPr>
        <w:t xml:space="preserve"> As multas previstas nesta Seção não eximem a adjudicatária da reparação dos eventuais danos, perdas ou prejuízos que seu ato punível venha causar a Câmara Municipal.</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15.6.</w:t>
      </w:r>
      <w:r>
        <w:rPr>
          <w:rStyle w:val="Fontepargpadro1"/>
          <w:rFonts w:eastAsia="Times New Roman" w:cs="Times New Roman" w:ascii="Times New Roman" w:hAnsi="Times New Roman"/>
          <w:color w:val="000000"/>
          <w:sz w:val="22"/>
          <w:szCs w:val="22"/>
          <w:lang w:val="hi-IN"/>
        </w:rPr>
        <w:t xml:space="preserve"> O descumprimento injustificado das obrigações assumidas nos termos do presente Termo sujeita a Contratada a multas e alterações, incidentes sobre o valor da Nota de Empenho, na forma seguinte:</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color w:val="000000"/>
          <w:sz w:val="22"/>
          <w:szCs w:val="22"/>
          <w:lang w:val="hi-IN"/>
        </w:rPr>
      </w:pPr>
      <w:r>
        <w:rPr>
          <w:rStyle w:val="Fontepargpadro1"/>
          <w:rFonts w:eastAsia="Times New Roman" w:cs="Times New Roman" w:ascii="Times New Roman" w:hAnsi="Times New Roman"/>
          <w:b/>
          <w:color w:val="000000"/>
          <w:sz w:val="22"/>
          <w:szCs w:val="22"/>
          <w:lang w:val="hi-IN"/>
        </w:rPr>
        <w:t>15.7.</w:t>
      </w:r>
      <w:r>
        <w:rPr>
          <w:rStyle w:val="Fontepargpadro1"/>
          <w:rFonts w:eastAsia="Times New Roman" w:cs="Times New Roman" w:ascii="Times New Roman" w:hAnsi="Times New Roman"/>
          <w:color w:val="000000"/>
          <w:sz w:val="22"/>
          <w:szCs w:val="22"/>
          <w:lang w:val="hi-IN"/>
        </w:rPr>
        <w:t xml:space="preserve">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cs="Times New Roman"/>
          <w:sz w:val="22"/>
          <w:szCs w:val="22"/>
        </w:rPr>
      </w:pPr>
      <w:r>
        <w:rPr>
          <w:rStyle w:val="Fontepargpadro1"/>
          <w:rFonts w:eastAsia="Times New Roman" w:cs="Times New Roman" w:ascii="Times New Roman" w:hAnsi="Times New Roman"/>
          <w:b/>
          <w:color w:val="000000"/>
          <w:sz w:val="22"/>
          <w:szCs w:val="22"/>
          <w:lang w:val="hi-IN"/>
        </w:rPr>
        <w:t>15.8.</w:t>
      </w:r>
      <w:r>
        <w:rPr>
          <w:rStyle w:val="Fontepargpadro1"/>
          <w:rFonts w:eastAsia="Times New Roman" w:cs="Times New Roman" w:ascii="Times New Roman" w:hAnsi="Times New Roman"/>
          <w:color w:val="000000"/>
          <w:sz w:val="22"/>
          <w:szCs w:val="22"/>
          <w:lang w:val="hi-IN"/>
        </w:rPr>
        <w:t xml:space="preserve"> A solicitação de prorrogação, com a indicação do novo prazo para a execução dos contratos, deverá ser encaminhada a esta Instituição, até 20 (vinte) dias do vencimento do prazo inicialmente estabelecido em contratos, ficando a critério da Administração a sua aceitação.</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cs="Times New Roman"/>
          <w:sz w:val="22"/>
          <w:szCs w:val="22"/>
        </w:rPr>
      </w:pPr>
      <w:r>
        <w:rPr>
          <w:rFonts w:cs="Times New Roman" w:ascii="Times New Roman" w:hAnsi="Times New Roman"/>
          <w:sz w:val="22"/>
          <w:szCs w:val="22"/>
        </w:rPr>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 Documentos para habilitação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16.1</w:t>
      </w:r>
      <w:r>
        <w:rPr>
          <w:rStyle w:val="Fontepargpadro1"/>
          <w:rFonts w:eastAsia="Times New Roman" w:cs="Times New Roman" w:ascii="Times New Roman" w:hAnsi="Times New Roman"/>
          <w:color w:val="000000"/>
          <w:sz w:val="22"/>
          <w:szCs w:val="22"/>
          <w:lang w:val="hi-IN"/>
        </w:rPr>
        <w:t xml:space="preserve"> Habilitação jurídica, regularidade fiscal, social e trabalhista de acordo com Resolução 32/2023 deste Legislativo. No caso de contratações para entrega imediata, considerada aquelas com prazo de entrega de até 30 (trinta) dias contados a partir da ordem de fornecimento, e nas contratações com valores inferiores àquele previsto no § 2° do art. 95 da Lei n° 14.133, de 2021, somente será exigida das pessoas jurídicas, além dos documentos constitutivos, a comprovação da regularidade fiscal federal, estadual, municipal, social e trabalhista e, das pessoas físicas, a quitação com a Fazenda Federal.</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16.1.1</w:t>
      </w:r>
      <w:r>
        <w:rPr>
          <w:rStyle w:val="Fontepargpadro1"/>
          <w:rFonts w:eastAsia="Times New Roman" w:cs="Times New Roman" w:ascii="Times New Roman" w:hAnsi="Times New Roman"/>
          <w:color w:val="000000"/>
          <w:sz w:val="22"/>
          <w:szCs w:val="22"/>
          <w:lang w:val="hi-IN"/>
        </w:rPr>
        <w:t xml:space="preserve"> no caso de empresário individual, inscrição no Registro Público de Empresas Mercantis, a cargo da Junta Comercial da respectiva sede;</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16.1.2</w:t>
      </w:r>
      <w:r>
        <w:rPr>
          <w:rStyle w:val="Fontepargpadro1"/>
          <w:rFonts w:eastAsia="Times New Roman" w:cs="Times New Roman" w:ascii="Times New Roman" w:hAnsi="Times New Roman"/>
          <w:color w:val="000000"/>
          <w:sz w:val="22"/>
          <w:szCs w:val="22"/>
          <w:lang w:val="hi-IN"/>
        </w:rPr>
        <w:t xml:space="preserve"> Em se tratando de Microempreendedor Individual – MEI: Certificado da Condição de Microempreendedor Individual - CCMEI, cuja aceitação ficará condicionada à verificação da autenticidade no sítio www.portaldoempreendedor.gov.br;</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16.1.3</w:t>
      </w:r>
      <w:r>
        <w:rPr>
          <w:rStyle w:val="Fontepargpadro1"/>
          <w:rFonts w:eastAsia="Times New Roman" w:cs="Times New Roman" w:ascii="Times New Roman" w:hAnsi="Times New Roman"/>
          <w:color w:val="000000"/>
          <w:sz w:val="22"/>
          <w:szCs w:val="22"/>
          <w:lang w:val="hi-I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16.1.4</w:t>
      </w:r>
      <w:r>
        <w:rPr>
          <w:rStyle w:val="Fontepargpadro1"/>
          <w:rFonts w:eastAsia="Times New Roman" w:cs="Times New Roman" w:ascii="Times New Roman" w:hAnsi="Times New Roman"/>
          <w:color w:val="000000"/>
          <w:sz w:val="22"/>
          <w:szCs w:val="22"/>
          <w:lang w:val="hi-IN"/>
        </w:rPr>
        <w:t xml:space="preserve"> Inscrição no Registro Público de Empresas Mercantis onde opera, com averbação no Registro onde tem sede a matriz, no caso de ser o participante sucursal, filial ou agência;</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16.1.5</w:t>
      </w:r>
      <w:r>
        <w:rPr>
          <w:rStyle w:val="Fontepargpadro1"/>
          <w:rFonts w:eastAsia="Times New Roman" w:cs="Times New Roman" w:ascii="Times New Roman" w:hAnsi="Times New Roman"/>
          <w:color w:val="000000"/>
          <w:sz w:val="22"/>
          <w:szCs w:val="22"/>
          <w:lang w:val="hi-IN"/>
        </w:rPr>
        <w:t xml:space="preserve"> No caso de sociedade simples: inscrição do ato constitutivo no Registro Civil das Pessoas Jurídicas do local de sua sede, acompanhada de prova da indicação dos seus administradores;</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16.1.6</w:t>
      </w:r>
      <w:r>
        <w:rPr>
          <w:rStyle w:val="Fontepargpadro1"/>
          <w:rFonts w:eastAsia="Times New Roman" w:cs="Times New Roman" w:ascii="Times New Roman" w:hAnsi="Times New Roman"/>
          <w:color w:val="000000"/>
          <w:sz w:val="22"/>
          <w:szCs w:val="22"/>
          <w:lang w:val="hi-IN"/>
        </w:rPr>
        <w:t xml:space="preserve"> decreto de autorização, em se tratando de sociedade empresária estrangeira em funcionamento no País;</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16.1.7</w:t>
      </w:r>
      <w:r>
        <w:rPr>
          <w:rStyle w:val="Fontepargpadro1"/>
          <w:rFonts w:eastAsia="Times New Roman" w:cs="Times New Roman" w:ascii="Times New Roman" w:hAnsi="Times New Roman"/>
          <w:color w:val="000000"/>
          <w:sz w:val="22"/>
          <w:szCs w:val="22"/>
          <w:lang w:val="hi-IN"/>
        </w:rPr>
        <w:t xml:space="preserve"> 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16.1.8</w:t>
      </w:r>
      <w:r>
        <w:rPr>
          <w:rStyle w:val="Fontepargpadro1"/>
          <w:rFonts w:eastAsia="Times New Roman" w:cs="Times New Roman" w:ascii="Times New Roman" w:hAnsi="Times New Roman"/>
          <w:color w:val="000000"/>
          <w:sz w:val="22"/>
          <w:szCs w:val="22"/>
          <w:lang w:val="hi-IN"/>
        </w:rPr>
        <w:t xml:space="preserve"> Os documentos acima deverão estar acompanhados de todas as alterações ou da consolidação respectiva.</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16.2</w:t>
      </w:r>
      <w:r>
        <w:rPr>
          <w:rStyle w:val="Fontepargpadro1"/>
          <w:rFonts w:eastAsia="Times New Roman" w:cs="Times New Roman" w:ascii="Times New Roman" w:hAnsi="Times New Roman"/>
          <w:color w:val="000000"/>
          <w:sz w:val="22"/>
          <w:szCs w:val="22"/>
          <w:lang w:val="hi-IN"/>
        </w:rPr>
        <w:t xml:space="preserve"> </w:t>
      </w:r>
      <w:r>
        <w:rPr>
          <w:rStyle w:val="Fontepargpadro1"/>
          <w:rFonts w:eastAsia="Times New Roman" w:cs="Times New Roman" w:ascii="Times New Roman" w:hAnsi="Times New Roman"/>
          <w:b/>
          <w:bCs/>
          <w:color w:val="000000"/>
          <w:sz w:val="22"/>
          <w:szCs w:val="22"/>
          <w:lang w:val="hi-IN"/>
        </w:rPr>
        <w:t>Regularidade fiscal, social e trabalhista:</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16.2.1</w:t>
      </w:r>
      <w:r>
        <w:rPr>
          <w:rStyle w:val="Fontepargpadro1"/>
          <w:rFonts w:eastAsia="Times New Roman" w:cs="Times New Roman" w:ascii="Times New Roman" w:hAnsi="Times New Roman"/>
          <w:color w:val="000000"/>
          <w:sz w:val="22"/>
          <w:szCs w:val="22"/>
          <w:lang w:val="hi-IN"/>
        </w:rPr>
        <w:t xml:space="preserve"> prova de inscrição no Cadastro Nacional de Pessoas Jurídicas ou no Cadastro de Pessoas Físicas, conforme o caso;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16.2.2</w:t>
      </w:r>
      <w:r>
        <w:rPr>
          <w:rStyle w:val="Fontepargpadro1"/>
          <w:rFonts w:eastAsia="Times New Roman" w:cs="Times New Roman" w:ascii="Times New Roman" w:hAnsi="Times New Roman"/>
          <w:color w:val="000000"/>
          <w:sz w:val="22"/>
          <w:szCs w:val="22"/>
          <w:lang w:val="hi-IN"/>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16.2.3</w:t>
      </w:r>
      <w:r>
        <w:rPr>
          <w:rStyle w:val="Fontepargpadro1"/>
          <w:rFonts w:eastAsia="Times New Roman" w:cs="Times New Roman" w:ascii="Times New Roman" w:hAnsi="Times New Roman"/>
          <w:color w:val="000000"/>
          <w:sz w:val="22"/>
          <w:szCs w:val="22"/>
          <w:lang w:val="hi-IN"/>
        </w:rPr>
        <w:t xml:space="preserve"> prova de regularidade com o Fundo de Garantia do Tempo de Serviço (FGTS);</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 xml:space="preserve">16.2.4 </w:t>
      </w:r>
      <w:r>
        <w:rPr>
          <w:rStyle w:val="Fontepargpadro1"/>
          <w:rFonts w:eastAsia="Times New Roman" w:cs="Times New Roman" w:ascii="Times New Roman" w:hAnsi="Times New Roman"/>
          <w:color w:val="000000"/>
          <w:sz w:val="22"/>
          <w:szCs w:val="22"/>
          <w:lang w:val="hi-IN"/>
        </w:rPr>
        <w:t>provas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16.2.5</w:t>
      </w:r>
      <w:r>
        <w:rPr>
          <w:rStyle w:val="Fontepargpadro1"/>
          <w:rFonts w:eastAsia="Times New Roman" w:cs="Times New Roman" w:ascii="Times New Roman" w:hAnsi="Times New Roman"/>
          <w:color w:val="000000"/>
          <w:sz w:val="22"/>
          <w:szCs w:val="22"/>
          <w:lang w:val="hi-IN"/>
        </w:rPr>
        <w:t xml:space="preserve"> prova de inscrição no cadastro de contribuintes estadual e municipal, relativo ao domicílio ou sede do fornecedor, pertinente ao seu ramo de atividade e compatível com o objeto contratual;</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16.2.6</w:t>
      </w:r>
      <w:r>
        <w:rPr>
          <w:rStyle w:val="Fontepargpadro1"/>
          <w:rFonts w:eastAsia="Times New Roman" w:cs="Times New Roman" w:ascii="Times New Roman" w:hAnsi="Times New Roman"/>
          <w:color w:val="000000"/>
          <w:sz w:val="22"/>
          <w:szCs w:val="22"/>
          <w:lang w:val="hi-IN"/>
        </w:rPr>
        <w:t xml:space="preserve"> prova de regularidade com a Fazenda Estadual e Municipal do domicílio ou sede do fornecedor, relativa à atividade em cujo exercício contrata ou concorre;</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16.2.7</w:t>
      </w:r>
      <w:r>
        <w:rPr>
          <w:rStyle w:val="Fontepargpadro1"/>
          <w:rFonts w:eastAsia="Times New Roman" w:cs="Times New Roman" w:ascii="Times New Roman" w:hAnsi="Times New Roman"/>
          <w:color w:val="000000"/>
          <w:sz w:val="22"/>
          <w:szCs w:val="22"/>
          <w:lang w:val="hi-IN"/>
        </w:rPr>
        <w:t xml:space="preserve"> caso o fornecedor seja considerado isento dos tributos estaduais e municipais relacionados ao objeto contratual, deverá comprovar tal condição mediante a apresentação de declaração da Fazenda respectiva do seu domicílio ou sede, ou outra equivalente, na forma da lei;</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16.3. A qualificação técnica será comprovada mediante:</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16.3.1</w:t>
      </w:r>
      <w:r>
        <w:rPr>
          <w:rStyle w:val="Fontepargpadro1"/>
          <w:rFonts w:eastAsia="Times New Roman" w:cs="Times New Roman" w:ascii="Times New Roman" w:hAnsi="Times New Roman"/>
          <w:color w:val="000000"/>
          <w:sz w:val="22"/>
          <w:szCs w:val="22"/>
          <w:lang w:val="hi-IN"/>
        </w:rPr>
        <w:t xml:space="preserve"> Apresentação de 1 (um) atestado/certidão de capacidade técnica, ou mais, fornecido por pessoa jurídica de direito público ou privado, que comprove que a empresa prestou satisfatoriamente serviços compatíveis em quantidade e natureza, com os serviços objeto desta licitação.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16.3.2</w:t>
      </w:r>
      <w:r>
        <w:rPr>
          <w:rStyle w:val="Fontepargpadro1"/>
          <w:rFonts w:eastAsia="Times New Roman" w:cs="Times New Roman" w:ascii="Times New Roman" w:hAnsi="Times New Roman"/>
          <w:color w:val="000000"/>
          <w:sz w:val="22"/>
          <w:szCs w:val="22"/>
          <w:lang w:val="hi-IN"/>
        </w:rPr>
        <w:t xml:space="preserve"> Para fins de habilitação, a verificação em sítios oficiais de órgãos e entidades emissores de certidões constitui meio legal de prova.</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16.3.3</w:t>
      </w:r>
      <w:r>
        <w:rPr>
          <w:rStyle w:val="Fontepargpadro1"/>
          <w:rFonts w:eastAsia="Times New Roman" w:cs="Times New Roman" w:ascii="Times New Roman" w:hAnsi="Times New Roman"/>
          <w:color w:val="000000"/>
          <w:sz w:val="22"/>
          <w:szCs w:val="22"/>
          <w:lang w:val="hi-IN"/>
        </w:rPr>
        <w:t xml:space="preserve"> A proposta do licitante vencedor e os documentos exigidos para habilitação deverão ser anexados no Portal de Compras Públicas, de acordo com a orientação dada pelo Pregoeiro no chat, para fins de análise preliminar da documentação.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b/>
          <w:bCs/>
          <w:color w:val="000000"/>
          <w:sz w:val="22"/>
          <w:szCs w:val="22"/>
          <w:lang w:val="hi-IN"/>
        </w:rPr>
      </w:pPr>
      <w:r>
        <w:rPr>
          <w:rStyle w:val="Fontepargpadro1"/>
          <w:rFonts w:eastAsia="Times New Roman" w:cs="Times New Roman" w:ascii="Times New Roman" w:hAnsi="Times New Roman"/>
          <w:b/>
          <w:bCs/>
          <w:color w:val="000000"/>
          <w:sz w:val="22"/>
          <w:szCs w:val="22"/>
          <w:lang w:val="hi-IN"/>
        </w:rPr>
        <w:t>16.3.4</w:t>
      </w:r>
      <w:r>
        <w:rPr>
          <w:rStyle w:val="Fontepargpadro1"/>
          <w:rFonts w:eastAsia="Times New Roman" w:cs="Times New Roman" w:ascii="Times New Roman" w:hAnsi="Times New Roman"/>
          <w:color w:val="000000"/>
          <w:sz w:val="22"/>
          <w:szCs w:val="22"/>
          <w:lang w:val="hi-IN"/>
        </w:rPr>
        <w:t xml:space="preserve"> No julgamento das propostas e na fase de habilitação, o Pregoeiro poderá sanar erros ou falhas que não alterem a substância das propostas e dos documentos e sua validade jurídica, mediante despacho fundamentado, registrado em ata e acessível a todos, atribuindo-lhes validade e eficácia para fins de classificação e habilitação.</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color w:val="000000"/>
          <w:sz w:val="22"/>
          <w:szCs w:val="22"/>
          <w:lang w:val="hi-IN"/>
        </w:rPr>
      </w:pPr>
      <w:r>
        <w:rPr>
          <w:rStyle w:val="Fontepargpadro1"/>
          <w:rFonts w:eastAsia="Times New Roman" w:cs="Times New Roman" w:ascii="Times New Roman" w:hAnsi="Times New Roman"/>
          <w:b/>
          <w:bCs/>
          <w:color w:val="000000"/>
          <w:sz w:val="22"/>
          <w:szCs w:val="22"/>
          <w:lang w:val="hi-IN"/>
        </w:rPr>
        <w:t>16.3.5</w:t>
      </w:r>
      <w:r>
        <w:rPr>
          <w:rStyle w:val="Fontepargpadro1"/>
          <w:rFonts w:eastAsia="Times New Roman" w:cs="Times New Roman" w:ascii="Times New Roman" w:hAnsi="Times New Roman"/>
          <w:color w:val="000000"/>
          <w:sz w:val="22"/>
          <w:szCs w:val="22"/>
          <w:lang w:val="hi-IN"/>
        </w:rPr>
        <w:t xml:space="preserve"> No caso de desclassificação do licitante, o pregoeiro convocará o próximo licitante, obedecida a ordem de classificação, sucessivamente, até que um licitante, cuja proposta e documentos de habilitação estejam previamente aprovados, cumpra todos requisitos e funcionalidades previstas no Anexo I.</w:t>
      </w:r>
    </w:p>
    <w:p>
      <w:pPr>
        <w:pStyle w:val="Normal"/>
        <w:keepNext w:val="false"/>
        <w:keepLines w:val="false"/>
        <w:pageBreakBefore w:val="false"/>
        <w:overflowPunct w:val="true"/>
        <w:bidi w:val="0"/>
        <w:spacing w:lineRule="auto" w:line="252" w:before="0" w:after="0"/>
        <w:jc w:val="both"/>
        <w:textAlignment w:val="auto"/>
        <w:rPr>
          <w:rStyle w:val="Fontepargpadro1"/>
          <w:rFonts w:ascii="Times New Roman" w:hAnsi="Times New Roman" w:eastAsia="Times New Roman" w:cs="Times New Roman"/>
          <w:color w:val="000000"/>
          <w:sz w:val="22"/>
          <w:szCs w:val="22"/>
          <w:lang w:val="hi-IN"/>
        </w:rPr>
      </w:pPr>
      <w:r>
        <w:rPr>
          <w:rFonts w:eastAsia="Times New Roman" w:cs="Times New Roman" w:ascii="Times New Roman" w:hAnsi="Times New Roman"/>
          <w:color w:val="000000"/>
          <w:sz w:val="22"/>
          <w:szCs w:val="22"/>
          <w:lang w:val="hi-IN"/>
        </w:rPr>
      </w:r>
    </w:p>
    <w:p>
      <w:pPr>
        <w:pStyle w:val="Normal"/>
        <w:keepNext w:val="false"/>
        <w:keepLines w:val="false"/>
        <w:pageBreakBefore w:val="false"/>
        <w:overflowPunct w:val="true"/>
        <w:bidi w:val="0"/>
        <w:spacing w:lineRule="auto" w:line="252" w:before="0" w:after="0"/>
        <w:jc w:val="both"/>
        <w:textAlignment w:val="auto"/>
        <w:rPr/>
      </w:pPr>
      <w:r>
        <w:rPr>
          <w:rStyle w:val="DefaultParagraphFont"/>
          <w:rFonts w:cs="Times New Roman" w:ascii="Times New Roman" w:hAnsi="Times New Roman"/>
          <w:b/>
          <w:bCs/>
          <w:sz w:val="22"/>
          <w:szCs w:val="22"/>
          <w:shd w:fill="auto" w:val="clear"/>
        </w:rPr>
        <w:t>17. VIGÊNCIA E PRORROGAÇÃO DO CONTRATO</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cs="Times New Roman"/>
          <w:sz w:val="22"/>
          <w:szCs w:val="22"/>
        </w:rPr>
      </w:pPr>
      <w:r>
        <w:rPr>
          <w:rFonts w:cs="Times New Roman" w:ascii="Times New Roman" w:hAnsi="Times New Roman"/>
          <w:sz w:val="22"/>
          <w:szCs w:val="22"/>
        </w:rPr>
        <w:t>17.1. O contrato decorrente deste processo licitatório terá vigência inicial de até cinco anos, conforme disposto no artigo 106 da Lei nº 14.133/2021, desde que demonstrada a vantagem econômica para a Administração Pública.</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cs="Times New Roman"/>
          <w:sz w:val="22"/>
          <w:szCs w:val="22"/>
        </w:rPr>
      </w:pPr>
      <w:r>
        <w:rPr>
          <w:rFonts w:cs="Times New Roman" w:ascii="Times New Roman" w:hAnsi="Times New Roman"/>
          <w:sz w:val="22"/>
          <w:szCs w:val="22"/>
        </w:rPr>
        <w:t>17.2. Será permitida a prorrogação sucessiva do contrato, desde que haja previsão expressa no edital e que as condições e os preços permaneçam vantajosos para a Administração, nos termos do artigo 107 da Lei nº 14.133/2021. A duração total do contrato, incluindo suas prorrogações, não poderá ultrapassar o prazo máximo de dez anos.</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cs="Times New Roman"/>
          <w:sz w:val="22"/>
          <w:szCs w:val="22"/>
        </w:rPr>
      </w:pPr>
      <w:r>
        <w:rPr>
          <w:rFonts w:cs="Times New Roman" w:ascii="Times New Roman" w:hAnsi="Times New Roman"/>
          <w:sz w:val="22"/>
          <w:szCs w:val="22"/>
        </w:rPr>
        <w:t>17.3. A prorrogação do contrato estará condicionada à comprovação da continuidade da necessidade do serviço, à vantajosidade dos termos pactuados e à disponibilidade orçamentária.</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cs="Times New Roman"/>
          <w:sz w:val="22"/>
          <w:szCs w:val="22"/>
        </w:rPr>
      </w:pPr>
      <w:r>
        <w:rPr>
          <w:rFonts w:cs="Times New Roman" w:ascii="Times New Roman" w:hAnsi="Times New Roman"/>
          <w:sz w:val="22"/>
          <w:szCs w:val="22"/>
        </w:rPr>
        <w:t>17.4. As eventuais prorrogações serão formalizadas por meio de termo aditivo ao contrato, devidamente justificado e aprovado pela autoridade competente, garantindo o cumprimento dos requisitos legais e administrativos aplicáveis.</w:t>
      </w:r>
    </w:p>
    <w:p>
      <w:pPr>
        <w:pStyle w:val="Normal"/>
        <w:keepNext w:val="false"/>
        <w:keepLines w:val="false"/>
        <w:pageBreakBefore w:val="false"/>
        <w:overflowPunct w:val="true"/>
        <w:bidi w:val="0"/>
        <w:spacing w:lineRule="auto" w:line="252" w:before="0" w:after="0"/>
        <w:jc w:val="both"/>
        <w:textAlignment w:val="auto"/>
        <w:rPr>
          <w:rFonts w:ascii="Times New Roman" w:hAnsi="Times New Roman" w:cs="Times New Roman"/>
          <w:sz w:val="22"/>
          <w:szCs w:val="22"/>
        </w:rPr>
      </w:pPr>
      <w:r>
        <w:rPr>
          <w:rFonts w:cs="Times New Roman" w:ascii="Times New Roman" w:hAnsi="Times New Roman"/>
          <w:sz w:val="22"/>
          <w:szCs w:val="22"/>
        </w:rPr>
      </w:r>
    </w:p>
    <w:p>
      <w:pPr>
        <w:pStyle w:val="Normal"/>
        <w:keepNext w:val="false"/>
        <w:keepLines w:val="false"/>
        <w:pageBreakBefore w:val="false"/>
        <w:overflowPunct w:val="true"/>
        <w:bidi w:val="0"/>
        <w:spacing w:lineRule="auto" w:line="252" w:before="0" w:after="0"/>
        <w:jc w:val="right"/>
        <w:textAlignment w:val="auto"/>
        <w:rPr>
          <w:rFonts w:ascii="Times New Roman" w:hAnsi="Times New Roman" w:eastAsia="Times New Roman" w:cs="Times New Roman"/>
          <w:b/>
          <w:bCs/>
          <w:color w:val="000000"/>
          <w:sz w:val="22"/>
          <w:szCs w:val="22"/>
          <w:lang w:eastAsia="en-US"/>
        </w:rPr>
      </w:pPr>
      <w:r>
        <w:rPr>
          <w:rStyle w:val="DefaultParagraphFont"/>
          <w:rFonts w:eastAsia="Times New Roman" w:cs="Times New Roman" w:ascii="Times New Roman" w:hAnsi="Times New Roman"/>
          <w:sz w:val="22"/>
          <w:szCs w:val="22"/>
          <w:lang w:eastAsia="en-US"/>
        </w:rPr>
        <w:t xml:space="preserve">Primavera do Leste MT, </w:t>
      </w:r>
      <w:r>
        <w:rPr>
          <w:rStyle w:val="DefaultParagraphFont"/>
          <w:rFonts w:eastAsia="Times New Roman" w:cs="Times New Roman" w:ascii="Times New Roman" w:hAnsi="Times New Roman"/>
          <w:sz w:val="22"/>
          <w:szCs w:val="22"/>
          <w:lang w:eastAsia="en-US"/>
        </w:rPr>
        <w:t>06</w:t>
      </w:r>
      <w:r>
        <w:rPr>
          <w:rStyle w:val="DefaultParagraphFont"/>
          <w:rFonts w:eastAsia="Times New Roman" w:cs="Times New Roman" w:ascii="Times New Roman" w:hAnsi="Times New Roman"/>
          <w:sz w:val="22"/>
          <w:szCs w:val="22"/>
          <w:lang w:eastAsia="en-US"/>
        </w:rPr>
        <w:t xml:space="preserve"> de ma</w:t>
      </w:r>
      <w:r>
        <w:rPr>
          <w:rStyle w:val="DefaultParagraphFont"/>
          <w:rFonts w:eastAsia="Times New Roman" w:cs="Times New Roman" w:ascii="Times New Roman" w:hAnsi="Times New Roman"/>
          <w:sz w:val="22"/>
          <w:szCs w:val="22"/>
          <w:lang w:eastAsia="en-US"/>
        </w:rPr>
        <w:t>rç</w:t>
      </w:r>
      <w:r>
        <w:rPr>
          <w:rStyle w:val="DefaultParagraphFont"/>
          <w:rFonts w:eastAsia="Times New Roman" w:cs="Times New Roman" w:ascii="Times New Roman" w:hAnsi="Times New Roman"/>
          <w:sz w:val="22"/>
          <w:szCs w:val="22"/>
          <w:lang w:eastAsia="en-US"/>
        </w:rPr>
        <w:t>o de 2025</w:t>
      </w:r>
    </w:p>
    <w:p>
      <w:pPr>
        <w:pStyle w:val="Normal"/>
        <w:keepNext w:val="false"/>
        <w:keepLines w:val="false"/>
        <w:pageBreakBefore w:val="false"/>
        <w:overflowPunct w:val="true"/>
        <w:bidi w:val="0"/>
        <w:spacing w:lineRule="auto" w:line="252" w:before="0" w:after="0"/>
        <w:jc w:val="center"/>
        <w:textAlignment w:val="auto"/>
        <w:rPr>
          <w:rFonts w:ascii="Times New Roman" w:hAnsi="Times New Roman" w:eastAsia="Times New Roman" w:cs="Times New Roman"/>
          <w:bCs/>
          <w:color w:val="212529"/>
          <w:sz w:val="22"/>
          <w:szCs w:val="22"/>
          <w:lang w:eastAsia="en-US"/>
        </w:rPr>
      </w:pPr>
      <w:r>
        <w:rPr>
          <w:rFonts w:eastAsia="Times New Roman" w:cs="Times New Roman" w:ascii="Times New Roman" w:hAnsi="Times New Roman"/>
          <w:bCs/>
          <w:color w:val="212529"/>
          <w:sz w:val="22"/>
          <w:szCs w:val="22"/>
          <w:lang w:eastAsia="en-US"/>
        </w:rPr>
      </w:r>
    </w:p>
    <w:p>
      <w:pPr>
        <w:pStyle w:val="Normal"/>
        <w:keepNext w:val="false"/>
        <w:keepLines w:val="false"/>
        <w:pageBreakBefore w:val="false"/>
        <w:overflowPunct w:val="true"/>
        <w:bidi w:val="0"/>
        <w:spacing w:lineRule="auto" w:line="252" w:before="0" w:after="0"/>
        <w:jc w:val="center"/>
        <w:textAlignment w:val="auto"/>
        <w:rPr>
          <w:rFonts w:ascii="Times New Roman" w:hAnsi="Times New Roman" w:eastAsia="Times New Roman" w:cs="Times New Roman"/>
          <w:bCs/>
          <w:color w:val="212529"/>
          <w:sz w:val="22"/>
          <w:szCs w:val="22"/>
          <w:lang w:eastAsia="en-US"/>
        </w:rPr>
      </w:pPr>
      <w:r>
        <w:rPr>
          <w:rFonts w:eastAsia="Times New Roman" w:cs="Times New Roman" w:ascii="Times New Roman" w:hAnsi="Times New Roman"/>
          <w:bCs/>
          <w:color w:val="212529"/>
          <w:sz w:val="22"/>
          <w:szCs w:val="22"/>
          <w:lang w:eastAsia="en-US"/>
        </w:rPr>
      </w:r>
    </w:p>
    <w:p>
      <w:pPr>
        <w:pStyle w:val="Normal"/>
        <w:keepNext w:val="false"/>
        <w:keepLines w:val="false"/>
        <w:pageBreakBefore w:val="false"/>
        <w:overflowPunct w:val="true"/>
        <w:bidi w:val="0"/>
        <w:spacing w:lineRule="auto" w:line="252" w:before="0" w:after="0"/>
        <w:jc w:val="center"/>
        <w:textAlignment w:val="auto"/>
        <w:rPr>
          <w:rFonts w:ascii="Times New Roman" w:hAnsi="Times New Roman" w:eastAsia="Times New Roman" w:cs="Times New Roman"/>
          <w:b/>
          <w:color w:val="000000"/>
          <w:sz w:val="22"/>
          <w:szCs w:val="22"/>
          <w:lang w:eastAsia="en-US"/>
        </w:rPr>
      </w:pPr>
      <w:r>
        <w:rPr>
          <w:rStyle w:val="DefaultParagraphFont"/>
          <w:rFonts w:eastAsia="Times New Roman" w:cs="Times New Roman" w:ascii="Times New Roman" w:hAnsi="Times New Roman"/>
          <w:b/>
          <w:bCs w:val="false"/>
          <w:color w:val="212529"/>
          <w:sz w:val="22"/>
          <w:szCs w:val="22"/>
          <w:lang w:eastAsia="en-US"/>
        </w:rPr>
        <w:t>JEFERSON SCHERER SOLIMAN</w:t>
        <w:br/>
      </w:r>
      <w:r>
        <w:rPr>
          <w:rStyle w:val="DefaultParagraphFont"/>
          <w:rFonts w:eastAsia="Times New Roman" w:cs="Times New Roman" w:ascii="Times New Roman" w:hAnsi="Times New Roman"/>
          <w:bCs/>
          <w:color w:val="212529"/>
          <w:sz w:val="22"/>
          <w:szCs w:val="22"/>
          <w:lang w:eastAsia="en-US"/>
        </w:rPr>
        <w:t xml:space="preserve">Assessor em Tecnologia da Informação </w:t>
      </w:r>
      <w:r>
        <w:rPr>
          <w:rStyle w:val="DefaultParagraphFont"/>
          <w:rFonts w:eastAsia="Times New Roman" w:cs="Times New Roman" w:ascii="Times New Roman" w:hAnsi="Times New Roman"/>
          <w:color w:val="212529"/>
          <w:sz w:val="22"/>
          <w:szCs w:val="22"/>
          <w:lang w:eastAsia="en-US"/>
        </w:rPr>
        <w:br/>
        <w:t>Portaria 25/2025</w:t>
      </w:r>
    </w:p>
    <w:p>
      <w:pPr>
        <w:pStyle w:val="Normal"/>
        <w:keepNext w:val="false"/>
        <w:keepLines w:val="false"/>
        <w:pageBreakBefore w:val="false"/>
        <w:overflowPunct w:val="true"/>
        <w:bidi w:val="0"/>
        <w:spacing w:lineRule="auto" w:line="252" w:before="0" w:after="0"/>
        <w:textAlignment w:val="auto"/>
        <w:rPr>
          <w:rFonts w:ascii="Times New Roman" w:hAnsi="Times New Roman" w:eastAsia="Times New Roman" w:cs="Times New Roman"/>
          <w:b/>
          <w:color w:val="000000"/>
          <w:sz w:val="22"/>
          <w:szCs w:val="22"/>
          <w:lang w:eastAsia="en-US"/>
        </w:rPr>
      </w:pPr>
      <w:r>
        <w:rPr>
          <w:rFonts w:eastAsia="Times New Roman" w:cs="Times New Roman" w:ascii="Times New Roman" w:hAnsi="Times New Roman"/>
          <w:b/>
          <w:color w:val="000000"/>
          <w:sz w:val="22"/>
          <w:szCs w:val="22"/>
          <w:lang w:eastAsia="en-US"/>
        </w:rPr>
      </w:r>
    </w:p>
    <w:p>
      <w:pPr>
        <w:pStyle w:val="Normal"/>
        <w:keepNext w:val="false"/>
        <w:keepLines w:val="false"/>
        <w:pageBreakBefore w:val="false"/>
        <w:overflowPunct w:val="true"/>
        <w:bidi w:val="0"/>
        <w:spacing w:lineRule="auto" w:line="252" w:before="0" w:after="0"/>
        <w:textAlignment w:val="auto"/>
        <w:rPr>
          <w:rFonts w:ascii="Times New Roman" w:hAnsi="Times New Roman" w:cs="Times New Roman"/>
          <w:b/>
          <w:bCs/>
          <w:color w:val="000000"/>
          <w:sz w:val="22"/>
          <w:szCs w:val="22"/>
        </w:rPr>
      </w:pPr>
      <w:r>
        <w:rPr>
          <w:rFonts w:eastAsia="Times New Roman" w:cs="Times New Roman" w:ascii="Times New Roman" w:hAnsi="Times New Roman"/>
          <w:b/>
          <w:color w:val="000000"/>
          <w:sz w:val="22"/>
          <w:szCs w:val="22"/>
          <w:lang w:eastAsia="en-US"/>
        </w:rPr>
        <w:t>Aprovado por:</w:t>
      </w:r>
    </w:p>
    <w:p>
      <w:pPr>
        <w:pStyle w:val="SemEspaamento"/>
        <w:keepNext w:val="false"/>
        <w:keepLines w:val="false"/>
        <w:pageBreakBefore w:val="false"/>
        <w:overflowPunct w:val="true"/>
        <w:bidi w:val="0"/>
        <w:spacing w:lineRule="auto" w:line="252" w:before="0" w:after="0"/>
        <w:jc w:val="center"/>
        <w:textAlignment w:val="auto"/>
        <w:rPr>
          <w:rFonts w:ascii="Times New Roman" w:hAnsi="Times New Roman" w:cs="Times New Roman"/>
          <w:b/>
          <w:bCs/>
          <w:color w:val="000000"/>
          <w:sz w:val="22"/>
          <w:szCs w:val="22"/>
        </w:rPr>
      </w:pPr>
      <w:r>
        <w:rPr>
          <w:rFonts w:cs="Times New Roman"/>
          <w:b/>
          <w:bCs/>
          <w:color w:val="000000"/>
          <w:sz w:val="22"/>
          <w:szCs w:val="22"/>
        </w:rPr>
      </w:r>
    </w:p>
    <w:p>
      <w:pPr>
        <w:pStyle w:val="SemEspaamento"/>
        <w:keepNext w:val="false"/>
        <w:keepLines w:val="false"/>
        <w:pageBreakBefore w:val="false"/>
        <w:overflowPunct w:val="true"/>
        <w:bidi w:val="0"/>
        <w:spacing w:lineRule="auto" w:line="252" w:before="0" w:after="0"/>
        <w:jc w:val="center"/>
        <w:textAlignment w:val="auto"/>
        <w:rPr>
          <w:rFonts w:ascii="Times New Roman" w:hAnsi="Times New Roman" w:cs="Times New Roman"/>
          <w:b/>
          <w:bCs/>
          <w:color w:val="000000"/>
          <w:sz w:val="22"/>
          <w:szCs w:val="22"/>
        </w:rPr>
      </w:pPr>
      <w:r>
        <w:rPr>
          <w:rFonts w:cs="Times New Roman"/>
          <w:b/>
          <w:bCs/>
          <w:color w:val="000000"/>
          <w:sz w:val="22"/>
          <w:szCs w:val="22"/>
        </w:rPr>
      </w:r>
    </w:p>
    <w:p>
      <w:pPr>
        <w:pStyle w:val="Normal"/>
        <w:keepNext w:val="false"/>
        <w:keepLines w:val="false"/>
        <w:pageBreakBefore w:val="false"/>
        <w:overflowPunct w:val="true"/>
        <w:bidi w:val="0"/>
        <w:spacing w:lineRule="auto" w:line="252" w:before="0" w:after="0"/>
        <w:jc w:val="center"/>
        <w:textAlignment w:val="auto"/>
        <w:rPr>
          <w:rStyle w:val="Fontepargpadro1"/>
          <w:rFonts w:ascii="Times New Roman" w:hAnsi="Times New Roman" w:cs="Times New Roman"/>
          <w:sz w:val="22"/>
          <w:szCs w:val="22"/>
          <w:lang w:val="hi-IN" w:eastAsia="en-US"/>
        </w:rPr>
      </w:pPr>
      <w:r>
        <w:rPr>
          <w:rStyle w:val="DefaultParagraphFont"/>
          <w:rFonts w:eastAsia="Arial" w:cs="Times New Roman" w:ascii="Times New Roman" w:hAnsi="Times New Roman"/>
          <w:b/>
          <w:bCs/>
          <w:sz w:val="22"/>
          <w:szCs w:val="22"/>
        </w:rPr>
        <w:t>Marco Aurélio Sales Ferreira de Moraes</w:t>
      </w:r>
    </w:p>
    <w:p>
      <w:pPr>
        <w:pStyle w:val="SemEspaamento"/>
        <w:keepNext w:val="false"/>
        <w:keepLines w:val="false"/>
        <w:pageBreakBefore w:val="false"/>
        <w:overflowPunct w:val="true"/>
        <w:bidi w:val="0"/>
        <w:spacing w:lineRule="auto" w:line="252" w:before="0" w:after="0"/>
        <w:jc w:val="center"/>
        <w:textAlignment w:val="auto"/>
        <w:rPr>
          <w:rFonts w:ascii="Times New Roman" w:hAnsi="Times New Roman" w:eastAsia="Times New Roman" w:cs="Times New Roman"/>
          <w:color w:val="000000"/>
          <w:sz w:val="22"/>
          <w:szCs w:val="22"/>
          <w:lang w:eastAsia="en-US"/>
        </w:rPr>
      </w:pPr>
      <w:r>
        <w:rPr>
          <w:rStyle w:val="Fontepargpadro1"/>
          <w:rFonts w:cs="Times New Roman"/>
          <w:sz w:val="22"/>
          <w:szCs w:val="22"/>
          <w:lang w:val="hi-IN" w:eastAsia="en-US"/>
        </w:rPr>
        <w:t>Vereador Presidente</w:t>
      </w:r>
    </w:p>
    <w:p>
      <w:pPr>
        <w:pStyle w:val="SemEspaamento"/>
        <w:keepNext w:val="false"/>
        <w:keepLines w:val="false"/>
        <w:pageBreakBefore w:val="false"/>
        <w:overflowPunct w:val="true"/>
        <w:bidi w:val="0"/>
        <w:spacing w:lineRule="auto" w:line="252" w:before="0" w:after="0"/>
        <w:jc w:val="center"/>
        <w:textAlignment w:val="auto"/>
        <w:rPr>
          <w:rFonts w:ascii="Times New Roman" w:hAnsi="Times New Roman" w:eastAsia="Times New Roman" w:cs="Times New Roman"/>
          <w:color w:val="000000"/>
          <w:sz w:val="22"/>
          <w:szCs w:val="22"/>
          <w:lang w:eastAsia="en-US"/>
        </w:rPr>
      </w:pPr>
      <w:r>
        <w:rPr>
          <w:rFonts w:eastAsia="Times New Roman" w:cs="Times New Roman"/>
          <w:color w:val="000000"/>
          <w:sz w:val="22"/>
          <w:szCs w:val="22"/>
          <w:lang w:eastAsia="en-US"/>
        </w:rPr>
      </w:r>
    </w:p>
    <w:p>
      <w:pPr>
        <w:pStyle w:val="SemEspaamento"/>
        <w:keepNext w:val="false"/>
        <w:keepLines w:val="false"/>
        <w:pageBreakBefore w:val="false"/>
        <w:overflowPunct w:val="true"/>
        <w:bidi w:val="0"/>
        <w:spacing w:lineRule="auto" w:line="252" w:before="0" w:after="0"/>
        <w:jc w:val="center"/>
        <w:textAlignment w:val="auto"/>
        <w:rPr>
          <w:rFonts w:ascii="Times New Roman" w:hAnsi="Times New Roman" w:eastAsia="Times New Roman" w:cs="Times New Roman"/>
          <w:color w:val="000000"/>
          <w:sz w:val="22"/>
          <w:szCs w:val="22"/>
          <w:lang w:eastAsia="en-US"/>
        </w:rPr>
      </w:pPr>
      <w:r>
        <w:rPr>
          <w:rFonts w:eastAsia="Times New Roman" w:cs="Times New Roman"/>
          <w:color w:val="000000"/>
          <w:sz w:val="22"/>
          <w:szCs w:val="22"/>
          <w:lang w:eastAsia="en-US"/>
        </w:rPr>
      </w:r>
    </w:p>
    <w:p>
      <w:pPr>
        <w:pStyle w:val="SemEspaamento"/>
        <w:keepNext w:val="false"/>
        <w:keepLines w:val="false"/>
        <w:pageBreakBefore w:val="false"/>
        <w:overflowPunct w:val="true"/>
        <w:bidi w:val="0"/>
        <w:spacing w:lineRule="auto" w:line="252" w:before="0" w:after="0"/>
        <w:jc w:val="center"/>
        <w:textAlignment w:val="auto"/>
        <w:rPr>
          <w:rFonts w:ascii="Times New Roman" w:hAnsi="Times New Roman" w:eastAsia="Times New Roman" w:cs="Times New Roman"/>
          <w:color w:val="000000"/>
          <w:sz w:val="22"/>
          <w:szCs w:val="22"/>
          <w:lang w:eastAsia="en-US"/>
        </w:rPr>
      </w:pPr>
      <w:r>
        <w:rPr>
          <w:rFonts w:eastAsia="Times New Roman" w:cs="Times New Roman"/>
          <w:color w:val="000000"/>
          <w:sz w:val="22"/>
          <w:szCs w:val="22"/>
          <w:lang w:eastAsia="en-US"/>
        </w:rPr>
      </w:r>
    </w:p>
    <w:p>
      <w:pPr>
        <w:pStyle w:val="SemEspaamento"/>
        <w:keepNext w:val="false"/>
        <w:keepLines w:val="false"/>
        <w:pageBreakBefore w:val="false"/>
        <w:overflowPunct w:val="true"/>
        <w:bidi w:val="0"/>
        <w:spacing w:lineRule="auto" w:line="252" w:before="0" w:after="0"/>
        <w:jc w:val="center"/>
        <w:textAlignment w:val="auto"/>
        <w:rPr>
          <w:rFonts w:ascii="Times New Roman" w:hAnsi="Times New Roman" w:eastAsia="Times New Roman" w:cs="Times New Roman"/>
          <w:color w:val="000000"/>
          <w:sz w:val="22"/>
          <w:szCs w:val="22"/>
          <w:lang w:eastAsia="en-US"/>
        </w:rPr>
      </w:pPr>
      <w:r>
        <w:rPr>
          <w:rFonts w:eastAsia="Times New Roman" w:cs="Times New Roman"/>
          <w:color w:val="000000"/>
          <w:sz w:val="22"/>
          <w:szCs w:val="22"/>
          <w:lang w:eastAsia="en-US"/>
        </w:rPr>
      </w:r>
    </w:p>
    <w:p>
      <w:pPr>
        <w:pStyle w:val="SemEspaamento"/>
        <w:keepNext w:val="false"/>
        <w:keepLines w:val="false"/>
        <w:pageBreakBefore w:val="false"/>
        <w:overflowPunct w:val="true"/>
        <w:bidi w:val="0"/>
        <w:spacing w:lineRule="auto" w:line="252" w:before="0" w:after="0"/>
        <w:textAlignment w:val="auto"/>
        <w:rPr>
          <w:rFonts w:ascii="Times New Roman" w:hAnsi="Times New Roman" w:cs="Times New Roman"/>
          <w:sz w:val="22"/>
          <w:szCs w:val="22"/>
        </w:rPr>
      </w:pPr>
      <w:r>
        <w:rPr>
          <w:rStyle w:val="Fontepargpadro1"/>
          <w:rFonts w:eastAsia="Times New Roman" w:cs="Times New Roman"/>
          <w:color w:val="000000"/>
          <w:sz w:val="22"/>
          <w:szCs w:val="22"/>
          <w:lang w:val="hi-IN" w:eastAsia="en-US"/>
        </w:rPr>
        <w:t xml:space="preserve">* Original </w:t>
      </w:r>
      <w:r>
        <w:rPr>
          <w:rStyle w:val="Fontepargpadro1"/>
          <w:rFonts w:eastAsia="Times New Roman" w:cs="Times New Roman"/>
          <w:color w:val="000000"/>
          <w:sz w:val="22"/>
          <w:szCs w:val="22"/>
          <w:lang w:val="pt-BR" w:eastAsia="en-US"/>
        </w:rPr>
        <w:t>assinado</w:t>
      </w:r>
      <w:r>
        <w:rPr>
          <w:rStyle w:val="Fontepargpadro1"/>
          <w:rFonts w:eastAsia="Times New Roman" w:cs="Times New Roman"/>
          <w:color w:val="000000"/>
          <w:sz w:val="22"/>
          <w:szCs w:val="22"/>
          <w:lang w:val="hi-IN" w:eastAsia="en-US"/>
        </w:rPr>
        <w:t xml:space="preserve"> os autos do processo</w:t>
      </w:r>
      <w:r>
        <w:br w:type="page"/>
      </w:r>
    </w:p>
    <w:p>
      <w:pPr>
        <w:pStyle w:val="Heading1"/>
        <w:numPr>
          <w:ilvl w:val="0"/>
          <w:numId w:val="0"/>
        </w:numPr>
        <w:spacing w:before="0" w:after="120"/>
        <w:ind w:hanging="0" w:left="0"/>
        <w:jc w:val="center"/>
        <w:rPr>
          <w:rFonts w:ascii="Times New Roman" w:hAnsi="Times New Roman" w:cs="Times New Roman"/>
        </w:rPr>
      </w:pPr>
      <w:r>
        <w:rPr>
          <w:rFonts w:cs="Times New Roman" w:ascii="Times New Roman" w:hAnsi="Times New Roman"/>
        </w:rPr>
        <w:t>ANEXO I</w:t>
      </w:r>
      <w:r>
        <w:rPr>
          <w:rFonts w:cs="Times New Roman" w:ascii="Times New Roman" w:hAnsi="Times New Roman"/>
          <w:lang w:val="pt-BR"/>
        </w:rPr>
        <w:t>I</w:t>
      </w:r>
      <w:r>
        <w:rPr>
          <w:rFonts w:cs="Times New Roman" w:ascii="Times New Roman" w:hAnsi="Times New Roman"/>
        </w:rPr>
        <w:t>I - MODELO DE DECLARAÇÕES</w:t>
      </w:r>
      <w:bookmarkEnd w:id="61"/>
    </w:p>
    <w:p>
      <w:pPr>
        <w:pStyle w:val="Paragraph"/>
        <w:tabs>
          <w:tab w:val="clear" w:pos="708"/>
          <w:tab w:val="left" w:pos="1134" w:leader="none"/>
        </w:tabs>
        <w:spacing w:beforeAutospacing="0" w:before="120" w:afterAutospacing="0" w:after="120"/>
        <w:jc w:val="center"/>
        <w:textAlignment w:val="baseline"/>
        <w:rPr>
          <w:rFonts w:ascii="Times New Roman" w:hAnsi="Times New Roman"/>
        </w:rPr>
      </w:pPr>
      <w:r>
        <w:rPr/>
      </w:r>
    </w:p>
    <w:p>
      <w:pPr>
        <w:pStyle w:val="Paragraph"/>
        <w:tabs>
          <w:tab w:val="clear" w:pos="708"/>
          <w:tab w:val="left" w:pos="1134" w:leader="none"/>
        </w:tabs>
        <w:spacing w:beforeAutospacing="0" w:before="120" w:afterAutospacing="0" w:after="120"/>
        <w:jc w:val="center"/>
        <w:textAlignment w:val="baseline"/>
        <w:rPr>
          <w:rFonts w:ascii="Times New Roman" w:hAnsi="Times New Roman"/>
        </w:rPr>
      </w:pPr>
      <w:r>
        <w:rPr/>
        <w:t>(UTILIZAR PAPEL TIMBRADO DA EMPRESA)</w:t>
      </w:r>
    </w:p>
    <w:p>
      <w:pPr>
        <w:pStyle w:val="Paragraph"/>
        <w:tabs>
          <w:tab w:val="clear" w:pos="708"/>
          <w:tab w:val="left" w:pos="1134" w:leader="none"/>
        </w:tabs>
        <w:spacing w:beforeAutospacing="0" w:before="120" w:afterAutospacing="0" w:after="120"/>
        <w:ind w:firstLine="567"/>
        <w:jc w:val="both"/>
        <w:textAlignment w:val="baseline"/>
        <w:rPr>
          <w:rFonts w:ascii="Times New Roman" w:hAnsi="Times New Roman"/>
        </w:rPr>
      </w:pPr>
      <w:r>
        <w:rPr/>
      </w:r>
    </w:p>
    <w:p>
      <w:pPr>
        <w:pStyle w:val="Paragraph"/>
        <w:tabs>
          <w:tab w:val="clear" w:pos="708"/>
          <w:tab w:val="left" w:pos="1134" w:leader="none"/>
        </w:tabs>
        <w:spacing w:beforeAutospacing="0" w:before="120" w:afterAutospacing="0" w:after="120"/>
        <w:ind w:firstLine="567"/>
        <w:jc w:val="both"/>
        <w:textAlignment w:val="baseline"/>
        <w:rPr>
          <w:rStyle w:val="Normaltextrun"/>
          <w:color w:themeColor="text1" w:val="000000"/>
          <w:lang w:val="pt-BR"/>
          <w14:textFill>
            <w14:solidFill>
              <w14:schemeClr w14:val="tx1"/>
            </w14:solidFill>
          </w14:textFill>
        </w:rPr>
      </w:pPr>
      <w:r>
        <w:rPr/>
        <w:t>A __________________________ (razão social da empresa), CNPJ nº ______________________, localizada à __________________, por seu representante legal abaixo assinado, em cumprimento ao solicitado no</w:t>
      </w:r>
      <w:r>
        <w:rPr>
          <w:lang w:val="pt-BR"/>
        </w:rPr>
        <w:t xml:space="preserve"> Edital de Pregão</w:t>
      </w:r>
      <w:r>
        <w:rPr>
          <w:b/>
          <w:bCs/>
          <w:color w:val="FFFF00"/>
          <w:lang w:val="pt-BR"/>
        </w:rPr>
        <w:t xml:space="preserve"> </w:t>
      </w:r>
      <w:r>
        <w:rPr>
          <w:b/>
          <w:bCs/>
          <w:lang w:val="pt-BR"/>
        </w:rPr>
        <w:t>Eletrônico nº 03/2025</w:t>
      </w:r>
      <w:r>
        <w:rPr>
          <w:lang w:val="pt-BR"/>
        </w:rPr>
        <w:t>.</w:t>
      </w:r>
    </w:p>
    <w:p>
      <w:pPr>
        <w:pStyle w:val="Paragraph"/>
        <w:numPr>
          <w:ilvl w:val="2"/>
          <w:numId w:val="1"/>
        </w:numPr>
        <w:tabs>
          <w:tab w:val="clear" w:pos="708"/>
          <w:tab w:val="left" w:pos="1134" w:leader="none"/>
        </w:tabs>
        <w:spacing w:beforeAutospacing="0" w:before="120" w:afterAutospacing="0" w:after="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Paragraph"/>
        <w:numPr>
          <w:ilvl w:val="2"/>
          <w:numId w:val="1"/>
        </w:numPr>
        <w:tabs>
          <w:tab w:val="clear" w:pos="708"/>
          <w:tab w:val="left" w:pos="1134" w:leader="none"/>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Paragraph"/>
        <w:numPr>
          <w:ilvl w:val="2"/>
          <w:numId w:val="1"/>
        </w:numPr>
        <w:tabs>
          <w:tab w:val="clear" w:pos="708"/>
          <w:tab w:val="left" w:pos="1134" w:leader="none"/>
        </w:tabs>
        <w:spacing w:beforeAutospacing="0" w:before="0" w:afterAutospacing="0" w:after="0"/>
        <w:jc w:val="both"/>
        <w:textAlignment w:val="baseline"/>
        <w:rPr/>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u w:val="single"/>
          <w:color w:themeColor="hyperlink" w:val="0000FF"/>
        </w:rPr>
        <w:instrText xml:space="preserve"> HYPERLINK "https://www.planalto.gov.br/ccivil_03/constituicao/constituicao.htm" \l "art7"</w:instrText>
      </w:r>
      <w:r>
        <w:rPr>
          <w:u w:val="single"/>
          <w:color w:themeColor="hyperlink" w:val="0000FF"/>
        </w:rPr>
        <w:fldChar w:fldCharType="separate"/>
      </w:r>
      <w:r>
        <w:rPr>
          <w:color w:themeColor="hyperlink" w:val="0000FF"/>
          <w:u w:val="single"/>
          <w14:textFill>
            <w14:solidFill>
              <w14:schemeClr w14:val="hlink"/>
            </w14:solidFill>
          </w14:textFill>
        </w:rPr>
        <w:t>art. 7°, XXXIII, da Constituição Federal de 1988</w:t>
      </w:r>
      <w:r>
        <w:rPr>
          <w:u w:val="single"/>
          <w:color w:themeColor="hyperlink" w:val="0000FF"/>
        </w:rPr>
        <w:fldChar w:fldCharType="end"/>
      </w:r>
      <w:r>
        <w:rPr>
          <w:color w:val="000000"/>
        </w:rPr>
        <w:t>;</w:t>
      </w:r>
    </w:p>
    <w:p>
      <w:pPr>
        <w:pStyle w:val="Paragraph"/>
        <w:numPr>
          <w:ilvl w:val="2"/>
          <w:numId w:val="1"/>
        </w:numPr>
        <w:tabs>
          <w:tab w:val="clear" w:pos="708"/>
          <w:tab w:val="left" w:pos="1134" w:leader="none"/>
        </w:tabs>
        <w:spacing w:beforeAutospacing="0" w:before="0" w:afterAutospacing="0" w:after="0"/>
        <w:jc w:val="both"/>
        <w:textAlignment w:val="baseline"/>
        <w:rPr/>
      </w:pPr>
      <w:r>
        <w:rPr>
          <w:color w:val="000000"/>
        </w:rPr>
        <w:t>não mantém vínculo de natureza técnica, comercial, econômica, financeira, trabalhista ou civil com dirigente da Câmara Municipal de Primavera do Leste - MT</w:t>
      </w:r>
      <w:r>
        <w:rPr/>
        <w:t xml:space="preserve"> </w:t>
      </w:r>
      <w:r>
        <w:rPr>
          <w:color w:val="000000"/>
        </w:rPr>
        <w:t>ou que deles seja cônjuge, companheiro ou parente em linha reta, colateral ou por afinidade, até o terceiro grau (</w:t>
      </w:r>
      <w:r>
        <w:fldChar w:fldCharType="begin"/>
      </w:r>
      <w:r>
        <w:rPr>
          <w:u w:val="single"/>
          <w:color w:themeColor="hyperlink" w:val="0000FF"/>
        </w:rPr>
        <w:instrText xml:space="preserve"> HYPERLINK "https://www.planalto.gov.br/ccivil_03/_ato2019-2022/2021/lei/l14133.htm" \l "art14"</w:instrText>
      </w:r>
      <w:r>
        <w:rPr>
          <w:u w:val="single"/>
          <w:color w:themeColor="hyperlink" w:val="0000FF"/>
        </w:rPr>
        <w:fldChar w:fldCharType="separate"/>
      </w:r>
      <w:r>
        <w:rPr>
          <w:color w:themeColor="hyperlink" w:val="0000FF"/>
          <w:u w:val="single"/>
          <w14:textFill>
            <w14:solidFill>
              <w14:schemeClr w14:val="hlink"/>
            </w14:solidFill>
          </w14:textFill>
        </w:rPr>
        <w:t>art. 14, IV, da Lei Federal nº 14.133, de 2021</w:t>
      </w:r>
      <w:r>
        <w:rPr>
          <w:u w:val="single"/>
          <w:color w:themeColor="hyperlink" w:val="0000FF"/>
        </w:rPr>
        <w:fldChar w:fldCharType="end"/>
      </w:r>
      <w:r>
        <w:rPr>
          <w:color w:val="000000"/>
        </w:rPr>
        <w:t>);</w:t>
      </w:r>
    </w:p>
    <w:p>
      <w:pPr>
        <w:pStyle w:val="Paragraph"/>
        <w:numPr>
          <w:ilvl w:val="2"/>
          <w:numId w:val="1"/>
        </w:numPr>
        <w:tabs>
          <w:tab w:val="clear" w:pos="708"/>
          <w:tab w:val="left" w:pos="1134" w:leader="none"/>
        </w:tabs>
        <w:spacing w:beforeAutospacing="0" w:before="0" w:afterAutospacing="0" w:after="120"/>
        <w:jc w:val="both"/>
        <w:textAlignment w:val="baseline"/>
        <w:rPr/>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u w:val="single"/>
          <w:color w:themeColor="hyperlink" w:val="0000FF"/>
        </w:rPr>
        <w:instrText xml:space="preserve"> HYPERLINK "https://www.planalto.gov.br/ccivil_03/leis/l8213cons.htm" \l "art93"</w:instrText>
      </w:r>
      <w:r>
        <w:rPr>
          <w:u w:val="single"/>
          <w:color w:themeColor="hyperlink" w:val="0000FF"/>
        </w:rPr>
        <w:fldChar w:fldCharType="separate"/>
      </w:r>
      <w:r>
        <w:rPr>
          <w:color w:themeColor="hyperlink" w:val="0000FF"/>
          <w:u w:val="single"/>
          <w14:textFill>
            <w14:solidFill>
              <w14:schemeClr w14:val="hlink"/>
            </w14:solidFill>
          </w14:textFill>
        </w:rPr>
        <w:t>art. 93 da Lei Federal nº 8.213, de 1991</w:t>
      </w:r>
      <w:r>
        <w:rPr>
          <w:u w:val="single"/>
          <w:color w:themeColor="hyperlink" w:val="0000FF"/>
        </w:rPr>
        <w:fldChar w:fldCharType="end"/>
      </w:r>
      <w:r>
        <w:rPr>
          <w:color w:val="000000"/>
        </w:rPr>
        <w:t xml:space="preserve"> (</w:t>
      </w:r>
      <w:r>
        <w:fldChar w:fldCharType="begin"/>
      </w:r>
      <w:r>
        <w:rPr>
          <w:u w:val="single"/>
          <w:color w:themeColor="hyperlink" w:val="0000FF"/>
        </w:rPr>
        <w:instrText xml:space="preserve"> HYPERLINK "https://www.planalto.gov.br/ccivil_03/_ato2019-2022/2021/lei/l14133.htm" \l "art63"</w:instrText>
      </w:r>
      <w:r>
        <w:rPr>
          <w:u w:val="single"/>
          <w:color w:themeColor="hyperlink" w:val="0000FF"/>
        </w:rPr>
        <w:fldChar w:fldCharType="separate"/>
      </w:r>
      <w:r>
        <w:rPr>
          <w:color w:themeColor="hyperlink" w:val="0000FF"/>
          <w:u w:val="single"/>
          <w14:textFill>
            <w14:solidFill>
              <w14:schemeClr w14:val="hlink"/>
            </w14:solidFill>
          </w14:textFill>
        </w:rPr>
        <w:t>art. 63, IV, da Lei Federal nº 14.133, de 2021</w:t>
      </w:r>
      <w:r>
        <w:rPr>
          <w:u w:val="single"/>
          <w:color w:themeColor="hyperlink" w:val="0000FF"/>
        </w:rPr>
        <w:fldChar w:fldCharType="end"/>
      </w:r>
      <w:r>
        <w:rPr>
          <w:color w:val="000000"/>
        </w:rPr>
        <w:t>).</w:t>
      </w:r>
    </w:p>
    <w:p>
      <w:pPr>
        <w:pStyle w:val="Paragraph"/>
        <w:tabs>
          <w:tab w:val="clear" w:pos="708"/>
          <w:tab w:val="left" w:pos="1134" w:leader="none"/>
        </w:tabs>
        <w:spacing w:beforeAutospacing="0" w:before="120" w:afterAutospacing="0" w:after="120"/>
        <w:ind w:firstLine="567"/>
        <w:jc w:val="both"/>
        <w:textAlignment w:val="baseline"/>
        <w:rPr>
          <w:rFonts w:ascii="Times New Roman" w:hAnsi="Times New Roman"/>
        </w:rPr>
      </w:pPr>
      <w:r>
        <w:rPr/>
      </w:r>
    </w:p>
    <w:p>
      <w:pPr>
        <w:pStyle w:val="Paragraph"/>
        <w:tabs>
          <w:tab w:val="clear" w:pos="708"/>
          <w:tab w:val="left" w:pos="1134" w:leader="none"/>
        </w:tabs>
        <w:spacing w:beforeAutospacing="0" w:before="120" w:afterAutospacing="0" w:after="120"/>
        <w:ind w:firstLine="567"/>
        <w:jc w:val="both"/>
        <w:textAlignment w:val="baseline"/>
        <w:rPr>
          <w:rFonts w:ascii="Times New Roman" w:hAnsi="Times New Roman"/>
        </w:rPr>
      </w:pPr>
      <w:r>
        <w:rPr/>
        <w:t>Local e data.</w:t>
      </w:r>
    </w:p>
    <w:p>
      <w:pPr>
        <w:pStyle w:val="Paragraph"/>
        <w:tabs>
          <w:tab w:val="clear" w:pos="708"/>
          <w:tab w:val="left" w:pos="1134" w:leader="none"/>
        </w:tabs>
        <w:spacing w:beforeAutospacing="0" w:before="120" w:afterAutospacing="0" w:after="120"/>
        <w:ind w:firstLine="567"/>
        <w:jc w:val="both"/>
        <w:textAlignment w:val="baseline"/>
        <w:rPr>
          <w:rFonts w:ascii="Times New Roman" w:hAnsi="Times New Roman"/>
        </w:rPr>
      </w:pPr>
      <w:r>
        <w:rPr/>
      </w:r>
    </w:p>
    <w:p>
      <w:pPr>
        <w:pStyle w:val="Paragraph"/>
        <w:tabs>
          <w:tab w:val="clear" w:pos="708"/>
          <w:tab w:val="left" w:pos="1134" w:leader="none"/>
        </w:tabs>
        <w:spacing w:beforeAutospacing="0" w:before="120" w:afterAutospacing="0" w:after="120"/>
        <w:jc w:val="center"/>
        <w:textAlignment w:val="baseline"/>
        <w:rPr>
          <w:rFonts w:ascii="Times New Roman" w:hAnsi="Times New Roman"/>
        </w:rPr>
      </w:pPr>
      <w:r>
        <w:rPr/>
        <w:t>___________________________________________________</w:t>
      </w:r>
    </w:p>
    <w:p>
      <w:pPr>
        <w:pStyle w:val="Paragraph"/>
        <w:tabs>
          <w:tab w:val="clear" w:pos="708"/>
          <w:tab w:val="left" w:pos="1134" w:leader="none"/>
        </w:tabs>
        <w:spacing w:beforeAutospacing="0" w:before="120" w:afterAutospacing="0" w:after="120"/>
        <w:jc w:val="center"/>
        <w:textAlignment w:val="baseline"/>
        <w:rPr>
          <w:rFonts w:ascii="Times New Roman" w:hAnsi="Times New Roman"/>
        </w:rPr>
      </w:pPr>
      <w:r>
        <w:rPr/>
        <w:t>(assinatura e identificação do responsável pela empresa)</w:t>
      </w:r>
    </w:p>
    <w:p>
      <w:pPr>
        <w:pStyle w:val="Normal"/>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r>
        <w:br w:type="page"/>
      </w:r>
    </w:p>
    <w:p>
      <w:pPr>
        <w:pStyle w:val="Heading1"/>
        <w:numPr>
          <w:ilvl w:val="0"/>
          <w:numId w:val="0"/>
        </w:numPr>
        <w:bidi w:val="0"/>
        <w:spacing w:before="0" w:after="120"/>
        <w:ind w:hanging="0" w:left="0"/>
        <w:jc w:val="center"/>
        <w:rPr>
          <w:rFonts w:ascii="Times New Roman" w:hAnsi="Times New Roman" w:cs="Times New Roman"/>
        </w:rPr>
      </w:pPr>
      <w:bookmarkStart w:id="63" w:name="_Toc149517468"/>
      <w:r>
        <w:rPr>
          <w:rFonts w:cs="Times New Roman" w:ascii="Times New Roman" w:hAnsi="Times New Roman"/>
        </w:rPr>
        <w:t>ANEXO I</w:t>
      </w:r>
      <w:r>
        <w:rPr>
          <w:rFonts w:cs="Times New Roman" w:ascii="Times New Roman" w:hAnsi="Times New Roman"/>
          <w:lang w:val="pt-BR"/>
        </w:rPr>
        <w:t>V</w:t>
      </w:r>
      <w:r>
        <w:rPr>
          <w:rFonts w:cs="Times New Roman" w:ascii="Times New Roman" w:hAnsi="Times New Roman"/>
        </w:rPr>
        <w:t xml:space="preserve"> - MODELO DE PROPOSTA</w:t>
      </w:r>
      <w:bookmarkEnd w:id="63"/>
    </w:p>
    <w:p>
      <w:pPr>
        <w:pStyle w:val="Paragraph"/>
        <w:tabs>
          <w:tab w:val="clear" w:pos="708"/>
          <w:tab w:val="left" w:pos="1134" w:leader="none"/>
        </w:tabs>
        <w:spacing w:beforeAutospacing="0" w:before="120" w:afterAutospacing="0" w:after="120"/>
        <w:jc w:val="center"/>
        <w:textAlignment w:val="baseline"/>
        <w:rPr>
          <w:rFonts w:ascii="Times New Roman" w:hAnsi="Times New Roman"/>
        </w:rPr>
      </w:pPr>
      <w:r>
        <w:rPr/>
      </w:r>
    </w:p>
    <w:p>
      <w:pPr>
        <w:pStyle w:val="Paragraph"/>
        <w:tabs>
          <w:tab w:val="clear" w:pos="708"/>
          <w:tab w:val="left" w:pos="1134" w:leader="none"/>
        </w:tabs>
        <w:spacing w:beforeAutospacing="0" w:before="120" w:afterAutospacing="0" w:after="120"/>
        <w:jc w:val="center"/>
        <w:textAlignment w:val="baseline"/>
        <w:rPr>
          <w:rFonts w:ascii="Times New Roman" w:hAnsi="Times New Roman"/>
        </w:rPr>
      </w:pPr>
      <w:r>
        <w:rPr/>
        <w:t>(UTILIZAR PAPEL TIMBRADO DA EMPRESA)</w:t>
      </w:r>
    </w:p>
    <w:p>
      <w:pPr>
        <w:pStyle w:val="Normal"/>
        <w:spacing w:lineRule="auto" w:line="240" w:before="0" w:after="0"/>
        <w:jc w:val="both"/>
        <w:rPr>
          <w:rFonts w:ascii="Times New Roman" w:hAnsi="Times New Roman"/>
        </w:rPr>
      </w:pPr>
      <w:r>
        <w:rPr>
          <w:rFonts w:cs="Times New Roman" w:ascii="Times New Roman" w:hAnsi="Times New Roman"/>
          <w:sz w:val="24"/>
          <w:szCs w:val="24"/>
        </w:rPr>
        <w:t>À</w:t>
      </w:r>
    </w:p>
    <w:p>
      <w:pPr>
        <w:pStyle w:val="Normal"/>
        <w:spacing w:lineRule="auto" w:line="240" w:before="0" w:after="0"/>
        <w:jc w:val="both"/>
        <w:rPr>
          <w:rFonts w:ascii="Times New Roman" w:hAnsi="Times New Roman"/>
        </w:rPr>
      </w:pPr>
      <w:r>
        <w:rPr>
          <w:rFonts w:cs="Times New Roman" w:ascii="Times New Roman" w:hAnsi="Times New Roman"/>
          <w:b/>
          <w:bCs/>
          <w:sz w:val="24"/>
          <w:szCs w:val="24"/>
        </w:rPr>
        <w:t>Câmara Municipal de Primavera do Leste - MT</w:t>
      </w:r>
    </w:p>
    <w:p>
      <w:pPr>
        <w:pStyle w:val="Normal"/>
        <w:spacing w:lineRule="auto" w:line="240" w:before="0" w:after="0"/>
        <w:jc w:val="both"/>
        <w:rPr>
          <w:rFonts w:ascii="Times New Roman" w:hAnsi="Times New Roman"/>
          <w:lang w:val="pt-BR"/>
        </w:rPr>
      </w:pPr>
      <w:r>
        <w:rPr>
          <w:rFonts w:cs="Times New Roman" w:ascii="Times New Roman" w:hAnsi="Times New Roman"/>
          <w:sz w:val="24"/>
          <w:szCs w:val="24"/>
        </w:rPr>
        <w:t xml:space="preserve">A/C Pregoeiro do </w:t>
      </w:r>
      <w:r>
        <w:rPr>
          <w:rFonts w:cs="Times New Roman" w:ascii="Times New Roman" w:hAnsi="Times New Roman"/>
          <w:sz w:val="24"/>
          <w:szCs w:val="24"/>
          <w:lang w:val="pt-BR"/>
        </w:rPr>
        <w:t>Pregão</w:t>
      </w:r>
      <w:r>
        <w:rPr>
          <w:rFonts w:cs="Times New Roman" w:ascii="Times New Roman" w:hAnsi="Times New Roman"/>
          <w:color w:val="FFFF00"/>
          <w:sz w:val="24"/>
          <w:szCs w:val="24"/>
          <w:lang w:val="pt-BR"/>
        </w:rPr>
        <w:t xml:space="preserve"> </w:t>
      </w:r>
      <w:r>
        <w:rPr>
          <w:rFonts w:cs="Times New Roman" w:ascii="Times New Roman" w:hAnsi="Times New Roman"/>
          <w:sz w:val="24"/>
          <w:szCs w:val="24"/>
          <w:lang w:val="pt-BR"/>
        </w:rPr>
        <w:t>Eletrônico nº 03/2025.</w:t>
      </w:r>
    </w:p>
    <w:p>
      <w:pPr>
        <w:pStyle w:val="Normal"/>
        <w:spacing w:lineRule="auto" w:line="240" w:before="0" w:after="0"/>
        <w:jc w:val="both"/>
        <w:rPr>
          <w:rFonts w:ascii="Times New Roman" w:hAnsi="Times New Roman"/>
        </w:rPr>
      </w:pPr>
      <w:r>
        <w:rPr>
          <w:rFonts w:cs="Times New Roman" w:ascii="Times New Roman" w:hAnsi="Times New Roman"/>
          <w:sz w:val="24"/>
          <w:szCs w:val="24"/>
        </w:rPr>
        <w:t>Primavera do Leste - Mato Grosso</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rPr>
      </w:pPr>
      <w:r>
        <w:rPr>
          <w:rFonts w:cs="Times New Roman" w:ascii="Times New Roman" w:hAnsi="Times New Roman"/>
          <w:b/>
          <w:bCs/>
          <w:sz w:val="24"/>
          <w:szCs w:val="24"/>
          <w:u w:val="single"/>
        </w:rPr>
        <w:t>PROPOSTA</w:t>
      </w:r>
    </w:p>
    <w:p>
      <w:pPr>
        <w:pStyle w:val="Normal"/>
        <w:spacing w:lineRule="auto" w:line="240" w:before="0" w:after="0"/>
        <w:ind w:firstLine="2268"/>
        <w:jc w:val="both"/>
        <w:rPr>
          <w:rFonts w:ascii="Times New Roman" w:hAnsi="Times New Roman"/>
        </w:rPr>
      </w:pPr>
      <w:r>
        <w:rPr>
          <w:rFonts w:cs="Times New Roman" w:ascii="Times New Roman" w:hAnsi="Times New Roman"/>
          <w:sz w:val="24"/>
          <w:szCs w:val="24"/>
        </w:rPr>
        <w:t>O proponente a seguir identificado:</w:t>
      </w:r>
    </w:p>
    <w:tbl>
      <w:tblPr>
        <w:tblStyle w:val="45"/>
        <w:tblW w:w="8921" w:type="dxa"/>
        <w:jc w:val="left"/>
        <w:tblInd w:w="0" w:type="dxa"/>
        <w:tblLayout w:type="fixed"/>
        <w:tblCellMar>
          <w:top w:w="0" w:type="dxa"/>
          <w:left w:w="108" w:type="dxa"/>
          <w:bottom w:w="0" w:type="dxa"/>
          <w:right w:w="108" w:type="dxa"/>
        </w:tblCellMar>
      </w:tblPr>
      <w:tblGrid>
        <w:gridCol w:w="2976"/>
        <w:gridCol w:w="1488"/>
        <w:gridCol w:w="1485"/>
        <w:gridCol w:w="2972"/>
      </w:tblGrid>
      <w:tr>
        <w:trPr/>
        <w:tc>
          <w:tcPr>
            <w:tcW w:w="8921" w:type="dxa"/>
            <w:gridSpan w:val="4"/>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Razão Social:</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r>
      <w:tr>
        <w:trPr/>
        <w:tc>
          <w:tcPr>
            <w:tcW w:w="2976" w:type="dxa"/>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CNPJ:</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c>
          <w:tcPr>
            <w:tcW w:w="5945" w:type="dxa"/>
            <w:gridSpan w:val="3"/>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Nome Fantasia:</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r>
      <w:tr>
        <w:trPr/>
        <w:tc>
          <w:tcPr>
            <w:tcW w:w="5949" w:type="dxa"/>
            <w:gridSpan w:val="3"/>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Logradouro:</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c>
          <w:tcPr>
            <w:tcW w:w="2972" w:type="dxa"/>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Número:</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r>
      <w:tr>
        <w:trPr/>
        <w:tc>
          <w:tcPr>
            <w:tcW w:w="4464" w:type="dxa"/>
            <w:gridSpan w:val="2"/>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Complemento:</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c>
          <w:tcPr>
            <w:tcW w:w="4457" w:type="dxa"/>
            <w:gridSpan w:val="2"/>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Bairro:</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r>
      <w:tr>
        <w:trPr/>
        <w:tc>
          <w:tcPr>
            <w:tcW w:w="5949" w:type="dxa"/>
            <w:gridSpan w:val="3"/>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Cidade:</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c>
          <w:tcPr>
            <w:tcW w:w="2972" w:type="dxa"/>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CEP:</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r>
      <w:tr>
        <w:trPr/>
        <w:tc>
          <w:tcPr>
            <w:tcW w:w="2976" w:type="dxa"/>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Telefone Fixo:</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c>
          <w:tcPr>
            <w:tcW w:w="5945" w:type="dxa"/>
            <w:gridSpan w:val="3"/>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Email:</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r>
      <w:tr>
        <w:trPr/>
        <w:tc>
          <w:tcPr>
            <w:tcW w:w="2976" w:type="dxa"/>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Banco:</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c>
          <w:tcPr>
            <w:tcW w:w="2973" w:type="dxa"/>
            <w:gridSpan w:val="2"/>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Agência:</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c>
          <w:tcPr>
            <w:tcW w:w="2972" w:type="dxa"/>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Conta:</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r>
      <w:tr>
        <w:trPr/>
        <w:tc>
          <w:tcPr>
            <w:tcW w:w="5949" w:type="dxa"/>
            <w:gridSpan w:val="3"/>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Representante:</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c>
          <w:tcPr>
            <w:tcW w:w="2972" w:type="dxa"/>
            <w:tcBorders/>
          </w:tcPr>
          <w:p>
            <w:pPr>
              <w:pStyle w:val="Normal"/>
              <w:widowControl/>
              <w:suppressAutoHyphens w:val="true"/>
              <w:spacing w:lineRule="auto" w:line="240" w:before="0" w:after="0"/>
              <w:jc w:val="both"/>
              <w:rPr>
                <w:rFonts w:ascii="Times New Roman" w:hAnsi="Times New Roman"/>
              </w:rPr>
            </w:pPr>
            <w:r>
              <w:rPr>
                <w:rFonts w:eastAsia="Calibri" w:cs="Times New Roman" w:ascii="Times New Roman" w:hAnsi="Times New Roman"/>
                <w:kern w:val="0"/>
                <w:sz w:val="16"/>
                <w:szCs w:val="16"/>
                <w:lang w:val="pt-BR" w:eastAsia="en-US" w:bidi="ar-SA"/>
              </w:rPr>
              <w:t>Telefone Celular:</w:t>
            </w:r>
          </w:p>
          <w:p>
            <w:pPr>
              <w:pStyle w:val="Normal"/>
              <w:widowControl/>
              <w:suppressAutoHyphens w:val="true"/>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2268"/>
        <w:jc w:val="both"/>
        <w:rPr>
          <w:rFonts w:ascii="Times New Roman" w:hAnsi="Times New Roman"/>
        </w:rPr>
      </w:pPr>
      <w:r>
        <w:rPr>
          <w:rFonts w:cs="Times New Roman" w:ascii="Times New Roman" w:hAnsi="Times New Roman"/>
          <w:sz w:val="24"/>
          <w:szCs w:val="24"/>
        </w:rPr>
        <w:t xml:space="preserve">Em atendimento ao disposto no </w:t>
      </w:r>
      <w:r>
        <w:rPr>
          <w:rFonts w:cs="Times New Roman" w:ascii="Times New Roman" w:hAnsi="Times New Roman"/>
          <w:sz w:val="24"/>
          <w:szCs w:val="24"/>
          <w:lang w:val="pt-BR"/>
        </w:rPr>
        <w:t>Pregão Eletrônico nº 03/2025</w:t>
      </w:r>
      <w:r>
        <w:rPr>
          <w:rFonts w:cs="Times New Roman" w:ascii="Times New Roman" w:hAnsi="Times New Roman"/>
          <w:sz w:val="24"/>
          <w:szCs w:val="24"/>
          <w:shd w:fill="auto" w:val="clear"/>
        </w:rPr>
        <w:t xml:space="preserve">, </w:t>
      </w:r>
      <w:r>
        <w:rPr>
          <w:rFonts w:cs="Times New Roman" w:ascii="Times New Roman" w:hAnsi="Times New Roman"/>
          <w:sz w:val="24"/>
          <w:szCs w:val="24"/>
        </w:rPr>
        <w:t>após análise do referido edital e tendo pleno conhecimento do seu conteúdo, se propõe a fornecer as mercadorias objeto da licitação, sob sua inteira responsabilidade, nas condições a seguir:</w:t>
      </w:r>
    </w:p>
    <w:p>
      <w:pPr>
        <w:pStyle w:val="Normal"/>
        <w:spacing w:lineRule="auto" w:line="240" w:before="0" w:after="0"/>
        <w:ind w:firstLine="2268"/>
        <w:jc w:val="both"/>
        <w:rPr>
          <w:rFonts w:ascii="Times New Roman" w:hAnsi="Times New Roman" w:cs="Times New Roman"/>
          <w:sz w:val="24"/>
          <w:szCs w:val="24"/>
          <w:highlight w:val="none"/>
        </w:rPr>
      </w:pPr>
      <w:r>
        <w:rPr>
          <w:rFonts w:cs="Times New Roman" w:ascii="Times New Roman" w:hAnsi="Times New Roman"/>
          <w:sz w:val="24"/>
          <w:szCs w:val="24"/>
        </w:rPr>
      </w:r>
    </w:p>
    <w:tbl>
      <w:tblPr>
        <w:tblStyle w:val="11"/>
        <w:tblW w:w="5000" w:type="pct"/>
        <w:jc w:val="left"/>
        <w:tblInd w:w="0" w:type="dxa"/>
        <w:tblLayout w:type="fixed"/>
        <w:tblCellMar>
          <w:top w:w="0" w:type="dxa"/>
          <w:left w:w="28" w:type="dxa"/>
          <w:bottom w:w="0" w:type="dxa"/>
          <w:right w:w="28" w:type="dxa"/>
        </w:tblCellMar>
      </w:tblPr>
      <w:tblGrid>
        <w:gridCol w:w="642"/>
        <w:gridCol w:w="4420"/>
        <w:gridCol w:w="878"/>
        <w:gridCol w:w="704"/>
        <w:gridCol w:w="1041"/>
        <w:gridCol w:w="1245"/>
      </w:tblGrid>
      <w:tr>
        <w:trPr/>
        <w:tc>
          <w:tcPr>
            <w:tcW w:w="642"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vAlign w:val="center"/>
          </w:tcPr>
          <w:p>
            <w:pPr>
              <w:pStyle w:val="Normal"/>
              <w:spacing w:lineRule="auto" w:line="240" w:before="0" w:after="0"/>
              <w:jc w:val="center"/>
              <w:rPr>
                <w:rFonts w:ascii="Times New Roman" w:hAnsi="Times New Roman"/>
                <w:highlight w:val="none"/>
              </w:rPr>
            </w:pPr>
            <w:r>
              <w:rPr>
                <w:rFonts w:cs="Times New Roman" w:ascii="Times New Roman" w:hAnsi="Times New Roman"/>
                <w:b/>
                <w:bCs/>
                <w:sz w:val="20"/>
                <w:szCs w:val="20"/>
              </w:rPr>
              <w:t>Item</w:t>
            </w:r>
          </w:p>
        </w:tc>
        <w:tc>
          <w:tcPr>
            <w:tcW w:w="4420"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vAlign w:val="center"/>
          </w:tcPr>
          <w:p>
            <w:pPr>
              <w:pStyle w:val="Normal"/>
              <w:spacing w:lineRule="auto" w:line="240" w:before="0" w:after="0"/>
              <w:jc w:val="center"/>
              <w:rPr>
                <w:rFonts w:ascii="Times New Roman" w:hAnsi="Times New Roman"/>
                <w:highlight w:val="none"/>
              </w:rPr>
            </w:pPr>
            <w:r>
              <w:rPr>
                <w:rFonts w:cs="Times New Roman" w:ascii="Times New Roman" w:hAnsi="Times New Roman"/>
                <w:b/>
                <w:bCs/>
                <w:sz w:val="20"/>
                <w:szCs w:val="20"/>
              </w:rPr>
              <w:t>Descrição</w:t>
            </w:r>
          </w:p>
        </w:tc>
        <w:tc>
          <w:tcPr>
            <w:tcW w:w="878"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vAlign w:val="center"/>
          </w:tcPr>
          <w:p>
            <w:pPr>
              <w:pStyle w:val="Normal"/>
              <w:spacing w:lineRule="auto" w:line="240" w:before="0" w:after="0"/>
              <w:jc w:val="center"/>
              <w:rPr>
                <w:rFonts w:ascii="Times New Roman" w:hAnsi="Times New Roman"/>
                <w:highlight w:val="none"/>
              </w:rPr>
            </w:pPr>
            <w:r>
              <w:rPr>
                <w:rFonts w:cs="Times New Roman" w:ascii="Times New Roman" w:hAnsi="Times New Roman"/>
                <w:b/>
                <w:bCs/>
                <w:sz w:val="20"/>
                <w:szCs w:val="20"/>
              </w:rPr>
              <w:t>Unidade</w:t>
            </w:r>
          </w:p>
        </w:tc>
        <w:tc>
          <w:tcPr>
            <w:tcW w:w="704"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vAlign w:val="center"/>
          </w:tcPr>
          <w:p>
            <w:pPr>
              <w:pStyle w:val="Normal"/>
              <w:spacing w:lineRule="auto" w:line="240" w:before="0" w:after="0"/>
              <w:jc w:val="center"/>
              <w:rPr>
                <w:rFonts w:ascii="Times New Roman" w:hAnsi="Times New Roman"/>
                <w:highlight w:val="none"/>
              </w:rPr>
            </w:pPr>
            <w:r>
              <w:rPr>
                <w:rFonts w:cs="Times New Roman" w:ascii="Times New Roman" w:hAnsi="Times New Roman"/>
                <w:b/>
                <w:bCs/>
                <w:sz w:val="20"/>
                <w:szCs w:val="20"/>
              </w:rPr>
              <w:t>Qtde</w:t>
            </w:r>
          </w:p>
        </w:tc>
        <w:tc>
          <w:tcPr>
            <w:tcW w:w="1041"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vAlign w:val="center"/>
          </w:tcPr>
          <w:p>
            <w:pPr>
              <w:pStyle w:val="Normal"/>
              <w:spacing w:lineRule="auto" w:line="240" w:before="0" w:after="0"/>
              <w:jc w:val="center"/>
              <w:rPr>
                <w:rFonts w:ascii="Times New Roman" w:hAnsi="Times New Roman"/>
                <w:highlight w:val="none"/>
              </w:rPr>
            </w:pPr>
            <w:r>
              <w:rPr>
                <w:rFonts w:cs="Times New Roman" w:ascii="Times New Roman" w:hAnsi="Times New Roman"/>
                <w:b/>
                <w:bCs/>
                <w:sz w:val="20"/>
                <w:szCs w:val="20"/>
              </w:rPr>
              <w:t>Preço</w:t>
            </w:r>
          </w:p>
          <w:p>
            <w:pPr>
              <w:pStyle w:val="Normal"/>
              <w:spacing w:lineRule="auto" w:line="240" w:before="0" w:after="0"/>
              <w:jc w:val="center"/>
              <w:rPr>
                <w:rFonts w:ascii="Times New Roman" w:hAnsi="Times New Roman"/>
                <w:highlight w:val="none"/>
              </w:rPr>
            </w:pPr>
            <w:r>
              <w:rPr>
                <w:rFonts w:cs="Times New Roman" w:ascii="Times New Roman" w:hAnsi="Times New Roman"/>
                <w:b/>
                <w:bCs/>
                <w:sz w:val="20"/>
                <w:szCs w:val="20"/>
              </w:rPr>
              <w:t>Unitário</w:t>
            </w:r>
          </w:p>
        </w:tc>
        <w:tc>
          <w:tcPr>
            <w:tcW w:w="1245"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vAlign w:val="center"/>
          </w:tcPr>
          <w:p>
            <w:pPr>
              <w:pStyle w:val="Normal"/>
              <w:spacing w:lineRule="auto" w:line="240" w:before="0" w:after="0"/>
              <w:jc w:val="center"/>
              <w:rPr>
                <w:rFonts w:ascii="Times New Roman" w:hAnsi="Times New Roman"/>
                <w:highlight w:val="none"/>
              </w:rPr>
            </w:pPr>
            <w:r>
              <w:rPr>
                <w:rFonts w:cs="Times New Roman" w:ascii="Times New Roman" w:hAnsi="Times New Roman"/>
                <w:b/>
                <w:sz w:val="20"/>
                <w:szCs w:val="20"/>
              </w:rPr>
              <w:t>Preço</w:t>
            </w:r>
          </w:p>
          <w:p>
            <w:pPr>
              <w:pStyle w:val="Normal"/>
              <w:spacing w:lineRule="auto" w:line="240" w:before="0" w:after="0"/>
              <w:jc w:val="center"/>
              <w:rPr>
                <w:rFonts w:ascii="Times New Roman" w:hAnsi="Times New Roman"/>
                <w:highlight w:val="none"/>
              </w:rPr>
            </w:pPr>
            <w:r>
              <w:rPr>
                <w:rFonts w:cs="Times New Roman" w:ascii="Times New Roman" w:hAnsi="Times New Roman"/>
                <w:b/>
                <w:sz w:val="20"/>
                <w:szCs w:val="20"/>
              </w:rPr>
              <w:t>Total</w:t>
            </w:r>
            <w:r>
              <w:rPr>
                <w:rStyle w:val="FootnoteReference"/>
                <w:rFonts w:cs="Times New Roman" w:ascii="Times New Roman" w:hAnsi="Times New Roman"/>
                <w:b/>
                <w:sz w:val="20"/>
                <w:szCs w:val="20"/>
              </w:rPr>
              <w:footnoteReference w:id="2"/>
            </w:r>
          </w:p>
        </w:tc>
      </w:tr>
      <w:tr>
        <w:trPr/>
        <w:tc>
          <w:tcPr>
            <w:tcW w:w="6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highlight w:val="none"/>
              </w:rPr>
            </w:pPr>
            <w:r>
              <w:rPr>
                <w:rFonts w:cs="Times New Roman" w:ascii="Times New Roman" w:hAnsi="Times New Roman"/>
                <w:color w:val="000000"/>
                <w:sz w:val="20"/>
                <w:szCs w:val="20"/>
              </w:rPr>
              <w:t>Único</w:t>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highlight w:val="none"/>
              </w:rPr>
            </w:pPr>
            <w:r>
              <w:rPr>
                <w:rFonts w:eastAsia="Times New Roman" w:cs="Times New Roman" w:ascii="Times New Roman" w:hAnsi="Times New Roman"/>
                <w:color w:val="000000"/>
                <w:sz w:val="20"/>
                <w:szCs w:val="20"/>
                <w:lang w:eastAsia="pt-BR"/>
              </w:rPr>
              <w:t>XXX</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highlight w:val="none"/>
              </w:rPr>
            </w:pPr>
            <w:r>
              <w:rPr>
                <w:rFonts w:eastAsia="Times New Roman" w:cs="Times New Roman" w:ascii="Times New Roman" w:hAnsi="Times New Roman"/>
                <w:color w:val="000000"/>
                <w:sz w:val="20"/>
                <w:szCs w:val="20"/>
                <w:lang w:eastAsia="pt-BR"/>
              </w:rPr>
              <w:t>XXX</w:t>
            </w:r>
          </w:p>
        </w:tc>
        <w:tc>
          <w:tcPr>
            <w:tcW w:w="7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highlight w:val="none"/>
              </w:rPr>
            </w:pPr>
            <w:r>
              <w:rPr>
                <w:rFonts w:cs="Times New Roman" w:ascii="Times New Roman" w:hAnsi="Times New Roman"/>
                <w:bCs/>
                <w:sz w:val="20"/>
                <w:szCs w:val="20"/>
              </w:rPr>
              <w:t>XXX</w:t>
            </w:r>
          </w:p>
        </w:tc>
        <w:tc>
          <w:tcPr>
            <w:tcW w:w="10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highlight w:val="none"/>
              </w:rPr>
            </w:pPr>
            <w:r>
              <w:rPr>
                <w:rFonts w:eastAsia="Arial" w:cs="Times New Roman" w:ascii="Times New Roman" w:hAnsi="Times New Roman"/>
                <w:color w:val="000000"/>
                <w:sz w:val="20"/>
                <w:szCs w:val="20"/>
              </w:rPr>
              <w:t>R$ ??,??</w:t>
            </w:r>
          </w:p>
        </w:tc>
        <w:tc>
          <w:tcPr>
            <w:tcW w:w="1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highlight w:val="none"/>
              </w:rPr>
            </w:pPr>
            <w:r>
              <w:rPr>
                <w:rFonts w:eastAsia="Arial" w:cs="Times New Roman" w:ascii="Times New Roman" w:hAnsi="Times New Roman"/>
                <w:color w:val="000000"/>
                <w:sz w:val="20"/>
                <w:szCs w:val="20"/>
              </w:rPr>
              <w:t>R$ ???.???,??</w:t>
            </w:r>
          </w:p>
        </w:tc>
      </w:tr>
    </w:tbl>
    <w:p>
      <w:pPr>
        <w:pStyle w:val="Normal"/>
        <w:rPr>
          <w:rFonts w:ascii="Times New Roman" w:hAnsi="Times New Roman" w:cs="Times New Roman"/>
          <w:b/>
          <w:sz w:val="24"/>
          <w:szCs w:val="24"/>
          <w:highlight w:val="none"/>
        </w:rPr>
      </w:pPr>
      <w:r>
        <w:rPr>
          <w:rFonts w:cs="Times New Roman" w:ascii="Times New Roman" w:hAnsi="Times New Roman"/>
          <w:b/>
          <w:sz w:val="24"/>
          <w:szCs w:val="24"/>
        </w:rPr>
      </w:r>
    </w:p>
    <w:p>
      <w:pPr>
        <w:pStyle w:val="Normal"/>
        <w:spacing w:lineRule="auto" w:line="240" w:before="0" w:after="0"/>
        <w:ind w:firstLine="2268"/>
        <w:jc w:val="both"/>
        <w:rPr>
          <w:rFonts w:ascii="Times New Roman" w:hAnsi="Times New Roman"/>
          <w:highlight w:val="none"/>
        </w:rPr>
      </w:pPr>
      <w:r>
        <w:rPr>
          <w:rFonts w:cs="Times New Roman" w:ascii="Times New Roman" w:hAnsi="Times New Roman"/>
          <w:sz w:val="24"/>
          <w:szCs w:val="24"/>
        </w:rPr>
        <w:t>E, para tanto, declaro que no preço estão incluídos todos os custos diretos ou indiretos com o fornecimento dos materiais, inclusive tributos, equipamentos, pessoal, taxas, transportes, alimentação etc., e que a presente proposta tem validade de 60 (sessenta) dias.</w:t>
      </w:r>
    </w:p>
    <w:p>
      <w:pPr>
        <w:pStyle w:val="Normal"/>
        <w:spacing w:lineRule="auto" w:line="240" w:before="0" w:after="0"/>
        <w:ind w:firstLine="2268"/>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lineRule="auto" w:line="240" w:before="0" w:after="0"/>
        <w:ind w:firstLine="2268"/>
        <w:jc w:val="both"/>
        <w:rPr>
          <w:rFonts w:ascii="Times New Roman" w:hAnsi="Times New Roman"/>
          <w:highlight w:val="none"/>
        </w:rPr>
      </w:pPr>
      <w:r>
        <w:rPr>
          <w:rFonts w:cs="Times New Roman" w:ascii="Times New Roman" w:hAnsi="Times New Roman"/>
          <w:sz w:val="24"/>
          <w:szCs w:val="24"/>
        </w:rPr>
        <w:t>Data e Local.</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z w:val="24"/>
          <w:szCs w:val="24"/>
        </w:rPr>
        <w:t>_______________________________________</w:t>
      </w:r>
    </w:p>
    <w:p>
      <w:pPr>
        <w:pStyle w:val="Paragraph"/>
        <w:tabs>
          <w:tab w:val="clear" w:pos="708"/>
          <w:tab w:val="left" w:pos="1134" w:leader="none"/>
        </w:tabs>
        <w:spacing w:beforeAutospacing="0" w:before="0" w:afterAutospacing="0" w:after="0"/>
        <w:jc w:val="center"/>
        <w:textAlignment w:val="baseline"/>
        <w:rPr>
          <w:rFonts w:ascii="Times New Roman" w:hAnsi="Times New Roman"/>
        </w:rPr>
      </w:pPr>
      <w:r>
        <w:rPr/>
        <w:t>Nome completo e Assinatura do proponente</w:t>
      </w:r>
    </w:p>
    <w:p>
      <w:pPr>
        <w:pStyle w:val="Normal"/>
        <w:rPr>
          <w:rFonts w:ascii="Times New Roman" w:hAnsi="Times New Roman"/>
          <w:lang w:eastAsia="pt-BR"/>
        </w:rPr>
      </w:pPr>
      <w:r>
        <w:rPr>
          <w:rFonts w:ascii="Times New Roman" w:hAnsi="Times New Roman"/>
          <w:lang w:eastAsia="pt-BR"/>
        </w:rPr>
      </w:r>
      <w:r>
        <w:br w:type="page"/>
      </w:r>
    </w:p>
    <w:p>
      <w:pPr>
        <w:pStyle w:val="Heading1"/>
        <w:numPr>
          <w:ilvl w:val="0"/>
          <w:numId w:val="0"/>
        </w:numPr>
        <w:spacing w:before="0" w:after="120"/>
        <w:ind w:hanging="0" w:left="0"/>
        <w:jc w:val="center"/>
        <w:rPr>
          <w:rFonts w:ascii="Times New Roman" w:hAnsi="Times New Roman" w:cs="Times New Roman"/>
        </w:rPr>
      </w:pPr>
      <w:bookmarkStart w:id="64" w:name="_Toc149517469"/>
      <w:bookmarkStart w:id="65" w:name="_ANEXO_IV_-"/>
      <w:bookmarkStart w:id="66" w:name="_ANEXO_V_-"/>
      <w:bookmarkStart w:id="67" w:name="_ANEXO_VII_-"/>
      <w:bookmarkEnd w:id="65"/>
      <w:bookmarkEnd w:id="66"/>
      <w:bookmarkEnd w:id="67"/>
      <w:r>
        <w:rPr>
          <w:rFonts w:cs="Times New Roman" w:ascii="Times New Roman" w:hAnsi="Times New Roman"/>
        </w:rPr>
        <w:t>ANEXO V – MINUTA DA ATA DE REGISTRO DE PREÇOS</w:t>
      </w:r>
      <w:bookmarkEnd w:id="64"/>
    </w:p>
    <w:p>
      <w:pPr>
        <w:pStyle w:val="Normal"/>
        <w:tabs>
          <w:tab w:val="clear" w:pos="708"/>
          <w:tab w:val="left" w:pos="1134" w:leader="none"/>
          <w:tab w:val="left" w:pos="3001" w:leader="none"/>
        </w:tabs>
        <w:spacing w:lineRule="auto" w:line="240" w:before="360" w:after="120"/>
        <w:ind w:firstLine="567"/>
        <w:jc w:val="both"/>
        <w:rPr>
          <w:rFonts w:ascii="Times New Roman" w:hAnsi="Times New Roman" w:cs="Times New Roman"/>
          <w:sz w:val="22"/>
          <w:szCs w:val="22"/>
        </w:rPr>
      </w:pPr>
      <w:r>
        <w:rPr>
          <w:rFonts w:cs="Times New Roman" w:ascii="Times New Roman" w:hAnsi="Times New Roman"/>
          <w:b/>
          <w:bCs/>
          <w:sz w:val="22"/>
          <w:szCs w:val="22"/>
          <w:lang w:eastAsia="pt-BR"/>
        </w:rPr>
        <w:t>O MUNICÍPIO DE PRIMAVERA DO LESTE - MT</w:t>
      </w:r>
      <w:r>
        <w:rPr>
          <w:rFonts w:cs="Times New Roman" w:ascii="Times New Roman" w:hAnsi="Times New Roman"/>
          <w:b w:val="false"/>
          <w:bCs w:val="false"/>
          <w:sz w:val="22"/>
          <w:szCs w:val="22"/>
          <w:lang w:eastAsia="pt-BR"/>
        </w:rPr>
        <w:t>, por intermédio da</w:t>
      </w:r>
      <w:r>
        <w:rPr>
          <w:rFonts w:cs="Times New Roman" w:ascii="Times New Roman" w:hAnsi="Times New Roman"/>
          <w:b/>
          <w:bCs/>
          <w:sz w:val="22"/>
          <w:szCs w:val="22"/>
          <w:lang w:eastAsia="pt-BR"/>
        </w:rPr>
        <w:t xml:space="preserve"> CÂMARA MUNICIPAL</w:t>
      </w:r>
      <w:r>
        <w:rPr>
          <w:rFonts w:cs="Times New Roman" w:ascii="Times New Roman" w:hAnsi="Times New Roman"/>
          <w:sz w:val="22"/>
          <w:szCs w:val="22"/>
          <w:lang w:eastAsia="pt-BR"/>
        </w:rPr>
        <w:t xml:space="preserve">, inscrita no CGC/CNPJ MF com o n. 24.672.727/0001-83, com sede na Avenida Primavera nº. 300 CEP: 78.850-000 Primavera do Leste - MT, neste ato representado pelo Vereador </w:t>
      </w:r>
      <w:r>
        <w:rPr>
          <w:rFonts w:cs="Times New Roman" w:ascii="Times New Roman" w:hAnsi="Times New Roman"/>
          <w:sz w:val="22"/>
          <w:szCs w:val="22"/>
          <w:shd w:fill="auto" w:val="clear"/>
          <w:lang w:eastAsia="pt-BR"/>
        </w:rPr>
        <w:t xml:space="preserve">Presidente </w:t>
      </w:r>
      <w:r>
        <w:rPr>
          <w:rStyle w:val="DefaultParagraphFont"/>
          <w:rFonts w:eastAsia="Arial" w:cs="Times New Roman" w:ascii="Times New Roman" w:hAnsi="Times New Roman"/>
          <w:b w:val="false"/>
          <w:bCs w:val="false"/>
          <w:sz w:val="22"/>
          <w:szCs w:val="22"/>
          <w:shd w:fill="auto" w:val="clear"/>
          <w:lang w:eastAsia="pt-BR"/>
        </w:rPr>
        <w:t>Marco Aurélio Sales Ferreira de Moraes</w:t>
      </w:r>
      <w:r>
        <w:rPr>
          <w:rFonts w:eastAsia="Calibri" w:cs="Times New Roman" w:ascii="Times New Roman" w:hAnsi="Times New Roman" w:eastAsiaTheme="minorHAnsi"/>
          <w:sz w:val="22"/>
          <w:szCs w:val="22"/>
          <w:shd w:fill="auto" w:val="clear"/>
          <w:lang w:eastAsia="en-US"/>
        </w:rPr>
        <w:t>,</w:t>
      </w:r>
      <w:r>
        <w:rPr>
          <w:rFonts w:cs="Times New Roman" w:ascii="Times New Roman" w:hAnsi="Times New Roman"/>
          <w:sz w:val="22"/>
          <w:szCs w:val="22"/>
          <w:shd w:fill="auto" w:val="clear"/>
          <w:lang w:eastAsia="pt-BR"/>
        </w:rPr>
        <w:t xml:space="preserve"> </w:t>
      </w:r>
      <w:r>
        <w:rPr>
          <w:rFonts w:cs="Times New Roman" w:ascii="Times New Roman" w:hAnsi="Times New Roman"/>
          <w:sz w:val="22"/>
          <w:szCs w:val="22"/>
          <w:shd w:fill="auto" w:val="clear"/>
          <w:lang w:eastAsia="pt-BR"/>
        </w:rPr>
        <w:t>do</w:t>
      </w:r>
      <w:r>
        <w:rPr>
          <w:rFonts w:cs="Times New Roman" w:ascii="Times New Roman" w:hAnsi="Times New Roman"/>
          <w:sz w:val="22"/>
          <w:szCs w:val="22"/>
          <w:lang w:eastAsia="pt-BR"/>
        </w:rPr>
        <w:t>ravante denominada ÓRGÃO GERENCIADOR, institui a presente ARP - ATA DE REGISTRO DE PREÇOS, decorrente da licitação na modalidade de Pregão, em sua forma eletrônica, sob o n</w:t>
      </w:r>
      <w:r>
        <w:rPr>
          <w:rFonts w:cs="Times New Roman" w:ascii="Times New Roman" w:hAnsi="Times New Roman"/>
          <w:sz w:val="22"/>
          <w:szCs w:val="22"/>
          <w:shd w:fill="auto" w:val="clear"/>
          <w:lang w:val="en-US" w:eastAsia="pt-BR"/>
        </w:rPr>
        <w:t>º</w:t>
      </w:r>
      <w:r>
        <w:rPr>
          <w:rFonts w:cs="Times New Roman" w:ascii="Times New Roman" w:hAnsi="Times New Roman"/>
          <w:sz w:val="22"/>
          <w:szCs w:val="22"/>
          <w:shd w:fill="auto" w:val="clear"/>
          <w:lang w:val="en-US" w:eastAsia="pt-BR"/>
        </w:rPr>
        <w:t xml:space="preserve"> </w:t>
      </w:r>
      <w:r>
        <w:rPr>
          <w:rFonts w:cs="Times New Roman" w:ascii="Times New Roman" w:hAnsi="Times New Roman"/>
          <w:b w:val="false"/>
          <w:bCs w:val="false"/>
          <w:sz w:val="22"/>
          <w:szCs w:val="22"/>
          <w:shd w:fill="auto" w:val="clear"/>
          <w:lang w:val="en-US" w:eastAsia="pt-BR"/>
        </w:rPr>
        <w:t>0</w:t>
      </w:r>
      <w:r>
        <w:rPr>
          <w:rFonts w:cs="Times New Roman" w:ascii="Times New Roman" w:hAnsi="Times New Roman"/>
          <w:b w:val="false"/>
          <w:bCs w:val="false"/>
          <w:sz w:val="22"/>
          <w:szCs w:val="22"/>
          <w:shd w:fill="auto" w:val="clear"/>
          <w:lang w:val="en-US" w:eastAsia="pt-BR"/>
        </w:rPr>
        <w:t>3</w:t>
      </w:r>
      <w:r>
        <w:rPr>
          <w:rFonts w:cs="Times New Roman" w:ascii="Times New Roman" w:hAnsi="Times New Roman"/>
          <w:b w:val="false"/>
          <w:bCs w:val="false"/>
          <w:sz w:val="22"/>
          <w:szCs w:val="22"/>
          <w:shd w:fill="auto" w:val="clear"/>
          <w:lang w:val="en-US" w:eastAsia="pt-BR"/>
        </w:rPr>
        <w:t>/2025</w:t>
      </w:r>
      <w:r>
        <w:rPr>
          <w:rFonts w:cs="Times New Roman" w:ascii="Times New Roman" w:hAnsi="Times New Roman"/>
          <w:sz w:val="22"/>
          <w:szCs w:val="22"/>
          <w:shd w:fill="auto" w:val="clear"/>
          <w:lang w:eastAsia="pt-BR"/>
        </w:rPr>
        <w:t>,</w:t>
      </w:r>
      <w:r>
        <w:rPr>
          <w:rFonts w:cs="Times New Roman" w:ascii="Times New Roman" w:hAnsi="Times New Roman"/>
          <w:sz w:val="22"/>
          <w:szCs w:val="22"/>
          <w:shd w:fill="auto" w:val="clear"/>
          <w:lang w:eastAsia="pt-BR"/>
        </w:rPr>
        <w:t xml:space="preserve"> </w:t>
      </w:r>
      <w:r>
        <w:rPr>
          <w:rStyle w:val="Normaltextrun"/>
          <w:rFonts w:cs="Times New Roman" w:ascii="Times New Roman" w:hAnsi="Times New Roman"/>
          <w:color w:themeColor="text1" w:val="000000"/>
          <w:sz w:val="22"/>
          <w:szCs w:val="22"/>
          <w14:textFill>
            <w14:solidFill>
              <w14:schemeClr w14:val="tx1"/>
            </w14:solidFill>
          </w14:textFill>
        </w:rPr>
        <w:t>com participação Exclusiva de ME/EPP</w:t>
      </w:r>
      <w:r>
        <w:rPr>
          <w:rStyle w:val="Normaltextrun"/>
          <w:rFonts w:cs="Times New Roman" w:ascii="Times New Roman" w:hAnsi="Times New Roman"/>
          <w:color w:themeColor="text1" w:val="000000"/>
          <w:sz w:val="22"/>
          <w:szCs w:val="22"/>
          <w:lang w:val="pt-BR"/>
          <w14:textFill>
            <w14:solidFill>
              <w14:schemeClr w14:val="tx1"/>
            </w14:solidFill>
          </w14:textFill>
        </w:rPr>
        <w:t xml:space="preserve">, </w:t>
      </w:r>
      <w:r>
        <w:rPr>
          <w:rFonts w:cs="Times New Roman" w:ascii="Times New Roman" w:hAnsi="Times New Roman"/>
          <w:sz w:val="22"/>
          <w:szCs w:val="22"/>
          <w:lang w:eastAsia="pt-BR"/>
        </w:rPr>
        <w:t xml:space="preserve">com critério de julgamento </w:t>
      </w:r>
      <w:r>
        <w:rPr>
          <w:rFonts w:cs="Times New Roman" w:ascii="Times New Roman" w:hAnsi="Times New Roman"/>
          <w:b/>
          <w:bCs/>
          <w:sz w:val="22"/>
          <w:szCs w:val="22"/>
          <w:lang w:eastAsia="pt-BR"/>
        </w:rPr>
        <w:t>MENOR PREÇO POR ITEM</w:t>
      </w:r>
      <w:r>
        <w:rPr>
          <w:rFonts w:cs="Times New Roman" w:ascii="Times New Roman" w:hAnsi="Times New Roman"/>
          <w:sz w:val="22"/>
          <w:szCs w:val="22"/>
          <w:lang w:eastAsia="pt-BR"/>
        </w:rPr>
        <w:t>, cujo objeto é a</w:t>
      </w:r>
      <w:r>
        <w:rPr>
          <w:rFonts w:cs="Times New Roman" w:ascii="Times New Roman" w:hAnsi="Times New Roman"/>
          <w:sz w:val="22"/>
          <w:szCs w:val="22"/>
          <w:lang w:val="en-US" w:eastAsia="pt-BR"/>
        </w:rPr>
        <w:t xml:space="preserve"> </w:t>
      </w:r>
      <w:r>
        <w:rPr>
          <w:rFonts w:cs="Times New Roman" w:ascii="Times New Roman" w:hAnsi="Times New Roman"/>
          <w:b/>
          <w:bCs/>
          <w:sz w:val="22"/>
          <w:szCs w:val="22"/>
          <w:lang w:val="pt-BR"/>
        </w:rPr>
        <w:t xml:space="preserve"> </w:t>
      </w:r>
      <w:r>
        <w:rPr>
          <w:rStyle w:val="Normaltextrun"/>
          <w:rFonts w:cs="Times New Roman"/>
          <w:b/>
          <w:bCs/>
          <w:color w:themeColor="text1" w:val="000000"/>
          <w:kern w:val="0"/>
          <w:sz w:val="22"/>
          <w:szCs w:val="22"/>
          <w:lang w:val="pt-BR" w:bidi="ar-SA"/>
          <w14:textFill>
            <w14:solidFill>
              <w14:schemeClr w14:val="tx1"/>
            </w14:solidFill>
          </w14:textFill>
        </w:rPr>
        <w:t xml:space="preserve">Registro de Preços </w:t>
      </w:r>
      <w:r>
        <w:rPr>
          <w:rStyle w:val="Normaltextrun"/>
          <w:rFonts w:cs="Times New Roman"/>
          <w:b/>
          <w:bCs/>
          <w:color w:themeColor="text1" w:val="000000"/>
          <w:kern w:val="0"/>
          <w:sz w:val="22"/>
          <w:szCs w:val="22"/>
          <w:lang w:val="pt-BR" w:eastAsia="en-US" w:bidi="ar-SA"/>
          <w14:textFill>
            <w14:solidFill>
              <w14:schemeClr w14:val="tx1"/>
            </w14:solidFill>
          </w14:textFill>
        </w:rPr>
        <w:t>para futura e eventual aquisição de Licenças de Software para Produtividade, Design e Desenvolvimento para a Câmara Municipal de Primavera do Leste – MT</w:t>
      </w:r>
      <w:r>
        <w:rPr>
          <w:rStyle w:val="Fontepargpadro1"/>
          <w:rFonts w:eastAsia="Times New Roman" w:cs="Times New Roman" w:ascii="Times New Roman" w:hAnsi="Times New Roman"/>
          <w:b/>
          <w:bCs/>
          <w:sz w:val="22"/>
          <w:szCs w:val="22"/>
          <w:lang w:val="pt-BR" w:eastAsia="en-US"/>
        </w:rPr>
        <w:t>,</w:t>
      </w:r>
      <w:r>
        <w:rPr>
          <w:rFonts w:cs="Times New Roman" w:ascii="Times New Roman" w:hAnsi="Times New Roman"/>
          <w:sz w:val="22"/>
          <w:szCs w:val="22"/>
          <w:lang w:eastAsia="pt-BR"/>
        </w:rPr>
        <w:t xml:space="preserve"> processada nos termos do Processo Administrativo </w:t>
      </w:r>
      <w:r>
        <w:rPr>
          <w:rFonts w:cs="Times New Roman" w:ascii="Times New Roman" w:hAnsi="Times New Roman"/>
          <w:b w:val="false"/>
          <w:bCs w:val="false"/>
          <w:sz w:val="22"/>
          <w:szCs w:val="22"/>
          <w:shd w:fill="auto" w:val="clear"/>
          <w:lang w:eastAsia="pt-BR"/>
        </w:rPr>
        <w:t xml:space="preserve">nº </w:t>
      </w:r>
      <w:r>
        <w:rPr>
          <w:rFonts w:cs="Times New Roman" w:ascii="Times New Roman" w:hAnsi="Times New Roman"/>
          <w:b w:val="false"/>
          <w:bCs w:val="false"/>
          <w:sz w:val="22"/>
          <w:szCs w:val="22"/>
          <w:shd w:fill="auto" w:val="clear"/>
          <w:lang w:val="en-US" w:eastAsia="pt-BR"/>
        </w:rPr>
        <w:t>17/2025</w:t>
      </w:r>
      <w:r>
        <w:rPr>
          <w:rFonts w:cs="Times New Roman" w:ascii="Times New Roman" w:hAnsi="Times New Roman"/>
          <w:sz w:val="22"/>
          <w:szCs w:val="22"/>
          <w:shd w:fill="auto" w:val="clear"/>
          <w:lang w:eastAsia="pt-BR"/>
        </w:rPr>
        <w:t>,</w:t>
      </w:r>
      <w:r>
        <w:rPr>
          <w:rFonts w:cs="Times New Roman" w:ascii="Times New Roman" w:hAnsi="Times New Roman"/>
          <w:sz w:val="22"/>
          <w:szCs w:val="22"/>
          <w:lang w:eastAsia="pt-BR"/>
        </w:rPr>
        <w:t xml:space="preserve"> o qual se constitui em documento vinculativo e obrigacional às partes, à luz da permissão inserta no </w:t>
      </w:r>
      <w:r>
        <w:fldChar w:fldCharType="begin"/>
      </w:r>
      <w:r>
        <w:rPr>
          <w:sz w:val="22"/>
          <w:u w:val="single"/>
          <w:szCs w:val="22"/>
          <w:rFonts w:cs="Times New Roman" w:ascii="Times New Roman" w:hAnsi="Times New Roman"/>
          <w:color w:themeColor="hyperlink" w:val="0000FF"/>
          <w:lang w:eastAsia="pt-BR"/>
        </w:rPr>
        <w:instrText xml:space="preserve"> HYPERLINK "https://www.planalto.gov.br/ccivil_03/_ato2019-2022/2021/lei/l14133.htm" \l "art40"</w:instrText>
      </w:r>
      <w:r>
        <w:rPr>
          <w:sz w:val="22"/>
          <w:u w:val="single"/>
          <w:szCs w:val="22"/>
          <w:rFonts w:cs="Times New Roman" w:ascii="Times New Roman" w:hAnsi="Times New Roman"/>
          <w:color w:themeColor="hyperlink" w:val="0000FF"/>
          <w:lang w:eastAsia="pt-BR"/>
        </w:rPr>
        <w:fldChar w:fldCharType="separate"/>
      </w:r>
      <w:r>
        <w:rPr>
          <w:rFonts w:cs="Times New Roman" w:ascii="Times New Roman" w:hAnsi="Times New Roman"/>
          <w:color w:themeColor="hyperlink" w:val="0000FF"/>
          <w:sz w:val="22"/>
          <w:szCs w:val="22"/>
          <w:u w:val="single"/>
          <w:lang w:eastAsia="pt-BR"/>
          <w14:textFill>
            <w14:solidFill>
              <w14:schemeClr w14:val="hlink"/>
            </w14:solidFill>
          </w14:textFill>
        </w:rPr>
        <w:t>art. 40, II</w:t>
      </w:r>
      <w:r>
        <w:rPr>
          <w:sz w:val="22"/>
          <w:u w:val="single"/>
          <w:szCs w:val="22"/>
          <w:rFonts w:cs="Times New Roman" w:ascii="Times New Roman" w:hAnsi="Times New Roman"/>
          <w:color w:themeColor="hyperlink" w:val="0000FF"/>
          <w:lang w:eastAsia="pt-BR"/>
        </w:rPr>
        <w:fldChar w:fldCharType="end"/>
      </w:r>
      <w:r>
        <w:rPr>
          <w:rFonts w:cs="Times New Roman" w:ascii="Times New Roman" w:hAnsi="Times New Roman"/>
          <w:sz w:val="22"/>
          <w:szCs w:val="22"/>
          <w:lang w:eastAsia="pt-BR"/>
        </w:rPr>
        <w:t xml:space="preserve">, </w:t>
      </w:r>
      <w:r>
        <w:fldChar w:fldCharType="begin"/>
      </w:r>
      <w:r>
        <w:rPr>
          <w:sz w:val="22"/>
          <w:u w:val="single"/>
          <w:szCs w:val="22"/>
          <w:rFonts w:cs="Times New Roman" w:ascii="Times New Roman" w:hAnsi="Times New Roman"/>
          <w:color w:themeColor="hyperlink" w:val="0000FF"/>
          <w:lang w:eastAsia="pt-BR"/>
        </w:rPr>
        <w:instrText xml:space="preserve"> HYPERLINK "https://www.planalto.gov.br/ccivil_03/_ato2019-2022/2021/lei/l14133.htm" \l "art78"</w:instrText>
      </w:r>
      <w:r>
        <w:rPr>
          <w:sz w:val="22"/>
          <w:u w:val="single"/>
          <w:szCs w:val="22"/>
          <w:rFonts w:cs="Times New Roman" w:ascii="Times New Roman" w:hAnsi="Times New Roman"/>
          <w:color w:themeColor="hyperlink" w:val="0000FF"/>
          <w:lang w:eastAsia="pt-BR"/>
        </w:rPr>
        <w:fldChar w:fldCharType="separate"/>
      </w:r>
      <w:r>
        <w:rPr>
          <w:rFonts w:cs="Times New Roman" w:ascii="Times New Roman" w:hAnsi="Times New Roman"/>
          <w:color w:themeColor="hyperlink" w:val="0000FF"/>
          <w:sz w:val="22"/>
          <w:szCs w:val="22"/>
          <w:u w:val="single"/>
          <w:lang w:eastAsia="pt-BR"/>
          <w14:textFill>
            <w14:solidFill>
              <w14:schemeClr w14:val="hlink"/>
            </w14:solidFill>
          </w14:textFill>
        </w:rPr>
        <w:t>78, IV</w:t>
      </w:r>
      <w:r>
        <w:rPr>
          <w:sz w:val="22"/>
          <w:u w:val="single"/>
          <w:szCs w:val="22"/>
          <w:rFonts w:cs="Times New Roman" w:ascii="Times New Roman" w:hAnsi="Times New Roman"/>
          <w:color w:themeColor="hyperlink" w:val="0000FF"/>
          <w:lang w:eastAsia="pt-BR"/>
        </w:rPr>
        <w:fldChar w:fldCharType="end"/>
      </w:r>
      <w:r>
        <w:rPr>
          <w:rFonts w:cs="Times New Roman" w:ascii="Times New Roman" w:hAnsi="Times New Roman"/>
          <w:sz w:val="22"/>
          <w:szCs w:val="22"/>
          <w:lang w:eastAsia="pt-BR"/>
        </w:rPr>
        <w:t xml:space="preserve">, e </w:t>
      </w:r>
      <w:r>
        <w:fldChar w:fldCharType="begin"/>
      </w:r>
      <w:r>
        <w:rPr>
          <w:sz w:val="22"/>
          <w:u w:val="single"/>
          <w:szCs w:val="22"/>
          <w:rFonts w:cs="Times New Roman" w:ascii="Times New Roman" w:hAnsi="Times New Roman"/>
          <w:color w:themeColor="hyperlink" w:val="0000FF"/>
          <w:lang w:eastAsia="pt-BR"/>
        </w:rPr>
        <w:instrText xml:space="preserve"> HYPERLINK "https://www.planalto.gov.br/ccivil_03/_ato2019-2022/2021/lei/l14133.htm" \l "art82"</w:instrText>
      </w:r>
      <w:r>
        <w:rPr>
          <w:sz w:val="22"/>
          <w:u w:val="single"/>
          <w:szCs w:val="22"/>
          <w:rFonts w:cs="Times New Roman" w:ascii="Times New Roman" w:hAnsi="Times New Roman"/>
          <w:color w:themeColor="hyperlink" w:val="0000FF"/>
          <w:lang w:eastAsia="pt-BR"/>
        </w:rPr>
        <w:fldChar w:fldCharType="separate"/>
      </w:r>
      <w:r>
        <w:rPr>
          <w:rFonts w:cs="Times New Roman" w:ascii="Times New Roman" w:hAnsi="Times New Roman"/>
          <w:color w:themeColor="hyperlink" w:val="0000FF"/>
          <w:sz w:val="22"/>
          <w:szCs w:val="22"/>
          <w:u w:val="single"/>
          <w:lang w:eastAsia="pt-BR"/>
          <w14:textFill>
            <w14:solidFill>
              <w14:schemeClr w14:val="hlink"/>
            </w14:solidFill>
          </w14:textFill>
        </w:rPr>
        <w:t>82</w:t>
      </w:r>
      <w:r>
        <w:rPr>
          <w:sz w:val="22"/>
          <w:u w:val="single"/>
          <w:szCs w:val="22"/>
          <w:rFonts w:cs="Times New Roman" w:ascii="Times New Roman" w:hAnsi="Times New Roman"/>
          <w:color w:themeColor="hyperlink" w:val="0000FF"/>
          <w:lang w:eastAsia="pt-BR"/>
        </w:rPr>
        <w:fldChar w:fldCharType="end"/>
      </w:r>
      <w:r>
        <w:rPr>
          <w:rFonts w:cs="Times New Roman" w:ascii="Times New Roman" w:hAnsi="Times New Roman"/>
          <w:sz w:val="22"/>
          <w:szCs w:val="22"/>
          <w:lang w:eastAsia="pt-BR"/>
        </w:rPr>
        <w:t xml:space="preserve"> a </w:t>
      </w:r>
      <w:r>
        <w:fldChar w:fldCharType="begin"/>
      </w:r>
      <w:r>
        <w:rPr>
          <w:sz w:val="22"/>
          <w:u w:val="single"/>
          <w:szCs w:val="22"/>
          <w:rFonts w:cs="Times New Roman" w:ascii="Times New Roman" w:hAnsi="Times New Roman"/>
          <w:color w:themeColor="hyperlink" w:val="0000FF"/>
          <w:lang w:eastAsia="pt-BR"/>
        </w:rPr>
        <w:instrText xml:space="preserve"> HYPERLINK "https://www.planalto.gov.br/ccivil_03/_ato2019-2022/2021/lei/l14133.htm" \l "art86"</w:instrText>
      </w:r>
      <w:r>
        <w:rPr>
          <w:sz w:val="22"/>
          <w:u w:val="single"/>
          <w:szCs w:val="22"/>
          <w:rFonts w:cs="Times New Roman" w:ascii="Times New Roman" w:hAnsi="Times New Roman"/>
          <w:color w:themeColor="hyperlink" w:val="0000FF"/>
          <w:lang w:eastAsia="pt-BR"/>
        </w:rPr>
        <w:fldChar w:fldCharType="separate"/>
      </w:r>
      <w:r>
        <w:rPr>
          <w:rFonts w:cs="Times New Roman" w:ascii="Times New Roman" w:hAnsi="Times New Roman"/>
          <w:color w:themeColor="hyperlink" w:val="0000FF"/>
          <w:sz w:val="22"/>
          <w:szCs w:val="22"/>
          <w:u w:val="single"/>
          <w:lang w:eastAsia="pt-BR"/>
          <w14:textFill>
            <w14:solidFill>
              <w14:schemeClr w14:val="hlink"/>
            </w14:solidFill>
          </w14:textFill>
        </w:rPr>
        <w:t>86 da Lei Federal nº 14.133, de 2021</w:t>
      </w:r>
      <w:r>
        <w:rPr>
          <w:sz w:val="22"/>
          <w:u w:val="single"/>
          <w:szCs w:val="22"/>
          <w:rFonts w:cs="Times New Roman" w:ascii="Times New Roman" w:hAnsi="Times New Roman"/>
          <w:color w:themeColor="hyperlink" w:val="0000FF"/>
          <w:lang w:eastAsia="pt-BR"/>
        </w:rPr>
        <w:fldChar w:fldCharType="end"/>
      </w:r>
      <w:r>
        <w:rPr>
          <w:rFonts w:cs="Times New Roman" w:ascii="Times New Roman" w:hAnsi="Times New Roman"/>
          <w:sz w:val="22"/>
          <w:szCs w:val="22"/>
          <w:lang w:eastAsia="pt-BR"/>
        </w:rPr>
        <w:t xml:space="preserve">, regulamentado </w:t>
      </w:r>
      <w:r>
        <w:rPr>
          <w:rFonts w:cs="Times New Roman" w:ascii="Times New Roman" w:hAnsi="Times New Roman"/>
          <w:color w:val="000000"/>
          <w:sz w:val="22"/>
          <w:szCs w:val="22"/>
          <w:lang w:eastAsia="pt-BR"/>
        </w:rPr>
        <w:t>Decreto Estadual n</w:t>
      </w:r>
      <w:r>
        <w:rPr>
          <w:rFonts w:cs="Times New Roman" w:ascii="Times New Roman" w:hAnsi="Times New Roman"/>
          <w:b/>
          <w:bCs/>
          <w:color w:val="000000"/>
          <w:sz w:val="22"/>
          <w:szCs w:val="22"/>
          <w:lang w:eastAsia="pt-BR"/>
        </w:rPr>
        <w:t xml:space="preserve">º </w:t>
      </w:r>
      <w:r>
        <w:rPr>
          <w:rFonts w:cs="Times New Roman" w:ascii="Times New Roman" w:hAnsi="Times New Roman"/>
          <w:color w:val="000000"/>
          <w:sz w:val="22"/>
          <w:szCs w:val="22"/>
          <w:lang w:eastAsia="pt-BR"/>
        </w:rPr>
        <w:t>7.217/2006, e em conformidade com as disposições a seguir:</w:t>
      </w:r>
    </w:p>
    <w:p>
      <w:pPr>
        <w:pStyle w:val="ListParagraph"/>
        <w:numPr>
          <w:ilvl w:val="0"/>
          <w:numId w:val="15"/>
        </w:numPr>
        <w:tabs>
          <w:tab w:val="clear" w:pos="708"/>
          <w:tab w:val="left" w:pos="480" w:leader="none"/>
        </w:tabs>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OBJETO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cs="Times New Roman"/>
          <w:sz w:val="22"/>
          <w:szCs w:val="22"/>
        </w:rPr>
      </w:pPr>
      <w:r>
        <w:rPr>
          <w:rFonts w:cs="Times New Roman" w:ascii="Times New Roman" w:hAnsi="Times New Roman"/>
          <w:sz w:val="22"/>
          <w:szCs w:val="22"/>
          <w:lang w:eastAsia="pt-BR"/>
        </w:rPr>
        <w:t xml:space="preserve">A presente Ata tem por objeto </w:t>
      </w:r>
      <w:r>
        <w:rPr>
          <w:rFonts w:cs="Times New Roman" w:ascii="Times New Roman" w:hAnsi="Times New Roman"/>
          <w:sz w:val="22"/>
          <w:szCs w:val="22"/>
          <w:lang w:val="en-US" w:eastAsia="pt-BR"/>
        </w:rPr>
        <w:t xml:space="preserve"> é o </w:t>
      </w:r>
      <w:r>
        <w:rPr>
          <w:rStyle w:val="Normaltextrun"/>
          <w:rFonts w:cs="Times New Roman"/>
          <w:b/>
          <w:bCs/>
          <w:color w:themeColor="text1" w:val="000000"/>
          <w:kern w:val="0"/>
          <w:sz w:val="22"/>
          <w:szCs w:val="22"/>
          <w:lang w:val="pt-BR" w:bidi="ar-SA"/>
          <w14:textFill>
            <w14:solidFill>
              <w14:schemeClr w14:val="tx1"/>
            </w14:solidFill>
          </w14:textFill>
        </w:rPr>
        <w:t xml:space="preserve">Registro de Preços </w:t>
      </w:r>
      <w:r>
        <w:rPr>
          <w:rStyle w:val="Normaltextrun"/>
          <w:rFonts w:cs="Times New Roman"/>
          <w:b/>
          <w:bCs/>
          <w:color w:themeColor="text1" w:val="000000"/>
          <w:kern w:val="0"/>
          <w:sz w:val="22"/>
          <w:szCs w:val="22"/>
          <w:lang w:val="pt-BR" w:eastAsia="en-US" w:bidi="ar-SA"/>
          <w14:textFill>
            <w14:solidFill>
              <w14:schemeClr w14:val="tx1"/>
            </w14:solidFill>
          </w14:textFill>
        </w:rPr>
        <w:t>para futura e eventual aquisição de Licenças de Software para Produtividade, Design e Desenvolvimento para a Câmara Municipal de Primavera do Leste – MT</w:t>
      </w:r>
      <w:r>
        <w:rPr>
          <w:rFonts w:cs="Times New Roman" w:ascii="Times New Roman" w:hAnsi="Times New Roman"/>
          <w:sz w:val="22"/>
          <w:szCs w:val="22"/>
          <w:shd w:fill="auto" w:val="clear"/>
          <w:lang w:eastAsia="pt-BR"/>
        </w:rPr>
        <w:t>, especificado no item único do Termo de Referência, Anexo I</w:t>
      </w:r>
      <w:r>
        <w:rPr>
          <w:rFonts w:cs="Times New Roman" w:ascii="Times New Roman" w:hAnsi="Times New Roman"/>
          <w:sz w:val="22"/>
          <w:szCs w:val="22"/>
          <w:shd w:fill="auto" w:val="clear"/>
          <w:lang w:val="en-US" w:eastAsia="pt-BR"/>
        </w:rPr>
        <w:t>I</w:t>
      </w:r>
      <w:r>
        <w:rPr>
          <w:rFonts w:cs="Times New Roman" w:ascii="Times New Roman" w:hAnsi="Times New Roman"/>
          <w:sz w:val="22"/>
          <w:szCs w:val="22"/>
          <w:shd w:fill="auto" w:val="clear"/>
          <w:lang w:eastAsia="pt-BR"/>
        </w:rPr>
        <w:t xml:space="preserve"> do Edital do</w:t>
      </w:r>
      <w:r>
        <w:rPr>
          <w:rFonts w:cs="Times New Roman" w:ascii="Times New Roman" w:hAnsi="Times New Roman"/>
          <w:sz w:val="22"/>
          <w:szCs w:val="22"/>
          <w:shd w:fill="auto" w:val="clear"/>
          <w:lang w:val="en-US" w:eastAsia="pt-BR"/>
        </w:rPr>
        <w:t xml:space="preserve"> Pregão</w:t>
      </w:r>
      <w:r>
        <w:rPr>
          <w:rFonts w:cs="Times New Roman" w:ascii="Times New Roman" w:hAnsi="Times New Roman"/>
          <w:color w:val="FFFF00"/>
          <w:sz w:val="22"/>
          <w:szCs w:val="22"/>
          <w:shd w:fill="auto" w:val="clear"/>
          <w:lang w:eastAsia="pt-BR"/>
        </w:rPr>
        <w:t xml:space="preserve"> </w:t>
      </w:r>
      <w:r>
        <w:rPr>
          <w:rFonts w:cs="Times New Roman" w:ascii="Times New Roman" w:hAnsi="Times New Roman"/>
          <w:sz w:val="22"/>
          <w:szCs w:val="22"/>
          <w:shd w:fill="auto" w:val="clear"/>
          <w:lang w:eastAsia="pt-BR"/>
        </w:rPr>
        <w:t>Eletrônico</w:t>
      </w:r>
      <w:r>
        <w:rPr>
          <w:rFonts w:cs="Times New Roman" w:ascii="Times New Roman" w:hAnsi="Times New Roman"/>
          <w:sz w:val="22"/>
          <w:szCs w:val="22"/>
          <w:shd w:fill="auto" w:val="clear"/>
          <w:lang w:val="en-US" w:eastAsia="pt-BR"/>
        </w:rPr>
        <w:t xml:space="preserve"> </w:t>
      </w:r>
      <w:r>
        <w:rPr>
          <w:rFonts w:cs="Times New Roman" w:ascii="Times New Roman" w:hAnsi="Times New Roman"/>
          <w:sz w:val="22"/>
          <w:szCs w:val="22"/>
          <w:shd w:fill="auto" w:val="clear"/>
          <w:lang w:eastAsia="pt-BR"/>
        </w:rPr>
        <w:t xml:space="preserve">nº </w:t>
      </w:r>
      <w:r>
        <w:rPr>
          <w:rFonts w:cs="Times New Roman" w:ascii="Times New Roman" w:hAnsi="Times New Roman"/>
          <w:b w:val="false"/>
          <w:bCs w:val="false"/>
          <w:sz w:val="22"/>
          <w:szCs w:val="22"/>
          <w:shd w:fill="auto" w:val="clear"/>
          <w:lang w:val="en-US" w:eastAsia="pt-BR"/>
        </w:rPr>
        <w:t>0</w:t>
      </w:r>
      <w:r>
        <w:rPr>
          <w:rFonts w:cs="Times New Roman" w:ascii="Times New Roman" w:hAnsi="Times New Roman"/>
          <w:b w:val="false"/>
          <w:bCs w:val="false"/>
          <w:sz w:val="22"/>
          <w:szCs w:val="22"/>
          <w:shd w:fill="auto" w:val="clear"/>
          <w:lang w:val="en-US" w:eastAsia="pt-BR"/>
        </w:rPr>
        <w:t>3</w:t>
      </w:r>
      <w:r>
        <w:rPr>
          <w:rFonts w:cs="Times New Roman" w:ascii="Times New Roman" w:hAnsi="Times New Roman"/>
          <w:b w:val="false"/>
          <w:bCs w:val="false"/>
          <w:sz w:val="22"/>
          <w:szCs w:val="22"/>
          <w:shd w:fill="auto" w:val="clear"/>
          <w:lang w:val="en-US" w:eastAsia="pt-BR"/>
        </w:rPr>
        <w:t xml:space="preserve"> de 2025</w:t>
      </w:r>
      <w:r>
        <w:rPr>
          <w:rFonts w:cs="Times New Roman" w:ascii="Times New Roman" w:hAnsi="Times New Roman"/>
          <w:sz w:val="22"/>
          <w:szCs w:val="22"/>
          <w:lang w:eastAsia="pt-BR"/>
        </w:rPr>
        <w:t>, que é parte integrante desta Ata, assim como as propostas cujos preços tenham sido registrados, independentemente de transcrição, cujas especificações, preço(s), marca(s)/modelo(s), quantitativo(s) e fornecedor(es) foram previamente definidos por meio do procedimento licitatório supracitado.</w:t>
      </w:r>
    </w:p>
    <w:p>
      <w:pPr>
        <w:pStyle w:val="ListParagraph"/>
        <w:numPr>
          <w:ilvl w:val="0"/>
          <w:numId w:val="15"/>
        </w:numPr>
        <w:tabs>
          <w:tab w:val="clear" w:pos="708"/>
          <w:tab w:val="left" w:pos="480" w:leader="none"/>
        </w:tabs>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 xml:space="preserve">ÓRGÃOS GERENCIADOR E PARTICIPANTES </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 xml:space="preserve">O ÓRGÃO GERENCIADOR da presente Ata de Registro de Preço - ARP será a Câmara Municipal de Primavera do Leste - MT, já identificado no preâmbulo. </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Além do gerenciador, são órgãos e entidades públicas participantes do presente registro de preços:</w:t>
      </w:r>
    </w:p>
    <w:tbl>
      <w:tblPr>
        <w:tblStyle w:val="11"/>
        <w:tblW w:w="6847" w:type="dxa"/>
        <w:jc w:val="center"/>
        <w:tblInd w:w="0" w:type="dxa"/>
        <w:tblLayout w:type="fixed"/>
        <w:tblCellMar>
          <w:top w:w="0" w:type="dxa"/>
          <w:left w:w="108" w:type="dxa"/>
          <w:bottom w:w="0" w:type="dxa"/>
          <w:right w:w="108" w:type="dxa"/>
        </w:tblCellMar>
      </w:tblPr>
      <w:tblGrid>
        <w:gridCol w:w="2223"/>
        <w:gridCol w:w="2389"/>
        <w:gridCol w:w="2235"/>
      </w:tblGrid>
      <w:tr>
        <w:trPr/>
        <w:tc>
          <w:tcPr>
            <w:tcW w:w="2223"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tcPr>
          <w:p>
            <w:pPr>
              <w:pStyle w:val="Normal"/>
              <w:tabs>
                <w:tab w:val="clear" w:pos="708"/>
                <w:tab w:val="left" w:pos="3001" w:leader="none"/>
              </w:tabs>
              <w:spacing w:lineRule="auto" w:line="240" w:before="0" w:after="0"/>
              <w:jc w:val="center"/>
              <w:rPr>
                <w:rFonts w:ascii="Times New Roman" w:hAnsi="Times New Roman"/>
                <w:sz w:val="22"/>
                <w:szCs w:val="22"/>
              </w:rPr>
            </w:pPr>
            <w:r>
              <w:rPr>
                <w:rFonts w:cs="Times New Roman" w:ascii="Times New Roman" w:hAnsi="Times New Roman"/>
                <w:b/>
                <w:bCs/>
                <w:sz w:val="22"/>
                <w:szCs w:val="22"/>
                <w:lang w:eastAsia="pt-BR"/>
              </w:rPr>
              <w:t>Item nº</w:t>
            </w:r>
          </w:p>
        </w:tc>
        <w:tc>
          <w:tcPr>
            <w:tcW w:w="2389"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tcPr>
          <w:p>
            <w:pPr>
              <w:pStyle w:val="Normal"/>
              <w:tabs>
                <w:tab w:val="clear" w:pos="708"/>
                <w:tab w:val="left" w:pos="3001" w:leader="none"/>
              </w:tabs>
              <w:spacing w:lineRule="auto" w:line="240" w:before="0" w:after="0"/>
              <w:jc w:val="center"/>
              <w:rPr>
                <w:rFonts w:ascii="Times New Roman" w:hAnsi="Times New Roman"/>
                <w:sz w:val="22"/>
                <w:szCs w:val="22"/>
              </w:rPr>
            </w:pPr>
            <w:r>
              <w:rPr>
                <w:rFonts w:cs="Times New Roman" w:ascii="Times New Roman" w:hAnsi="Times New Roman"/>
                <w:b/>
                <w:bCs/>
                <w:sz w:val="22"/>
                <w:szCs w:val="22"/>
                <w:lang w:eastAsia="pt-BR"/>
              </w:rPr>
              <w:t>Órgão(s) Participante(s)</w:t>
            </w:r>
          </w:p>
        </w:tc>
        <w:tc>
          <w:tcPr>
            <w:tcW w:w="2235"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tcPr>
          <w:p>
            <w:pPr>
              <w:pStyle w:val="Normal"/>
              <w:tabs>
                <w:tab w:val="clear" w:pos="708"/>
                <w:tab w:val="left" w:pos="3001" w:leader="none"/>
              </w:tabs>
              <w:spacing w:lineRule="auto" w:line="240" w:before="0" w:after="0"/>
              <w:jc w:val="center"/>
              <w:rPr>
                <w:rFonts w:ascii="Times New Roman" w:hAnsi="Times New Roman"/>
                <w:sz w:val="22"/>
                <w:szCs w:val="22"/>
              </w:rPr>
            </w:pPr>
            <w:r>
              <w:rPr>
                <w:rFonts w:cs="Times New Roman" w:ascii="Times New Roman" w:hAnsi="Times New Roman"/>
                <w:b/>
                <w:bCs/>
                <w:sz w:val="22"/>
                <w:szCs w:val="22"/>
                <w:lang w:eastAsia="pt-BR"/>
              </w:rPr>
              <w:t>Quantidade</w:t>
            </w:r>
          </w:p>
        </w:tc>
      </w:tr>
      <w:tr>
        <w:trPr/>
        <w:tc>
          <w:tcPr>
            <w:tcW w:w="222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01" w:leader="none"/>
              </w:tabs>
              <w:spacing w:lineRule="auto" w:line="240" w:before="0" w:after="0"/>
              <w:rPr>
                <w:rFonts w:ascii="Times New Roman" w:hAnsi="Times New Roman"/>
                <w:sz w:val="22"/>
                <w:szCs w:val="22"/>
              </w:rPr>
            </w:pPr>
            <w:r>
              <w:rPr>
                <w:rFonts w:cs="Times New Roman" w:ascii="Times New Roman" w:hAnsi="Times New Roman"/>
                <w:sz w:val="22"/>
                <w:szCs w:val="22"/>
                <w:lang w:eastAsia="pt-BR"/>
              </w:rPr>
              <w:t>Único</w:t>
            </w:r>
          </w:p>
        </w:tc>
        <w:tc>
          <w:tcPr>
            <w:tcW w:w="238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01" w:leader="none"/>
              </w:tabs>
              <w:spacing w:lineRule="auto" w:line="240" w:before="0" w:after="0"/>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22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01" w:leader="none"/>
              </w:tabs>
              <w:spacing w:lineRule="auto" w:line="240" w:before="0" w:after="0"/>
              <w:rPr>
                <w:rFonts w:ascii="Times New Roman" w:hAnsi="Times New Roman" w:cs="Times New Roman"/>
                <w:sz w:val="22"/>
                <w:szCs w:val="22"/>
                <w:lang w:eastAsia="pt-BR"/>
              </w:rPr>
            </w:pPr>
            <w:r>
              <w:rPr>
                <w:rFonts w:cs="Times New Roman" w:ascii="Times New Roman" w:hAnsi="Times New Roman"/>
                <w:sz w:val="22"/>
                <w:szCs w:val="22"/>
                <w:lang w:eastAsia="pt-BR"/>
              </w:rPr>
            </w:r>
          </w:p>
        </w:tc>
      </w:tr>
      <w:tr>
        <w:trPr/>
        <w:tc>
          <w:tcPr>
            <w:tcW w:w="222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01" w:leader="none"/>
              </w:tabs>
              <w:spacing w:lineRule="auto" w:line="240" w:before="0" w:after="0"/>
              <w:rPr>
                <w:rFonts w:ascii="Times New Roman" w:hAnsi="Times New Roman"/>
                <w:sz w:val="22"/>
                <w:szCs w:val="22"/>
              </w:rPr>
            </w:pPr>
            <w:r>
              <w:rPr>
                <w:rFonts w:cs="Times New Roman" w:ascii="Times New Roman" w:hAnsi="Times New Roman"/>
                <w:sz w:val="22"/>
                <w:szCs w:val="22"/>
                <w:lang w:eastAsia="pt-BR"/>
              </w:rPr>
              <w:t>Único</w:t>
            </w:r>
          </w:p>
        </w:tc>
        <w:tc>
          <w:tcPr>
            <w:tcW w:w="238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01" w:leader="none"/>
              </w:tabs>
              <w:spacing w:lineRule="auto" w:line="240" w:before="0" w:after="0"/>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22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01" w:leader="none"/>
              </w:tabs>
              <w:spacing w:lineRule="auto" w:line="240" w:before="0" w:after="0"/>
              <w:rPr>
                <w:rFonts w:ascii="Times New Roman" w:hAnsi="Times New Roman" w:cs="Times New Roman"/>
                <w:sz w:val="22"/>
                <w:szCs w:val="22"/>
                <w:lang w:eastAsia="pt-BR"/>
              </w:rPr>
            </w:pPr>
            <w:r>
              <w:rPr>
                <w:rFonts w:cs="Times New Roman" w:ascii="Times New Roman" w:hAnsi="Times New Roman"/>
                <w:sz w:val="22"/>
                <w:szCs w:val="22"/>
                <w:lang w:eastAsia="pt-BR"/>
              </w:rPr>
            </w:r>
          </w:p>
        </w:tc>
      </w:tr>
    </w:tbl>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REGISTROS FORMALIZADOS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 xml:space="preserve">A presente ARP estabelece as cláusulas e condições gerais para o </w:t>
      </w:r>
      <w:r>
        <w:rPr>
          <w:rFonts w:cs="Times New Roman" w:ascii="Times New Roman" w:hAnsi="Times New Roman"/>
          <w:sz w:val="22"/>
          <w:szCs w:val="22"/>
          <w:lang w:val="en-US" w:eastAsia="pt-BR"/>
        </w:rPr>
        <w:t xml:space="preserve">presente </w:t>
      </w:r>
      <w:r>
        <w:rPr>
          <w:rFonts w:cs="Times New Roman" w:ascii="Times New Roman" w:hAnsi="Times New Roman"/>
          <w:b/>
          <w:bCs/>
          <w:sz w:val="22"/>
          <w:szCs w:val="22"/>
          <w:lang w:eastAsia="pt-BR"/>
        </w:rPr>
        <w:t>Registro de Preços</w:t>
      </w:r>
      <w:r>
        <w:rPr>
          <w:rFonts w:cs="Times New Roman" w:ascii="Times New Roman" w:hAnsi="Times New Roman"/>
          <w:b/>
          <w:bCs/>
          <w:color w:val="000000"/>
          <w:kern w:val="0"/>
          <w:sz w:val="22"/>
          <w:szCs w:val="22"/>
          <w:shd w:fill="auto" w:val="clear"/>
          <w:lang w:val="en-US" w:eastAsia="pt-BR" w:bidi="ar-SA"/>
        </w:rPr>
        <w:t>,</w:t>
      </w:r>
      <w:r>
        <w:rPr>
          <w:rFonts w:cs="Times New Roman" w:ascii="Times New Roman" w:hAnsi="Times New Roman"/>
          <w:sz w:val="22"/>
          <w:szCs w:val="22"/>
          <w:lang w:eastAsia="pt-BR"/>
        </w:rPr>
        <w:t xml:space="preserve"> cujas especificações, preço(s), marca(s)/modelo(s), quantitativo(s) e fornecedor(es) foram previamente definidos por meio do procedimento licitatório supracitado.</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DOS PREÇOS, ESPECIFICAÇÕES E QUANTITATIVOS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highlight w:val="none"/>
        </w:rPr>
      </w:pPr>
      <w:r>
        <w:rPr>
          <w:rFonts w:cs="Times New Roman" w:ascii="Times New Roman" w:hAnsi="Times New Roman"/>
          <w:sz w:val="22"/>
          <w:szCs w:val="22"/>
          <w:lang w:eastAsia="pt-BR"/>
        </w:rPr>
        <w:t xml:space="preserve">O preço registrado, as especificações do objeto, as quantidades mínimas e máximas de cada item, fornecedor(es) e as demais condições ofertadas na(s) proposta(s) são as que seguem: </w:t>
      </w:r>
    </w:p>
    <w:tbl>
      <w:tblPr>
        <w:tblStyle w:val="11"/>
        <w:tblW w:w="5000" w:type="pct"/>
        <w:jc w:val="left"/>
        <w:tblInd w:w="0" w:type="dxa"/>
        <w:tblLayout w:type="fixed"/>
        <w:tblCellMar>
          <w:top w:w="0" w:type="dxa"/>
          <w:left w:w="28" w:type="dxa"/>
          <w:bottom w:w="0" w:type="dxa"/>
          <w:right w:w="28" w:type="dxa"/>
        </w:tblCellMar>
      </w:tblPr>
      <w:tblGrid>
        <w:gridCol w:w="642"/>
        <w:gridCol w:w="4420"/>
        <w:gridCol w:w="877"/>
        <w:gridCol w:w="704"/>
        <w:gridCol w:w="1042"/>
        <w:gridCol w:w="1245"/>
      </w:tblGrid>
      <w:tr>
        <w:trPr/>
        <w:tc>
          <w:tcPr>
            <w:tcW w:w="8930" w:type="dxa"/>
            <w:gridSpan w:val="6"/>
            <w:tcBorders>
              <w:top w:val="single" w:sz="4" w:space="0" w:color="000000"/>
              <w:left w:val="single" w:sz="4" w:space="0" w:color="000000"/>
              <w:bottom w:val="single" w:sz="4" w:space="0" w:color="000000"/>
              <w:right w:val="single" w:sz="4" w:space="0" w:color="000000"/>
            </w:tcBorders>
            <w:shd w:color="auto" w:fill="A5A5A5" w:themeFill="background1" w:themeFillShade="a6" w:val="clear"/>
            <w:vAlign w:val="center"/>
          </w:tcPr>
          <w:p>
            <w:pPr>
              <w:pStyle w:val="Normal"/>
              <w:tabs>
                <w:tab w:val="clear" w:pos="708"/>
                <w:tab w:val="left" w:pos="3001" w:leader="none"/>
              </w:tabs>
              <w:spacing w:lineRule="auto" w:line="240" w:before="0" w:after="0"/>
              <w:rPr>
                <w:rFonts w:ascii="Times New Roman" w:hAnsi="Times New Roman"/>
                <w:sz w:val="22"/>
                <w:szCs w:val="22"/>
                <w:highlight w:val="none"/>
              </w:rPr>
            </w:pPr>
            <w:r>
              <w:rPr>
                <w:rFonts w:cs="Times New Roman" w:ascii="Times New Roman" w:hAnsi="Times New Roman"/>
                <w:sz w:val="22"/>
                <w:szCs w:val="22"/>
                <w:lang w:eastAsia="pt-BR"/>
              </w:rPr>
              <w:t>Empresa: XXXXXXXXXXXX - CNPJ: XXXXXXXXXXX</w:t>
            </w:r>
          </w:p>
          <w:p>
            <w:pPr>
              <w:pStyle w:val="Normal"/>
              <w:tabs>
                <w:tab w:val="clear" w:pos="708"/>
                <w:tab w:val="left" w:pos="3001" w:leader="none"/>
              </w:tabs>
              <w:spacing w:lineRule="auto" w:line="240" w:before="0" w:after="0"/>
              <w:rPr>
                <w:rFonts w:ascii="Times New Roman" w:hAnsi="Times New Roman"/>
                <w:sz w:val="22"/>
                <w:szCs w:val="22"/>
                <w:highlight w:val="none"/>
              </w:rPr>
            </w:pPr>
            <w:r>
              <w:rPr>
                <w:rFonts w:cs="Times New Roman" w:ascii="Times New Roman" w:hAnsi="Times New Roman"/>
                <w:sz w:val="22"/>
                <w:szCs w:val="22"/>
                <w:lang w:eastAsia="pt-BR"/>
              </w:rPr>
              <w:t>Representante Legal: XXXXXXXXX</w:t>
            </w:r>
          </w:p>
          <w:p>
            <w:pPr>
              <w:pStyle w:val="Normal"/>
              <w:tabs>
                <w:tab w:val="clear" w:pos="708"/>
                <w:tab w:val="left" w:pos="3001" w:leader="none"/>
              </w:tabs>
              <w:spacing w:lineRule="auto" w:line="240" w:before="0" w:after="0"/>
              <w:rPr>
                <w:rFonts w:ascii="Times New Roman" w:hAnsi="Times New Roman"/>
                <w:sz w:val="22"/>
                <w:szCs w:val="22"/>
                <w:highlight w:val="none"/>
              </w:rPr>
            </w:pPr>
            <w:r>
              <w:rPr>
                <w:rFonts w:cs="Times New Roman" w:ascii="Times New Roman" w:hAnsi="Times New Roman"/>
                <w:sz w:val="22"/>
                <w:szCs w:val="22"/>
                <w:lang w:eastAsia="pt-BR"/>
              </w:rPr>
              <w:t>Telefone: (XX) XXXX-XXXX - E-mail: XXX</w:t>
            </w:r>
          </w:p>
          <w:p>
            <w:pPr>
              <w:pStyle w:val="Normal"/>
              <w:spacing w:lineRule="auto" w:line="240" w:before="0" w:after="0"/>
              <w:rPr>
                <w:rFonts w:ascii="Times New Roman" w:hAnsi="Times New Roman"/>
                <w:sz w:val="22"/>
                <w:szCs w:val="22"/>
                <w:highlight w:val="none"/>
              </w:rPr>
            </w:pPr>
            <w:r>
              <w:rPr>
                <w:rFonts w:cs="Times New Roman" w:ascii="Times New Roman" w:hAnsi="Times New Roman"/>
                <w:sz w:val="22"/>
                <w:szCs w:val="22"/>
                <w:lang w:eastAsia="pt-BR"/>
              </w:rPr>
              <w:t>Endereço: XXX</w:t>
            </w:r>
          </w:p>
        </w:tc>
      </w:tr>
      <w:tr>
        <w:trPr/>
        <w:tc>
          <w:tcPr>
            <w:tcW w:w="642"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vAlign w:val="center"/>
          </w:tcPr>
          <w:p>
            <w:pPr>
              <w:pStyle w:val="Normal"/>
              <w:spacing w:lineRule="auto" w:line="240" w:before="0" w:after="0"/>
              <w:jc w:val="center"/>
              <w:rPr>
                <w:rFonts w:ascii="Times New Roman" w:hAnsi="Times New Roman"/>
                <w:sz w:val="22"/>
                <w:szCs w:val="22"/>
                <w:highlight w:val="none"/>
              </w:rPr>
            </w:pPr>
            <w:r>
              <w:rPr>
                <w:rFonts w:cs="Times New Roman" w:ascii="Times New Roman" w:hAnsi="Times New Roman"/>
                <w:b/>
                <w:bCs/>
                <w:sz w:val="22"/>
                <w:szCs w:val="22"/>
              </w:rPr>
              <w:t>Item</w:t>
            </w:r>
          </w:p>
        </w:tc>
        <w:tc>
          <w:tcPr>
            <w:tcW w:w="4420"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vAlign w:val="center"/>
          </w:tcPr>
          <w:p>
            <w:pPr>
              <w:pStyle w:val="Normal"/>
              <w:spacing w:lineRule="auto" w:line="240" w:before="0" w:after="0"/>
              <w:jc w:val="center"/>
              <w:rPr>
                <w:rFonts w:ascii="Times New Roman" w:hAnsi="Times New Roman"/>
                <w:sz w:val="22"/>
                <w:szCs w:val="22"/>
                <w:highlight w:val="none"/>
              </w:rPr>
            </w:pPr>
            <w:r>
              <w:rPr>
                <w:rFonts w:cs="Times New Roman" w:ascii="Times New Roman" w:hAnsi="Times New Roman"/>
                <w:b/>
                <w:bCs/>
                <w:sz w:val="22"/>
                <w:szCs w:val="22"/>
              </w:rPr>
              <w:t>Descrição</w:t>
            </w:r>
          </w:p>
        </w:tc>
        <w:tc>
          <w:tcPr>
            <w:tcW w:w="877"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vAlign w:val="center"/>
          </w:tcPr>
          <w:p>
            <w:pPr>
              <w:pStyle w:val="Normal"/>
              <w:spacing w:lineRule="auto" w:line="240" w:before="0" w:after="0"/>
              <w:jc w:val="center"/>
              <w:rPr>
                <w:rFonts w:ascii="Times New Roman" w:hAnsi="Times New Roman"/>
                <w:sz w:val="22"/>
                <w:szCs w:val="22"/>
                <w:highlight w:val="none"/>
              </w:rPr>
            </w:pPr>
            <w:r>
              <w:rPr>
                <w:rFonts w:cs="Times New Roman" w:ascii="Times New Roman" w:hAnsi="Times New Roman"/>
                <w:b/>
                <w:bCs/>
                <w:sz w:val="22"/>
                <w:szCs w:val="22"/>
              </w:rPr>
              <w:t>Unidade</w:t>
            </w:r>
          </w:p>
        </w:tc>
        <w:tc>
          <w:tcPr>
            <w:tcW w:w="704"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vAlign w:val="center"/>
          </w:tcPr>
          <w:p>
            <w:pPr>
              <w:pStyle w:val="Normal"/>
              <w:spacing w:lineRule="auto" w:line="240" w:before="0" w:after="0"/>
              <w:jc w:val="center"/>
              <w:rPr>
                <w:rFonts w:ascii="Times New Roman" w:hAnsi="Times New Roman"/>
                <w:sz w:val="22"/>
                <w:szCs w:val="22"/>
                <w:highlight w:val="none"/>
              </w:rPr>
            </w:pPr>
            <w:r>
              <w:rPr>
                <w:rFonts w:cs="Times New Roman" w:ascii="Times New Roman" w:hAnsi="Times New Roman"/>
                <w:b/>
                <w:bCs/>
                <w:sz w:val="22"/>
                <w:szCs w:val="22"/>
              </w:rPr>
              <w:t>Qtde</w:t>
            </w:r>
          </w:p>
        </w:tc>
        <w:tc>
          <w:tcPr>
            <w:tcW w:w="1042"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vAlign w:val="center"/>
          </w:tcPr>
          <w:p>
            <w:pPr>
              <w:pStyle w:val="Normal"/>
              <w:spacing w:lineRule="auto" w:line="240" w:before="0" w:after="0"/>
              <w:jc w:val="center"/>
              <w:rPr>
                <w:rFonts w:ascii="Times New Roman" w:hAnsi="Times New Roman"/>
                <w:sz w:val="22"/>
                <w:szCs w:val="22"/>
                <w:highlight w:val="none"/>
              </w:rPr>
            </w:pPr>
            <w:r>
              <w:rPr>
                <w:rFonts w:cs="Times New Roman" w:ascii="Times New Roman" w:hAnsi="Times New Roman"/>
                <w:b/>
                <w:bCs/>
                <w:sz w:val="22"/>
                <w:szCs w:val="22"/>
              </w:rPr>
              <w:t>Preço</w:t>
            </w:r>
          </w:p>
          <w:p>
            <w:pPr>
              <w:pStyle w:val="Normal"/>
              <w:spacing w:lineRule="auto" w:line="240" w:before="0" w:after="0"/>
              <w:jc w:val="center"/>
              <w:rPr>
                <w:rFonts w:ascii="Times New Roman" w:hAnsi="Times New Roman"/>
                <w:sz w:val="22"/>
                <w:szCs w:val="22"/>
                <w:highlight w:val="none"/>
              </w:rPr>
            </w:pPr>
            <w:r>
              <w:rPr>
                <w:rFonts w:cs="Times New Roman" w:ascii="Times New Roman" w:hAnsi="Times New Roman"/>
                <w:b/>
                <w:bCs/>
                <w:sz w:val="22"/>
                <w:szCs w:val="22"/>
              </w:rPr>
              <w:t>Unitário</w:t>
            </w:r>
          </w:p>
        </w:tc>
        <w:tc>
          <w:tcPr>
            <w:tcW w:w="1245" w:type="dxa"/>
            <w:tcBorders>
              <w:top w:val="single" w:sz="4" w:space="0" w:color="000000"/>
              <w:left w:val="single" w:sz="4" w:space="0" w:color="000000"/>
              <w:bottom w:val="single" w:sz="4" w:space="0" w:color="000000"/>
              <w:right w:val="single" w:sz="4" w:space="0" w:color="000000"/>
            </w:tcBorders>
            <w:shd w:color="auto" w:fill="D8D8D8" w:themeFill="background1" w:themeFillShade="d9" w:val="clear"/>
            <w:vAlign w:val="center"/>
          </w:tcPr>
          <w:p>
            <w:pPr>
              <w:pStyle w:val="Normal"/>
              <w:spacing w:lineRule="auto" w:line="240" w:before="0" w:after="0"/>
              <w:jc w:val="center"/>
              <w:rPr>
                <w:rFonts w:ascii="Times New Roman" w:hAnsi="Times New Roman"/>
                <w:sz w:val="22"/>
                <w:szCs w:val="22"/>
                <w:highlight w:val="none"/>
              </w:rPr>
            </w:pPr>
            <w:r>
              <w:rPr>
                <w:rFonts w:cs="Times New Roman" w:ascii="Times New Roman" w:hAnsi="Times New Roman"/>
                <w:b/>
                <w:sz w:val="22"/>
                <w:szCs w:val="22"/>
              </w:rPr>
              <w:t>Preço</w:t>
            </w:r>
          </w:p>
          <w:p>
            <w:pPr>
              <w:pStyle w:val="Normal"/>
              <w:spacing w:lineRule="auto" w:line="240" w:before="0" w:after="0"/>
              <w:jc w:val="center"/>
              <w:rPr>
                <w:rFonts w:ascii="Times New Roman" w:hAnsi="Times New Roman"/>
                <w:sz w:val="22"/>
                <w:szCs w:val="22"/>
                <w:highlight w:val="none"/>
              </w:rPr>
            </w:pPr>
            <w:r>
              <w:rPr>
                <w:rFonts w:cs="Times New Roman" w:ascii="Times New Roman" w:hAnsi="Times New Roman"/>
                <w:b/>
                <w:sz w:val="22"/>
                <w:szCs w:val="22"/>
              </w:rPr>
              <w:t>Total</w:t>
            </w:r>
          </w:p>
        </w:tc>
      </w:tr>
      <w:tr>
        <w:trPr/>
        <w:tc>
          <w:tcPr>
            <w:tcW w:w="6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2"/>
                <w:szCs w:val="22"/>
                <w:highlight w:val="none"/>
              </w:rPr>
            </w:pPr>
            <w:r>
              <w:rPr>
                <w:rFonts w:cs="Times New Roman" w:ascii="Times New Roman" w:hAnsi="Times New Roman"/>
                <w:color w:val="000000"/>
                <w:sz w:val="22"/>
                <w:szCs w:val="22"/>
              </w:rPr>
              <w:t>Único</w:t>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sz w:val="22"/>
                <w:szCs w:val="22"/>
                <w:highlight w:val="none"/>
              </w:rPr>
            </w:pPr>
            <w:r>
              <w:rPr>
                <w:rFonts w:eastAsia="Times New Roman" w:cs="Times New Roman" w:ascii="Times New Roman" w:hAnsi="Times New Roman"/>
                <w:color w:val="000000"/>
                <w:sz w:val="22"/>
                <w:szCs w:val="22"/>
                <w:lang w:eastAsia="pt-BR"/>
              </w:rPr>
              <w:t>XXX</w:t>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2"/>
                <w:szCs w:val="22"/>
                <w:highlight w:val="none"/>
              </w:rPr>
            </w:pPr>
            <w:r>
              <w:rPr>
                <w:rFonts w:eastAsia="Times New Roman" w:cs="Times New Roman" w:ascii="Times New Roman" w:hAnsi="Times New Roman"/>
                <w:color w:val="000000"/>
                <w:sz w:val="22"/>
                <w:szCs w:val="22"/>
                <w:lang w:eastAsia="pt-BR"/>
              </w:rPr>
              <w:t>XXX</w:t>
            </w:r>
          </w:p>
        </w:tc>
        <w:tc>
          <w:tcPr>
            <w:tcW w:w="7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2"/>
                <w:szCs w:val="22"/>
                <w:highlight w:val="none"/>
              </w:rPr>
            </w:pPr>
            <w:r>
              <w:rPr>
                <w:rFonts w:cs="Times New Roman" w:ascii="Times New Roman" w:hAnsi="Times New Roman"/>
                <w:bCs/>
                <w:sz w:val="22"/>
                <w:szCs w:val="22"/>
              </w:rPr>
              <w:t>XXX</w:t>
            </w:r>
          </w:p>
        </w:tc>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2"/>
                <w:szCs w:val="22"/>
                <w:highlight w:val="none"/>
              </w:rPr>
            </w:pPr>
            <w:r>
              <w:rPr>
                <w:rFonts w:eastAsia="Arial" w:cs="Times New Roman" w:ascii="Times New Roman" w:hAnsi="Times New Roman"/>
                <w:color w:val="000000"/>
                <w:sz w:val="22"/>
                <w:szCs w:val="22"/>
              </w:rPr>
              <w:t>R$ XXXX</w:t>
            </w:r>
          </w:p>
        </w:tc>
        <w:tc>
          <w:tcPr>
            <w:tcW w:w="1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2"/>
                <w:szCs w:val="22"/>
                <w:highlight w:val="none"/>
              </w:rPr>
            </w:pPr>
            <w:r>
              <w:rPr>
                <w:rFonts w:eastAsia="Arial" w:cs="Times New Roman" w:ascii="Times New Roman" w:hAnsi="Times New Roman"/>
                <w:color w:val="000000"/>
                <w:sz w:val="22"/>
                <w:szCs w:val="22"/>
              </w:rPr>
              <w:t>R$ XXXXX</w:t>
            </w:r>
          </w:p>
        </w:tc>
      </w:tr>
    </w:tbl>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highlight w:val="none"/>
        </w:rPr>
      </w:pPr>
      <w:r>
        <w:rPr>
          <w:rFonts w:cs="Times New Roman" w:ascii="Times New Roman" w:hAnsi="Times New Roman"/>
          <w:sz w:val="22"/>
          <w:szCs w:val="22"/>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Termo de Referência contendo as especificações técnicas completas e todas as condições gerais de execução do objeto;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Proposta(s) comercial(is) do(s) particular(es) cujo(s) preço(s) conta(m) registrado(s);</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b w:val="false"/>
          <w:bCs w:val="false"/>
          <w:sz w:val="22"/>
          <w:szCs w:val="22"/>
        </w:rPr>
      </w:pPr>
      <w:r>
        <w:rPr>
          <w:rFonts w:cs="Times New Roman" w:ascii="Times New Roman" w:hAnsi="Times New Roman"/>
          <w:b w:val="false"/>
          <w:bCs w:val="false"/>
          <w:sz w:val="22"/>
          <w:szCs w:val="22"/>
          <w:lang w:eastAsia="pt-BR"/>
        </w:rPr>
        <w:t xml:space="preserve">Edital do </w:t>
      </w:r>
      <w:r>
        <w:rPr>
          <w:rFonts w:cs="Times New Roman" w:ascii="Times New Roman" w:hAnsi="Times New Roman"/>
          <w:b w:val="false"/>
          <w:bCs w:val="false"/>
          <w:sz w:val="22"/>
          <w:szCs w:val="22"/>
          <w:lang w:val="en-US" w:eastAsia="pt-BR"/>
        </w:rPr>
        <w:t>Pregã</w:t>
      </w:r>
      <w:r>
        <w:rPr>
          <w:rFonts w:cs="Times New Roman" w:ascii="Times New Roman" w:hAnsi="Times New Roman"/>
          <w:b w:val="false"/>
          <w:bCs w:val="false"/>
          <w:sz w:val="22"/>
          <w:szCs w:val="22"/>
          <w:shd w:fill="auto" w:val="clear"/>
          <w:lang w:val="en-US" w:eastAsia="pt-BR"/>
        </w:rPr>
        <w:t xml:space="preserve">o </w:t>
      </w:r>
      <w:r>
        <w:rPr>
          <w:rFonts w:cs="Times New Roman" w:ascii="Times New Roman" w:hAnsi="Times New Roman"/>
          <w:b w:val="false"/>
          <w:bCs w:val="false"/>
          <w:color w:val="FFFF00"/>
          <w:sz w:val="22"/>
          <w:szCs w:val="22"/>
          <w:shd w:fill="auto" w:val="clear"/>
          <w:lang w:eastAsia="pt-BR"/>
        </w:rPr>
        <w:t xml:space="preserve"> </w:t>
      </w:r>
      <w:r>
        <w:rPr>
          <w:rFonts w:cs="Times New Roman" w:ascii="Times New Roman" w:hAnsi="Times New Roman"/>
          <w:b w:val="false"/>
          <w:bCs w:val="false"/>
          <w:sz w:val="22"/>
          <w:szCs w:val="22"/>
          <w:shd w:fill="auto" w:val="clear"/>
          <w:lang w:eastAsia="pt-BR"/>
        </w:rPr>
        <w:t xml:space="preserve">nº </w:t>
      </w:r>
      <w:r>
        <w:rPr>
          <w:rFonts w:cs="Times New Roman" w:ascii="Times New Roman" w:hAnsi="Times New Roman"/>
          <w:b w:val="false"/>
          <w:bCs w:val="false"/>
          <w:sz w:val="22"/>
          <w:szCs w:val="22"/>
          <w:shd w:fill="auto" w:val="clear"/>
          <w:lang w:val="en-US" w:eastAsia="pt-BR"/>
        </w:rPr>
        <w:t>03/2025</w:t>
      </w:r>
      <w:r>
        <w:rPr>
          <w:rFonts w:cs="Times New Roman" w:ascii="Times New Roman" w:hAnsi="Times New Roman"/>
          <w:b w:val="false"/>
          <w:bCs w:val="false"/>
          <w:sz w:val="22"/>
          <w:szCs w:val="22"/>
          <w:shd w:fill="auto" w:val="clear"/>
          <w:lang w:eastAsia="pt-BR"/>
        </w:rPr>
        <w:t>.</w:t>
      </w:r>
    </w:p>
    <w:p>
      <w:pPr>
        <w:pStyle w:val="ListParagraph"/>
        <w:numPr>
          <w:ilvl w:val="0"/>
          <w:numId w:val="15"/>
        </w:numPr>
        <w:tabs>
          <w:tab w:val="clear" w:pos="708"/>
          <w:tab w:val="left" w:pos="480" w:leader="none"/>
        </w:tabs>
        <w:spacing w:lineRule="auto" w:line="240" w:before="240" w:after="120"/>
        <w:ind w:hanging="357" w:left="357"/>
        <w:contextualSpacing w:val="false"/>
        <w:jc w:val="both"/>
        <w:rPr>
          <w:highlight w:val="none"/>
          <w:shd w:fill="auto" w:val="clear"/>
        </w:rPr>
      </w:pPr>
      <w:r>
        <w:rPr>
          <w:rFonts w:cs="Times New Roman" w:ascii="Times New Roman" w:hAnsi="Times New Roman"/>
          <w:b/>
          <w:bCs/>
          <w:sz w:val="22"/>
          <w:szCs w:val="22"/>
          <w:u w:val="single"/>
          <w:shd w:fill="auto" w:val="clear"/>
          <w:lang w:eastAsia="pt-BR"/>
        </w:rPr>
        <w:t>VIGÊNCIA DA ARP</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O prazo de vigência da ata de registro de preços será de 1 (um) ano, contado do primeiro dia útil subsequente à data de divulgação no PNCP (</w:t>
      </w:r>
      <w:hyperlink r:id="rId57">
        <w:r>
          <w:rPr>
            <w:rFonts w:ascii="Times New Roman" w:hAnsi="Times New Roman"/>
            <w:color w:themeColor="hyperlink" w:val="0000FF"/>
            <w:sz w:val="22"/>
            <w:szCs w:val="22"/>
            <w:u w:val="single"/>
            <w:lang w:eastAsia="pt-BR"/>
            <w14:textFill>
              <w14:solidFill>
                <w14:schemeClr w14:val="hlink"/>
              </w14:solidFill>
            </w14:textFill>
          </w:rPr>
          <w:t>https://pncp.gov.br/</w:t>
        </w:r>
      </w:hyperlink>
      <w:r>
        <w:rPr>
          <w:rFonts w:cs="Times New Roman" w:ascii="Times New Roman" w:hAnsi="Times New Roman"/>
          <w:sz w:val="22"/>
          <w:szCs w:val="22"/>
          <w:lang w:eastAsia="pt-BR"/>
        </w:rPr>
        <w:t>), e poderá ser prorrogado por igual período, desde que comprovado que o preço é vantajoso.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 prorrogação da vigência da ARP dependerá da concordância das partes e de comprovação da vantajosidade dos preços.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 prorrogação da vigência da ARP será registrada mediante termo de prorrogação pactuado pelas partes nos autos de gestão da ARP.</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 prorrogação da vigência da ARP deverá ser publicada e divulgada nos meios oficiais de publicação e divulgação.</w:t>
      </w:r>
    </w:p>
    <w:p>
      <w:pPr>
        <w:pStyle w:val="ListParagraph"/>
        <w:numPr>
          <w:ilvl w:val="0"/>
          <w:numId w:val="15"/>
        </w:numPr>
        <w:tabs>
          <w:tab w:val="clear" w:pos="708"/>
          <w:tab w:val="left" w:pos="480" w:leader="none"/>
        </w:tabs>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CONTRATAÇÕES FUTURAS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"art82"</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 82, § 2º, da Lei Federal nº 14.133, de 2021</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 xml:space="preserve">A contratação decorrente deverá observar as condições fixadas no Edital de Licitação referente ao </w:t>
      </w:r>
      <w:r>
        <w:rPr>
          <w:rFonts w:cs="Times New Roman" w:ascii="Times New Roman" w:hAnsi="Times New Roman"/>
          <w:sz w:val="22"/>
          <w:szCs w:val="22"/>
          <w:lang w:val="en-US" w:eastAsia="pt-BR"/>
        </w:rPr>
        <w:t xml:space="preserve">Pregão </w:t>
      </w:r>
      <w:r>
        <w:rPr>
          <w:rFonts w:cs="Times New Roman" w:ascii="Times New Roman" w:hAnsi="Times New Roman"/>
          <w:color w:val="FFFF00"/>
          <w:sz w:val="22"/>
          <w:szCs w:val="22"/>
          <w:lang w:eastAsia="pt-BR"/>
        </w:rPr>
        <w:t xml:space="preserve"> </w:t>
      </w:r>
      <w:r>
        <w:rPr>
          <w:rFonts w:cs="Times New Roman" w:ascii="Times New Roman" w:hAnsi="Times New Roman"/>
          <w:b w:val="false"/>
          <w:bCs w:val="false"/>
          <w:sz w:val="22"/>
          <w:szCs w:val="22"/>
          <w:lang w:eastAsia="pt-BR"/>
        </w:rPr>
        <w:t xml:space="preserve">nº </w:t>
      </w:r>
      <w:r>
        <w:rPr>
          <w:rFonts w:cs="Times New Roman" w:ascii="Times New Roman" w:hAnsi="Times New Roman"/>
          <w:b w:val="false"/>
          <w:bCs w:val="false"/>
          <w:sz w:val="22"/>
          <w:szCs w:val="22"/>
          <w:lang w:val="en-US" w:eastAsia="pt-BR"/>
        </w:rPr>
        <w:t>03/2025</w:t>
      </w:r>
      <w:r>
        <w:rPr>
          <w:rFonts w:cs="Times New Roman" w:ascii="Times New Roman" w:hAnsi="Times New Roman"/>
          <w:b w:val="false"/>
          <w:bCs w:val="false"/>
          <w:sz w:val="22"/>
          <w:szCs w:val="22"/>
          <w:shd w:fill="auto" w:val="clear"/>
          <w:lang w:eastAsia="pt-BR"/>
        </w:rPr>
        <w:t xml:space="preserve"> </w:t>
      </w:r>
      <w:r>
        <w:rPr>
          <w:rFonts w:cs="Times New Roman" w:ascii="Times New Roman" w:hAnsi="Times New Roman"/>
          <w:b w:val="false"/>
          <w:bCs w:val="false"/>
          <w:sz w:val="22"/>
          <w:szCs w:val="22"/>
          <w:lang w:eastAsia="pt-BR"/>
        </w:rPr>
        <w:t xml:space="preserve">e </w:t>
      </w:r>
      <w:r>
        <w:rPr>
          <w:rFonts w:cs="Times New Roman" w:ascii="Times New Roman" w:hAnsi="Times New Roman"/>
          <w:sz w:val="22"/>
          <w:szCs w:val="22"/>
          <w:lang w:eastAsia="pt-BR"/>
        </w:rPr>
        <w:t>seus anexos.</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VÍNCULOS DA ARP</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b w:val="false"/>
          <w:bCs w:val="false"/>
          <w:sz w:val="22"/>
          <w:szCs w:val="22"/>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ascii="Times New Roman" w:hAnsi="Times New Roman"/>
          <w:b w:val="false"/>
          <w:bCs w:val="false"/>
          <w:sz w:val="22"/>
          <w:szCs w:val="22"/>
          <w:lang w:val="en-US" w:eastAsia="pt-BR"/>
        </w:rPr>
        <w:t>Pregão</w:t>
      </w:r>
      <w:r>
        <w:rPr>
          <w:rFonts w:cs="Times New Roman" w:ascii="Times New Roman" w:hAnsi="Times New Roman"/>
          <w:b w:val="false"/>
          <w:bCs w:val="false"/>
          <w:color w:val="FFFF00"/>
          <w:sz w:val="22"/>
          <w:szCs w:val="22"/>
          <w:lang w:eastAsia="pt-BR"/>
        </w:rPr>
        <w:t xml:space="preserve"> </w:t>
      </w:r>
      <w:r>
        <w:rPr>
          <w:rFonts w:cs="Times New Roman" w:ascii="Times New Roman" w:hAnsi="Times New Roman"/>
          <w:b w:val="false"/>
          <w:bCs w:val="false"/>
          <w:sz w:val="22"/>
          <w:szCs w:val="22"/>
          <w:lang w:eastAsia="pt-BR"/>
        </w:rPr>
        <w:t xml:space="preserve">nº </w:t>
      </w:r>
      <w:r>
        <w:rPr>
          <w:rFonts w:cs="Times New Roman" w:ascii="Times New Roman" w:hAnsi="Times New Roman"/>
          <w:b w:val="false"/>
          <w:bCs w:val="false"/>
          <w:sz w:val="22"/>
          <w:szCs w:val="22"/>
          <w:lang w:val="en-US" w:eastAsia="pt-BR"/>
        </w:rPr>
        <w:t>03/2025</w:t>
      </w:r>
      <w:r>
        <w:rPr>
          <w:rFonts w:cs="Times New Roman" w:ascii="Times New Roman" w:hAnsi="Times New Roman"/>
          <w:b w:val="false"/>
          <w:bCs w:val="false"/>
          <w:sz w:val="22"/>
          <w:szCs w:val="22"/>
          <w:shd w:fill="auto" w:val="clear"/>
          <w:lang w:eastAsia="pt-BR"/>
        </w:rPr>
        <w:t>.</w:t>
      </w:r>
      <w:r>
        <w:rPr>
          <w:rFonts w:cs="Times New Roman" w:ascii="Times New Roman" w:hAnsi="Times New Roman"/>
          <w:b w:val="false"/>
          <w:bCs w:val="false"/>
          <w:sz w:val="22"/>
          <w:szCs w:val="22"/>
          <w:shd w:fill="auto" w:val="clear"/>
          <w:lang w:val="en-US" w:eastAsia="pt-BR"/>
        </w:rPr>
        <w:t xml:space="preserve"> </w:t>
      </w:r>
      <w:r>
        <w:rPr>
          <w:rFonts w:cs="Times New Roman" w:ascii="Times New Roman" w:hAnsi="Times New Roman"/>
          <w:b/>
          <w:bCs/>
          <w:sz w:val="22"/>
          <w:szCs w:val="22"/>
          <w:u w:val="single"/>
          <w:lang w:eastAsia="pt-BR"/>
        </w:rPr>
        <w:t>ADESÃO DE ÓRGÃO OU ENTIDADE PÚBLICA NÃO PARTICIPANTE</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"art86"</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 86, §§ 2º a 5º, da Lei Federal nº 14.133, de 2021</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 desde que observadas as disposições abaixo: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sz w:val="22"/>
          <w:szCs w:val="22"/>
        </w:rPr>
      </w:pPr>
      <w:r>
        <w:rPr>
          <w:rFonts w:cs="Times New Roman" w:ascii="Times New Roman" w:hAnsi="Times New Roman"/>
          <w:sz w:val="22"/>
          <w:szCs w:val="22"/>
          <w:lang w:eastAsia="pt-BR"/>
        </w:rPr>
        <w:t>O órgão ou entidade pública interessado na adesão deverá consultar prévia e diretamente o fornecedor titular da ARP, visando obter a concordância formal com a contratação pretendida.</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É faculdade do fornecedor titular da ARP, observadas as condições nela estabelecidas, a aceitação ou não da contratação decorrente de adesão, independentemente de qualquer justificativa formal.</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Cabe ao órgão ou entidade aderente encaminhar ao GERENCIADOR a concordância do fornecedor.</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pPr>
      <w:r>
        <w:rPr>
          <w:rFonts w:cs="Times New Roman" w:ascii="Times New Roman" w:hAnsi="Times New Roman"/>
          <w:sz w:val="22"/>
          <w:szCs w:val="22"/>
          <w:lang w:eastAsia="pt-BR"/>
        </w:rPr>
        <w:t xml:space="preserve">Proceder à consulta formal ao GERENCIADOR, por meio de ofício ou outro expediente competente, encaminhado para o e-mail institucional </w:t>
      </w:r>
      <w:hyperlink r:id="rId58">
        <w:r>
          <w:rPr>
            <w:rFonts w:ascii="Times New Roman" w:hAnsi="Times New Roman"/>
            <w:color w:themeColor="hyperlink" w:val="0000FF"/>
            <w:sz w:val="22"/>
            <w:szCs w:val="22"/>
            <w:u w:val="single"/>
            <w:lang w:eastAsia="pt-BR"/>
            <w14:textFill>
              <w14:solidFill>
                <w14:schemeClr w14:val="hlink"/>
              </w14:solidFill>
            </w14:textFill>
          </w:rPr>
          <w:t>compras@primaveradoleste.mt.leg.br</w:t>
        </w:r>
      </w:hyperlink>
      <w:r>
        <w:rPr>
          <w:rFonts w:cs="Times New Roman" w:ascii="Times New Roman" w:hAnsi="Times New Roman"/>
          <w:sz w:val="22"/>
          <w:szCs w:val="22"/>
        </w:rPr>
        <w:t xml:space="preserve">, </w:t>
      </w:r>
      <w:r>
        <w:rPr>
          <w:rFonts w:cs="Times New Roman" w:ascii="Times New Roman" w:hAnsi="Times New Roman"/>
          <w:sz w:val="22"/>
          <w:szCs w:val="22"/>
          <w:lang w:eastAsia="pt-BR"/>
        </w:rPr>
        <w:t>no qual deverá constar o objeto que interessa contratar, o respectivo quantitativo pretendido e a concordância do fornecedor para fins de análise e manifestação sobre a possibilidade de adesão.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LIMITES PARA ADESÕES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"art82"</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 82, § 2º, da Lei Federal nº 14.133, de 2021</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Apenas durante a vigência da presente ARP.</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COMUNICAÇÃO AO GERENCIADOR</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VEDAÇÃO A ACRÉSCIMO DE QUANTITATIVOS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É vedado efetuar acréscimos nos quantitativos fixados na ata de registro de preços.</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CONTRATAÇÃO DECORRENTE DA ARP</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A contratação com o(s) fornecedor(es) registrado(s) na ARP deverá ser formalizada no prazo de validade da Ata e será formalizada por intermédio da emissão de Instrumento de Contrato (Anexo V</w:t>
      </w:r>
      <w:r>
        <w:rPr>
          <w:rFonts w:cs="Times New Roman" w:ascii="Times New Roman" w:hAnsi="Times New Roman"/>
          <w:sz w:val="22"/>
          <w:szCs w:val="22"/>
          <w:lang w:val="en-US" w:eastAsia="pt-BR"/>
        </w:rPr>
        <w:t>II</w:t>
      </w:r>
      <w:r>
        <w:rPr>
          <w:rFonts w:cs="Times New Roman" w:ascii="Times New Roman" w:hAnsi="Times New Roman"/>
          <w:sz w:val="22"/>
          <w:szCs w:val="22"/>
          <w:lang w:eastAsia="pt-BR"/>
        </w:rPr>
        <w:t xml:space="preserve"> do Edital do </w:t>
      </w:r>
      <w:r>
        <w:rPr>
          <w:rFonts w:cs="Times New Roman" w:ascii="Times New Roman" w:hAnsi="Times New Roman"/>
          <w:sz w:val="22"/>
          <w:szCs w:val="22"/>
          <w:lang w:val="en-US" w:eastAsia="pt-BR"/>
        </w:rPr>
        <w:t>Pregão</w:t>
      </w:r>
      <w:r>
        <w:rPr>
          <w:rFonts w:cs="Times New Roman" w:ascii="Times New Roman" w:hAnsi="Times New Roman"/>
          <w:color w:val="FFFF00"/>
          <w:sz w:val="22"/>
          <w:szCs w:val="22"/>
          <w:lang w:eastAsia="pt-BR"/>
        </w:rPr>
        <w:t xml:space="preserve"> </w:t>
      </w:r>
      <w:r>
        <w:rPr>
          <w:rFonts w:cs="Times New Roman" w:ascii="Times New Roman" w:hAnsi="Times New Roman"/>
          <w:sz w:val="22"/>
          <w:szCs w:val="22"/>
          <w:lang w:eastAsia="pt-BR"/>
        </w:rPr>
        <w:t xml:space="preserve">nº </w:t>
      </w:r>
      <w:r>
        <w:rPr>
          <w:rFonts w:cs="Times New Roman" w:ascii="Times New Roman" w:hAnsi="Times New Roman"/>
          <w:b w:val="false"/>
          <w:bCs w:val="false"/>
          <w:sz w:val="22"/>
          <w:szCs w:val="22"/>
          <w:lang w:val="en-US" w:eastAsia="pt-BR"/>
        </w:rPr>
        <w:t>03/2025</w:t>
      </w:r>
      <w:r>
        <w:rPr>
          <w:rFonts w:cs="Times New Roman" w:ascii="Times New Roman" w:hAnsi="Times New Roman"/>
          <w:sz w:val="22"/>
          <w:szCs w:val="22"/>
          <w:shd w:fill="auto" w:val="clear"/>
          <w:lang w:eastAsia="pt-BR"/>
        </w:rPr>
        <w:t>)</w:t>
      </w:r>
      <w:r>
        <w:rPr>
          <w:rFonts w:cs="Times New Roman" w:ascii="Times New Roman" w:hAnsi="Times New Roman"/>
          <w:sz w:val="22"/>
          <w:szCs w:val="22"/>
          <w:lang w:eastAsia="pt-BR"/>
        </w:rPr>
        <w:t xml:space="preserve">, conforme o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"art95"</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 95 da Lei Federal nº 14.133, de 2021</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 não havendo a formalização de Instrumento de Contrato.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Na formalização da contratação deverá haver a indicação da disponibilidade dos créditos orçamentários respectivos.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 xml:space="preserve">As contratações decorrentes do sistema de registro de preços poderão ser alteradas, observado o disposto no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"art124"</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arts. 124 a 136 da Lei Federal nº 14.133, de 2021</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ATRIBUIÇÕES DO GERENCIADOR DA ARP</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Cabe ao setor ou servidor designado do ÓRGÃO GERENCIADOR, conforme regulamento operacional interno, as atribuições inerentes ao gerenciamento da presente ARP, particularmente quanto a(ao):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Providenciar a elaboração e publicação da presente ARP;</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Encaminhar ao(s) órgão(s) e/ou entidade(s) participantes a presente ARP, como também suas eventuais e posteriores alterações, devidamente assinadas e publicadas;</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Controlar, de forma permanente, a utilização da ARP para fins de contratações, durante toda sua vigência;</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Conduzir eventuais procedimentos de alterações dos preços registrados para fins de adequação às novas condições de mercado, observada a legislação vigente e jurisprudência do TCU;</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Instruir os autos de gestão da presente ARP.</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ATRIBUIÇÕES DO PARTICIPANTE</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Ao órgão ou entidade PARTICIPANTE compete:</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Tomar conhecimento da ARP, incluindo eventuais alterações, cancelamentos e revogações, a fim de utilizá-la de forma correta;</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Verificar a conformidade das condições registradas na ARP junto ao mercado local, informando ao ÓRGÃO GERENCIADOR eventuais desvantagens verificadas para fins de renegociação ou cancelamento;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Acompanhar e fiscalizar o fiel cumprimento das obrigações contidas no edital da licitação e na ARP, informando ao ÓRGÃO GERENCIADOR qualquer irregularidade ou inadimplemento do particular;</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OBRIGAÇÕES DO FORNECEDOR</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O FORNECEDOR cujo preço conste registrado na presente ARP obriga-se a:</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Retirar a respectiva nota de empenho no prazo máximo de 5 (cinco) dias úteis, contados da convocação;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 xml:space="preserve">Respeitar as demais condições e obrigações contidas nesta ARP e no Edital e Anexos do </w:t>
      </w:r>
      <w:r>
        <w:rPr>
          <w:rFonts w:cs="Times New Roman" w:ascii="Times New Roman" w:hAnsi="Times New Roman"/>
          <w:sz w:val="22"/>
          <w:szCs w:val="22"/>
          <w:lang w:val="en-US" w:eastAsia="pt-BR"/>
        </w:rPr>
        <w:t>Pregão</w:t>
      </w:r>
      <w:r>
        <w:rPr>
          <w:rFonts w:cs="Times New Roman" w:ascii="Times New Roman" w:hAnsi="Times New Roman"/>
          <w:color w:val="FFFF00"/>
          <w:sz w:val="22"/>
          <w:szCs w:val="22"/>
          <w:lang w:eastAsia="pt-BR"/>
        </w:rPr>
        <w:t xml:space="preserve"> </w:t>
      </w:r>
      <w:r>
        <w:rPr>
          <w:rFonts w:cs="Times New Roman" w:ascii="Times New Roman" w:hAnsi="Times New Roman"/>
          <w:sz w:val="22"/>
          <w:szCs w:val="22"/>
          <w:lang w:eastAsia="pt-BR"/>
        </w:rPr>
        <w:t xml:space="preserve">nº </w:t>
      </w:r>
      <w:r>
        <w:rPr>
          <w:rFonts w:cs="Times New Roman" w:ascii="Times New Roman" w:hAnsi="Times New Roman"/>
          <w:sz w:val="22"/>
          <w:szCs w:val="22"/>
          <w:lang w:val="en-US" w:eastAsia="pt-BR"/>
        </w:rPr>
        <w:t>03/2025</w:t>
      </w:r>
      <w:r>
        <w:rPr>
          <w:rFonts w:cs="Times New Roman" w:ascii="Times New Roman" w:hAnsi="Times New Roman"/>
          <w:sz w:val="22"/>
          <w:szCs w:val="22"/>
          <w:shd w:fill="auto" w:val="clear"/>
          <w:lang w:eastAsia="pt-BR"/>
        </w:rPr>
        <w:t>,</w:t>
      </w:r>
      <w:r>
        <w:rPr>
          <w:rFonts w:cs="Times New Roman" w:ascii="Times New Roman" w:hAnsi="Times New Roman"/>
          <w:sz w:val="22"/>
          <w:szCs w:val="22"/>
          <w:lang w:eastAsia="pt-BR"/>
        </w:rPr>
        <w:t xml:space="preserve"> ressalvada a ocorrência de fato(s) superveniente(s), comprovados(s) e aceito(s) pelo ÓRGÃO GERENCIADOR;</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Providenciar a imediata correção de deficiências, falhas ou irregularidades constatadas pela(s) CONTRATANTE(S) referentes às condições firmadas na presente ARP;</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Fornecer, sempre que solicitado, no prazo máximo de 5 (cinco) dias úteis, documentação de habilitação e qualificação cujas validades encontrem-se vencidas;</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Prover condições que possibilitem o atendimento das obrigações firmadas a partir da data de homologação do procedimento licitatório;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Ressarcir os eventuais prejuízos causados aos órgãos contratantes e/ou a terceiros, provocados por ineficiência ou irregularidades cometidas na execução das obrigações assumidas na ARP;</w:t>
      </w:r>
    </w:p>
    <w:p>
      <w:pPr>
        <w:pStyle w:val="ListParagraph"/>
        <w:numPr>
          <w:ilvl w:val="2"/>
          <w:numId w:val="15"/>
        </w:numPr>
        <w:tabs>
          <w:tab w:val="clear" w:pos="708"/>
          <w:tab w:val="left" w:pos="1276"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Responsabilizar-se pelos encargos trabalhistas, previdenciários, fiscais e comerciais resultantes da execução do contrato;</w:t>
      </w:r>
    </w:p>
    <w:p>
      <w:pPr>
        <w:pStyle w:val="ListParagraph"/>
        <w:numPr>
          <w:ilvl w:val="2"/>
          <w:numId w:val="15"/>
        </w:numPr>
        <w:tabs>
          <w:tab w:val="clear" w:pos="708"/>
          <w:tab w:val="left" w:pos="1276"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Manter, durante a vigência da presente ata, em compatibilidade com as obrigações assumidas na proposta, todas as condições de participação e de habilitação exigidas na licitação.</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CADASTRO RESERVA DE FORNECEDORES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"art82"</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 82, VII, e § 5º, VI, da Lei Federal nº 14.133, de 2021</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Caberá ao agente de contratação responsável pelo julgamento do certame para seleção do titular da presente ARP realizar o procedimento de análise dos critérios indicados no item anterior.</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Havendo alteração da titularidade do registro com base no CADASTRO RESERVA, deverá a ARP ser republicada para fins de eficácia.</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PUBLICIDADE E DIVULGAÇÃO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A formalização da ARP, como também suas possíveis alterações, prorrogações, cancelamento e rescisões, serão publicados e divulgados no PNCP - Portal Nacional de Contratações Públicas (</w:t>
      </w:r>
      <w:hyperlink r:id="rId59">
        <w:r>
          <w:rPr>
            <w:rFonts w:ascii="Times New Roman" w:hAnsi="Times New Roman"/>
            <w:color w:themeColor="hyperlink" w:val="0000FF"/>
            <w:sz w:val="22"/>
            <w:szCs w:val="22"/>
            <w:u w:val="single"/>
            <w:lang w:eastAsia="pt-BR"/>
            <w14:textFill>
              <w14:solidFill>
                <w14:schemeClr w14:val="hlink"/>
              </w14:solidFill>
            </w14:textFill>
          </w:rPr>
          <w:t>https://pncp.gov.br/</w:t>
        </w:r>
      </w:hyperlink>
      <w:r>
        <w:rPr>
          <w:rFonts w:cs="Times New Roman" w:ascii="Times New Roman" w:hAnsi="Times New Roman"/>
          <w:sz w:val="22"/>
          <w:szCs w:val="22"/>
          <w:lang w:eastAsia="pt-BR"/>
        </w:rPr>
        <w:t xml:space="preserve">), bem como, em forma de extrato, no </w:t>
      </w:r>
      <w:hyperlink r:id="rId60">
        <w:r>
          <w:rPr>
            <w:rFonts w:ascii="Times New Roman" w:hAnsi="Times New Roman"/>
            <w:color w:themeColor="hyperlink" w:val="0000FF"/>
            <w:sz w:val="22"/>
            <w:szCs w:val="22"/>
            <w:u w:val="single"/>
            <w:lang w:eastAsia="pt-BR"/>
            <w14:textFill>
              <w14:solidFill>
                <w14:schemeClr w14:val="hlink"/>
              </w14:solidFill>
            </w14:textFill>
          </w:rPr>
          <w:t>Diário Oficial</w:t>
        </w:r>
      </w:hyperlink>
      <w:r>
        <w:rPr>
          <w:rFonts w:cs="Times New Roman" w:ascii="Times New Roman" w:hAnsi="Times New Roman"/>
          <w:sz w:val="22"/>
          <w:szCs w:val="22"/>
        </w:rPr>
        <w:t>.</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Todas as informações do presente registro de preço serão também disponibilizadas, durante sua vigência, no site do ÓRGÃO GERENCIADOR na Internet (</w:t>
      </w:r>
      <w:hyperlink r:id="rId61">
        <w:r>
          <w:rPr>
            <w:rFonts w:ascii="Times New Roman" w:hAnsi="Times New Roman"/>
            <w:color w:themeColor="hyperlink" w:val="0000FF"/>
            <w:sz w:val="22"/>
            <w:szCs w:val="22"/>
            <w:u w:val="single"/>
            <w14:textFill>
              <w14:solidFill>
                <w14:schemeClr w14:val="hlink"/>
              </w14:solidFill>
            </w14:textFill>
          </w:rPr>
          <w:t>https://www.primaveradoleste.mt.leg.br/</w:t>
        </w:r>
      </w:hyperlink>
      <w:r>
        <w:rPr>
          <w:rFonts w:cs="Times New Roman" w:ascii="Times New Roman" w:hAnsi="Times New Roman"/>
          <w:sz w:val="22"/>
          <w:szCs w:val="22"/>
        </w:rPr>
        <w:t>)</w:t>
      </w:r>
      <w:r>
        <w:rPr>
          <w:rFonts w:cs="Times New Roman" w:ascii="Times New Roman" w:hAnsi="Times New Roman"/>
          <w:sz w:val="22"/>
          <w:szCs w:val="22"/>
          <w:lang w:eastAsia="pt-BR"/>
        </w:rPr>
        <w:t>, inclusive com a íntegra da ARP e alterações posteriores.</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ALTERAÇÕES DOS PREÇOS REGISTRADOS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pPr>
        <w:pStyle w:val="Paragraph"/>
        <w:tabs>
          <w:tab w:val="clear" w:pos="708"/>
          <w:tab w:val="left" w:pos="1134" w:leader="none"/>
        </w:tabs>
        <w:spacing w:beforeAutospacing="0" w:before="120" w:afterAutospacing="0" w:after="120"/>
        <w:ind w:left="1134"/>
        <w:jc w:val="both"/>
        <w:textAlignment w:val="baseline"/>
        <w:rPr>
          <w:rFonts w:ascii="Times New Roman" w:hAnsi="Times New Roman"/>
          <w:sz w:val="22"/>
          <w:szCs w:val="22"/>
        </w:rPr>
      </w:pPr>
      <w:r>
        <w:rPr>
          <w:b/>
          <w:bCs/>
          <w:color w:themeColor="text1" w:val="000000"/>
          <w:sz w:val="22"/>
          <w:szCs w:val="22"/>
          <w14:textFill>
            <w14:solidFill>
              <w14:schemeClr w14:val="tx1"/>
            </w14:solidFill>
          </w14:textFill>
        </w:rPr>
        <w:t>PR = PI x IR</w:t>
      </w:r>
    </w:p>
    <w:p>
      <w:pPr>
        <w:pStyle w:val="Paragraph"/>
        <w:tabs>
          <w:tab w:val="clear" w:pos="708"/>
          <w:tab w:val="left" w:pos="1134" w:leader="none"/>
        </w:tabs>
        <w:spacing w:beforeAutospacing="0" w:before="120" w:afterAutospacing="0" w:after="120"/>
        <w:ind w:left="567"/>
        <w:jc w:val="both"/>
        <w:textAlignment w:val="baseline"/>
        <w:rPr>
          <w:rFonts w:ascii="Times New Roman" w:hAnsi="Times New Roman"/>
          <w:sz w:val="22"/>
          <w:szCs w:val="22"/>
        </w:rPr>
      </w:pPr>
      <w:r>
        <w:rPr>
          <w:color w:themeColor="text1" w:val="000000"/>
          <w:sz w:val="22"/>
          <w:szCs w:val="22"/>
          <w14:textFill>
            <w14:solidFill>
              <w14:schemeClr w14:val="tx1"/>
            </w14:solidFill>
          </w14:textFill>
        </w:rPr>
        <w:t>Onde:</w:t>
      </w:r>
    </w:p>
    <w:p>
      <w:pPr>
        <w:pStyle w:val="Paragraph"/>
        <w:tabs>
          <w:tab w:val="clear" w:pos="708"/>
          <w:tab w:val="left" w:pos="1134" w:leader="none"/>
        </w:tabs>
        <w:spacing w:beforeAutospacing="0" w:before="120" w:afterAutospacing="0" w:after="120"/>
        <w:ind w:left="1134"/>
        <w:jc w:val="both"/>
        <w:textAlignment w:val="baseline"/>
        <w:rPr>
          <w:rFonts w:ascii="Times New Roman" w:hAnsi="Times New Roman"/>
          <w:sz w:val="22"/>
          <w:szCs w:val="22"/>
        </w:rPr>
      </w:pPr>
      <w:r>
        <w:rPr>
          <w:b/>
          <w:bCs/>
          <w:color w:themeColor="text1" w:val="000000"/>
          <w:sz w:val="22"/>
          <w:szCs w:val="22"/>
          <w14:textFill>
            <w14:solidFill>
              <w14:schemeClr w14:val="tx1"/>
            </w14:solidFill>
          </w14:textFill>
        </w:rPr>
        <w:t>PR</w:t>
      </w:r>
      <w:r>
        <w:rPr>
          <w:color w:themeColor="text1" w:val="000000"/>
          <w:sz w:val="22"/>
          <w:szCs w:val="22"/>
          <w14:textFill>
            <w14:solidFill>
              <w14:schemeClr w14:val="tx1"/>
            </w14:solidFill>
          </w14:textFill>
        </w:rPr>
        <w:t xml:space="preserve"> = Preço reajustado </w:t>
      </w:r>
    </w:p>
    <w:p>
      <w:pPr>
        <w:pStyle w:val="Paragraph"/>
        <w:tabs>
          <w:tab w:val="clear" w:pos="708"/>
          <w:tab w:val="left" w:pos="1134" w:leader="none"/>
        </w:tabs>
        <w:spacing w:beforeAutospacing="0" w:before="120" w:afterAutospacing="0" w:after="120"/>
        <w:ind w:left="1134"/>
        <w:jc w:val="both"/>
        <w:textAlignment w:val="baseline"/>
        <w:rPr>
          <w:rFonts w:ascii="Times New Roman" w:hAnsi="Times New Roman"/>
          <w:sz w:val="22"/>
          <w:szCs w:val="22"/>
        </w:rPr>
      </w:pPr>
      <w:r>
        <w:rPr>
          <w:b/>
          <w:bCs/>
          <w:color w:themeColor="text1" w:val="000000"/>
          <w:sz w:val="22"/>
          <w:szCs w:val="22"/>
          <w14:textFill>
            <w14:solidFill>
              <w14:schemeClr w14:val="tx1"/>
            </w14:solidFill>
          </w14:textFill>
        </w:rPr>
        <w:t>PI</w:t>
      </w:r>
      <w:r>
        <w:rPr>
          <w:color w:themeColor="text1" w:val="000000"/>
          <w:sz w:val="22"/>
          <w:szCs w:val="22"/>
          <w14:textFill>
            <w14:solidFill>
              <w14:schemeClr w14:val="tx1"/>
            </w14:solidFill>
          </w14:textFill>
        </w:rPr>
        <w:t xml:space="preserve"> = Preço inicial da Ata de Registro de Preços</w:t>
      </w:r>
    </w:p>
    <w:p>
      <w:pPr>
        <w:pStyle w:val="Paragraph"/>
        <w:tabs>
          <w:tab w:val="clear" w:pos="708"/>
          <w:tab w:val="left" w:pos="1134" w:leader="none"/>
        </w:tabs>
        <w:spacing w:beforeAutospacing="0" w:before="120" w:afterAutospacing="0" w:after="120"/>
        <w:ind w:left="1134"/>
        <w:jc w:val="both"/>
        <w:textAlignment w:val="baseline"/>
        <w:rPr>
          <w:rFonts w:ascii="Times New Roman" w:hAnsi="Times New Roman"/>
          <w:sz w:val="22"/>
          <w:szCs w:val="22"/>
        </w:rPr>
      </w:pPr>
      <w:r>
        <w:rPr>
          <w:b/>
          <w:bCs/>
          <w:color w:themeColor="text1" w:val="000000"/>
          <w:sz w:val="22"/>
          <w:szCs w:val="22"/>
          <w14:textFill>
            <w14:solidFill>
              <w14:schemeClr w14:val="tx1"/>
            </w14:solidFill>
          </w14:textFill>
        </w:rPr>
        <w:t xml:space="preserve">IR </w:t>
      </w:r>
      <w:r>
        <w:rPr>
          <w:color w:themeColor="text1" w:val="000000"/>
          <w:sz w:val="22"/>
          <w:szCs w:val="22"/>
          <w14:textFill>
            <w14:solidFill>
              <w14:schemeClr w14:val="tx1"/>
            </w14:solidFill>
          </w14:textFill>
        </w:rPr>
        <w:t>= Índice de reajuste</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Do mesmo modo, à Administração pode solicitar a REVISÃO dos preços registrados em caso de desequilíbrio econômico-financeiro em seu desfavor.</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"art124"</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 124 da Lei Federal nº 14.133, de 2021</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"art124"</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 124 da Lei Federal nº 14.133/2021</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 e nos seguintes casos:</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ausência de comprovação da elevação dos encargos do particular;</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ocorrência de evento antes da formulação das propostas;</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ausência de vínculo de causalidade entre o evento ocorrido e a majoração dos encargos do fornecedor;</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culpa do fornecedor pela majoração dos seus encargos (o que inclui a previsibilidade da ocorrência do evento).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"art156"</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 156 da Lei Federal nº 14.133, de 2021</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 e na legislação aplicável</w:t>
      </w:r>
      <w:bookmarkStart w:id="68" w:name="nao_comprovacao_majoracao_mercado"/>
      <w:bookmarkEnd w:id="68"/>
      <w:r>
        <w:rPr>
          <w:rFonts w:cs="Times New Roman" w:ascii="Times New Roman" w:hAnsi="Times New Roman"/>
          <w:sz w:val="22"/>
          <w:szCs w:val="22"/>
          <w:lang w:eastAsia="pt-BR"/>
        </w:rPr>
        <w:t>, mantendo-se hígidas e vigentes as contratações já formalizadas ou solicitadas, bem como os demais itens/grupos não afetados pelo requerido desequilíbrio de preços de mercado.</w:t>
      </w:r>
    </w:p>
    <w:p>
      <w:pPr>
        <w:pStyle w:val="ListParagraph"/>
        <w:numPr>
          <w:ilvl w:val="1"/>
          <w:numId w:val="15"/>
        </w:numPr>
        <w:tabs>
          <w:tab w:val="clear" w:pos="708"/>
          <w:tab w:val="left" w:pos="1276"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pPr>
        <w:pStyle w:val="ListParagraph"/>
        <w:numPr>
          <w:ilvl w:val="1"/>
          <w:numId w:val="15"/>
        </w:numPr>
        <w:tabs>
          <w:tab w:val="clear" w:pos="708"/>
          <w:tab w:val="left" w:pos="1276"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Toda alteração da presente ARP será publicada e divulgada, nos termos fixados no item 11 desta ARP.</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 xml:space="preserve">REMANEJAMENTO DAS QUANTIDADES REGISTRADAS NA </w:t>
      </w:r>
      <w:r>
        <w:rPr>
          <w:rFonts w:cs="Times New Roman" w:ascii="Times New Roman" w:hAnsi="Times New Roman"/>
          <w:b/>
          <w:bCs/>
          <w:sz w:val="22"/>
          <w:szCs w:val="22"/>
          <w:u w:val="single"/>
          <w:lang w:val="en-US" w:eastAsia="pt-BR"/>
        </w:rPr>
        <w:t xml:space="preserve"> </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 xml:space="preserve"> </w:t>
      </w:r>
      <w:r>
        <w:rPr>
          <w:rFonts w:cs="Times New Roman" w:ascii="Times New Roman" w:hAnsi="Times New Roman"/>
          <w:sz w:val="22"/>
          <w:szCs w:val="22"/>
          <w:lang w:eastAsia="pt-BR"/>
        </w:rPr>
        <w:t>O remanejamento somente poderá ser feito: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De órgão ou entidade participante para órgão ou entidade participante; ou</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De órgão ou entidade participante para órgão ou entidade não participante.</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O órgão gerenciador que tiver estimado as quantidades que pretende contratar será considerado participante para efeito do remanejamento.</w:t>
      </w:r>
      <w:bookmarkStart w:id="69" w:name="gerenciador_estimador_é_partic_em_remane"/>
      <w:bookmarkEnd w:id="69"/>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shd w:fill="auto" w:val="clear"/>
          <w:lang w:eastAsia="pt-BR"/>
        </w:rPr>
        <w:t>Na hipótese de remanejamento de órgão ou entidade participante para órgão ou entidade não participante, serão observados os limites previstos nas Leis nº 14.133 de 2021 e nº 14.770 de 2023.</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shd w:fill="auto" w:val="clear"/>
          <w:lang w:eastAsia="pt-BR"/>
        </w:rPr>
        <w:t>Competirá</w:t>
      </w:r>
      <w:r>
        <w:rPr>
          <w:rFonts w:cs="Times New Roman" w:ascii="Times New Roman" w:hAnsi="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CANCELAMENTO DO REGISTRO DO LICITANTE VENCEDOR E DOS PREÇOS REGISTRADOS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O registro do fornecedor será cancelado pelo gerenciador, quando o fornecedor:</w:t>
      </w:r>
      <w:bookmarkStart w:id="70" w:name="cancelamento_do_fornecedor"/>
      <w:bookmarkEnd w:id="70"/>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Descumprir as condições da ata de registro de preços, sem motivo justificado;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Não retirar a nota de empenho, ou instrumento equivalente, no prazo estabelecido pela Administração sem justificativa razoável;</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Não aceitar manter seu preço registrado;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pPr>
      <w:r>
        <w:rPr>
          <w:rFonts w:cs="Times New Roman" w:ascii="Times New Roman" w:hAnsi="Times New Roman"/>
          <w:sz w:val="22"/>
          <w:szCs w:val="22"/>
          <w:lang w:eastAsia="pt-BR"/>
        </w:rPr>
        <w:t xml:space="preserve"> </w:t>
      </w:r>
      <w:r>
        <w:rPr>
          <w:rFonts w:cs="Times New Roman" w:ascii="Times New Roman" w:hAnsi="Times New Roman"/>
          <w:sz w:val="22"/>
          <w:szCs w:val="22"/>
          <w:lang w:eastAsia="pt-BR"/>
        </w:rPr>
        <w:t xml:space="preserve">Sofrer sanção prevista no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"art156"</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 xml:space="preserve">inciso III do </w:t>
      </w:r>
      <w:r>
        <w:rPr>
          <w:sz w:val="22"/>
          <w:u w:val="single"/>
          <w:szCs w:val="22"/>
          <w:rFonts w:ascii="Times New Roman" w:hAnsi="Times New Roman"/>
          <w:color w:themeColor="hyperlink" w:val="0000FF"/>
          <w:lang w:eastAsia="pt-BR"/>
        </w:rPr>
        <w:fldChar w:fldCharType="end"/>
      </w:r>
      <w:r>
        <w:rPr>
          <w:rStyle w:val="Hyperlink1"/>
          <w:rFonts w:ascii="Times New Roman" w:hAnsi="Times New Roman"/>
          <w:i/>
          <w:iCs/>
          <w:sz w:val="22"/>
          <w:szCs w:val="22"/>
          <w:lang w:eastAsia="pt-BR"/>
        </w:rPr>
        <w:t>caput</w:t>
      </w:r>
      <w:r>
        <w:rPr>
          <w:rStyle w:val="Hyperlink1"/>
          <w:rFonts w:ascii="Times New Roman" w:hAnsi="Times New Roman"/>
          <w:sz w:val="22"/>
          <w:szCs w:val="22"/>
          <w:lang w:eastAsia="pt-BR"/>
        </w:rPr>
        <w:t xml:space="preserve"> do art. 156 da Lei Federal nº 14.133, de 2021</w:t>
      </w:r>
      <w:r>
        <w:rPr>
          <w:rFonts w:cs="Times New Roman" w:ascii="Times New Roman" w:hAnsi="Times New Roman"/>
          <w:sz w:val="22"/>
          <w:szCs w:val="22"/>
          <w:lang w:eastAsia="pt-BR"/>
        </w:rPr>
        <w:t>, aplicada por qualquer órgão da União Federal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"art156"</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 156, § 4º, da Lei Federal nº 14.133, de 2021</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 ou</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pPr>
      <w:r>
        <w:rPr>
          <w:rFonts w:cs="Times New Roman" w:ascii="Times New Roman" w:hAnsi="Times New Roman"/>
          <w:sz w:val="22"/>
          <w:szCs w:val="22"/>
          <w:lang w:eastAsia="pt-BR"/>
        </w:rPr>
        <w:t xml:space="preserve">Sofrer sanção prevista no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"art156"</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 xml:space="preserve">inciso IV do </w:t>
      </w:r>
      <w:r>
        <w:rPr>
          <w:sz w:val="22"/>
          <w:u w:val="single"/>
          <w:szCs w:val="22"/>
          <w:rFonts w:ascii="Times New Roman" w:hAnsi="Times New Roman"/>
          <w:color w:themeColor="hyperlink" w:val="0000FF"/>
          <w:lang w:eastAsia="pt-BR"/>
        </w:rPr>
        <w:fldChar w:fldCharType="end"/>
      </w:r>
      <w:r>
        <w:rPr>
          <w:rStyle w:val="Hyperlink1"/>
          <w:rFonts w:ascii="Times New Roman" w:hAnsi="Times New Roman"/>
          <w:i/>
          <w:iCs/>
          <w:sz w:val="22"/>
          <w:szCs w:val="22"/>
          <w:lang w:eastAsia="pt-BR"/>
        </w:rPr>
        <w:t>caput</w:t>
      </w:r>
      <w:r>
        <w:rPr>
          <w:rStyle w:val="Hyperlink1"/>
          <w:rFonts w:ascii="Times New Roman" w:hAnsi="Times New Roman"/>
          <w:sz w:val="22"/>
          <w:szCs w:val="22"/>
          <w:lang w:eastAsia="pt-BR"/>
        </w:rPr>
        <w:t xml:space="preserve"> do art. 156 da Lei Federal nº 14.133, de 2021</w:t>
      </w:r>
      <w:r>
        <w:rPr>
          <w:rFonts w:cs="Times New Roman" w:ascii="Times New Roman" w:hAnsi="Times New Roman"/>
          <w:sz w:val="22"/>
          <w:szCs w:val="22"/>
          <w:lang w:eastAsia="pt-BR"/>
        </w:rPr>
        <w:t>, no caso de declaração de inidoneidade para contratar com a Administração Pública.</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 xml:space="preserve">Na hipótese de aplicação de sanção prevista nos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"art156"</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 xml:space="preserve">incisos III ou IV do </w:t>
      </w:r>
      <w:r>
        <w:rPr>
          <w:sz w:val="22"/>
          <w:u w:val="single"/>
          <w:szCs w:val="22"/>
          <w:rFonts w:ascii="Times New Roman" w:hAnsi="Times New Roman"/>
          <w:color w:themeColor="hyperlink" w:val="0000FF"/>
          <w:lang w:eastAsia="pt-BR"/>
        </w:rPr>
        <w:fldChar w:fldCharType="end"/>
      </w:r>
      <w:r>
        <w:rPr>
          <w:rStyle w:val="Hyperlink1"/>
          <w:rFonts w:ascii="Times New Roman" w:hAnsi="Times New Roman"/>
          <w:i/>
          <w:iCs/>
          <w:sz w:val="22"/>
          <w:szCs w:val="22"/>
          <w:lang w:eastAsia="pt-BR"/>
        </w:rPr>
        <w:t>caput</w:t>
      </w:r>
      <w:r>
        <w:rPr>
          <w:rStyle w:val="Hyperlink1"/>
          <w:rFonts w:ascii="Times New Roman" w:hAnsi="Times New Roman"/>
          <w:sz w:val="22"/>
          <w:szCs w:val="22"/>
          <w:lang w:eastAsia="pt-BR"/>
        </w:rPr>
        <w:t xml:space="preserve"> do art. 156 da Lei Federal nº 14.133, de 2021</w:t>
      </w:r>
      <w:r>
        <w:rPr>
          <w:rFonts w:cs="Times New Roman" w:ascii="Times New Roman" w:hAnsi="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 xml:space="preserve"> </w:t>
      </w:r>
      <w:r>
        <w:rPr>
          <w:rFonts w:cs="Times New Roman" w:ascii="Times New Roman" w:hAnsi="Times New Roman"/>
          <w:sz w:val="22"/>
          <w:szCs w:val="22"/>
          <w:lang w:eastAsia="pt-BR"/>
        </w:rPr>
        <w:t>O cancelamento de registros será formalizado por despacho do órgão gerenciador, garantidos os princípios do contraditório e da ampla defesa.</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Na hipótese de cancelamento do registro do fornecedor, o órgão gerenciador poderá convocar os licitantes que compõem o cadastro de reserva, observada a ordem de classificação.</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71" w:name="cancelamento_da_ata"/>
      <w:bookmarkEnd w:id="71"/>
      <w:r>
        <w:rPr>
          <w:rFonts w:cs="Times New Roman" w:ascii="Times New Roman" w:hAnsi="Times New Roman"/>
          <w:sz w:val="22"/>
          <w:szCs w:val="22"/>
          <w:lang w:eastAsia="pt-BR"/>
        </w:rPr>
        <w:t xml:space="preserve"> </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Por razão de interesse público;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A pedido do fornecedor, decorrente de caso fortuito ou força maior; ou</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 xml:space="preserve">Se não houver êxito nas negociações, nas hipóteses em que o preço de mercado tornar-se superior ou inferior ao preço registrado. </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SANÇÕES ADMINISTRATIVAS POR DESCUMPRIMENTO DE OBRIGAÇÕES CONTIDAS NA ARP</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As empresas com preços registrados nesta ARP e signatárias dos respectivos contratos estarão sujeitas às sanções administrativas previstas neste Edital de Licitação do</w:t>
      </w:r>
      <w:r>
        <w:rPr>
          <w:rFonts w:cs="Times New Roman" w:ascii="Times New Roman" w:hAnsi="Times New Roman"/>
          <w:sz w:val="22"/>
          <w:szCs w:val="22"/>
          <w:lang w:val="en-US" w:eastAsia="pt-BR"/>
        </w:rPr>
        <w:t xml:space="preserve"> Pregão</w:t>
      </w:r>
      <w:r>
        <w:rPr>
          <w:rFonts w:cs="Times New Roman" w:ascii="Times New Roman" w:hAnsi="Times New Roman"/>
          <w:color w:val="FFFF00"/>
          <w:sz w:val="22"/>
          <w:szCs w:val="22"/>
          <w:lang w:eastAsia="pt-BR"/>
        </w:rPr>
        <w:t xml:space="preserve"> </w:t>
      </w:r>
      <w:r>
        <w:rPr>
          <w:rFonts w:cs="Times New Roman" w:ascii="Times New Roman" w:hAnsi="Times New Roman"/>
          <w:sz w:val="22"/>
          <w:szCs w:val="22"/>
          <w:lang w:eastAsia="pt-BR"/>
        </w:rPr>
        <w:t xml:space="preserve">nº </w:t>
      </w:r>
      <w:r>
        <w:rPr>
          <w:rFonts w:cs="Times New Roman" w:ascii="Times New Roman" w:hAnsi="Times New Roman"/>
          <w:sz w:val="22"/>
          <w:szCs w:val="22"/>
          <w:lang w:val="en-US" w:eastAsia="pt-BR"/>
        </w:rPr>
        <w:t>03/2025</w:t>
      </w:r>
      <w:r>
        <w:rPr>
          <w:rFonts w:cs="Times New Roman" w:ascii="Times New Roman" w:hAnsi="Times New Roman"/>
          <w:color w:val="000000"/>
          <w:sz w:val="22"/>
          <w:szCs w:val="22"/>
          <w:shd w:fill="auto" w:val="clear"/>
          <w:lang w:eastAsia="pt-BR"/>
        </w:rPr>
        <w:t xml:space="preserve">, </w:t>
      </w:r>
      <w:r>
        <w:rPr>
          <w:rFonts w:cs="Times New Roman" w:ascii="Times New Roman" w:hAnsi="Times New Roman"/>
          <w:sz w:val="22"/>
          <w:szCs w:val="22"/>
          <w:lang w:eastAsia="pt-BR"/>
        </w:rPr>
        <w:t>sem prejuízo de outras previstas em legislação pertinente e da responsabilidade civil e criminal que seus atos ensejarem.</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O órgão ou entidade participante deverá comunicar ao órgão gerenciador qualquer das ocorrências passível de cancelamento do registro do fornecedor.</w:t>
      </w:r>
    </w:p>
    <w:p>
      <w:pPr>
        <w:pStyle w:val="ListParagraph"/>
        <w:numPr>
          <w:ilvl w:val="0"/>
          <w:numId w:val="15"/>
        </w:numPr>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CANCELAMENTO E RESCISÃO DA ARP</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O registro de preços poderá ser CANCELADO/REVOGADO, por ITEM/GRUPO, por iniciativa do ÓRGÃO GERENCIADOR, quando: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pPr>
      <w:r>
        <w:rPr>
          <w:rFonts w:cs="Times New Roman" w:ascii="Times New Roman" w:hAnsi="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cs="Times New Roman" w:ascii="Times New Roman" w:hAnsi="Times New Roman"/>
          <w:sz w:val="22"/>
          <w:szCs w:val="22"/>
          <w:shd w:fill="auto" w:val="clear"/>
          <w:lang w:eastAsia="pt-BR"/>
        </w:rPr>
        <w:t xml:space="preserve"> item 12 </w:t>
      </w:r>
      <w:r>
        <w:rPr>
          <w:rFonts w:cs="Times New Roman" w:ascii="Times New Roman" w:hAnsi="Times New Roman"/>
          <w:sz w:val="22"/>
          <w:szCs w:val="22"/>
          <w:lang w:eastAsia="pt-BR"/>
        </w:rPr>
        <w:t xml:space="preserve">desta ARP, na </w:t>
      </w:r>
      <w:hyperlink r:id="rId62">
        <w:r>
          <w:rPr>
            <w:rFonts w:ascii="Times New Roman" w:hAnsi="Times New Roman"/>
            <w:color w:themeColor="hyperlink" w:val="0000FF"/>
            <w:sz w:val="22"/>
            <w:szCs w:val="22"/>
            <w:u w:val="single"/>
            <w:lang w:eastAsia="pt-BR"/>
            <w14:textFill>
              <w14:solidFill>
                <w14:schemeClr w14:val="hlink"/>
              </w14:solidFill>
            </w14:textFill>
          </w:rPr>
          <w:t>Lei Federal nº 14.133, de 2021</w:t>
        </w:r>
      </w:hyperlink>
      <w:r>
        <w:rPr>
          <w:rFonts w:cs="Times New Roman" w:ascii="Times New Roman" w:hAnsi="Times New Roman"/>
          <w:sz w:val="22"/>
          <w:szCs w:val="22"/>
          <w:lang w:eastAsia="pt-BR"/>
        </w:rPr>
        <w:t>.</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Presentes razões de conveniência e oportunidade ao interesse público, devidamente justificadas.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O registro de preços poderá ser RESCINDIDO, por iniciativa do ÓRGÃO GERENCIADOR, observada a gravidade da conduta e os reflexos em relação ao interesse público, quando o titular do registro:</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Não executar de forma total ou parcial qualificada as obrigações presentes nesta ARP;</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Recusar-se a retirar e assinar a nota de empenho ou instrumento contratual no prazo estabelecido, salvo por motivo devidamente justificado e aceito pelo órgão ou entidade Contratante;</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Der causa à rescisão administrativa de dois ou mais contratos firmados com base neste ARP;</w:t>
      </w:r>
    </w:p>
    <w:p>
      <w:pPr>
        <w:pStyle w:val="ListParagraph"/>
        <w:numPr>
          <w:ilvl w:val="2"/>
          <w:numId w:val="15"/>
        </w:numPr>
        <w:tabs>
          <w:tab w:val="clear" w:pos="708"/>
          <w:tab w:val="left" w:pos="1134" w:leader="none"/>
          <w:tab w:val="left" w:pos="3001" w:leader="none"/>
        </w:tabs>
        <w:spacing w:lineRule="auto" w:line="240" w:before="120" w:after="120"/>
        <w:contextualSpacing w:val="false"/>
        <w:jc w:val="both"/>
        <w:rPr>
          <w:rFonts w:ascii="Times New Roman" w:hAnsi="Times New Roman"/>
          <w:sz w:val="22"/>
          <w:szCs w:val="22"/>
        </w:rPr>
      </w:pPr>
      <w:r>
        <w:rPr>
          <w:rFonts w:cs="Times New Roman" w:ascii="Times New Roman" w:hAnsi="Times New Roman"/>
          <w:sz w:val="22"/>
          <w:szCs w:val="22"/>
          <w:lang w:eastAsia="pt-BR"/>
        </w:rPr>
        <w:t>Não mantiver as condições de participação e de habilitação exigidas na licitação, salvo irregularidade temporária e sanável em até 30 (trinta) dias corridos; ou</w:t>
      </w:r>
    </w:p>
    <w:p>
      <w:pPr>
        <w:pStyle w:val="ListParagraph"/>
        <w:numPr>
          <w:ilvl w:val="2"/>
          <w:numId w:val="15"/>
        </w:numPr>
        <w:tabs>
          <w:tab w:val="clear" w:pos="708"/>
          <w:tab w:val="left" w:pos="1276" w:leader="none"/>
          <w:tab w:val="left" w:pos="3001" w:leader="none"/>
        </w:tabs>
        <w:spacing w:lineRule="auto" w:line="240" w:before="120" w:after="120"/>
        <w:contextualSpacing w:val="false"/>
        <w:jc w:val="both"/>
        <w:rPr/>
      </w:pPr>
      <w:r>
        <w:rPr>
          <w:rFonts w:cs="Times New Roman" w:ascii="Times New Roman" w:hAnsi="Times New Roman"/>
          <w:sz w:val="22"/>
          <w:szCs w:val="22"/>
          <w:lang w:eastAsia="pt-BR"/>
        </w:rPr>
        <w:t xml:space="preserve">Sofrer sanção prevista no </w:t>
      </w:r>
      <w:r>
        <w:fldChar w:fldCharType="begin"/>
      </w:r>
      <w:r>
        <w:rPr>
          <w:sz w:val="22"/>
          <w:u w:val="single"/>
          <w:szCs w:val="22"/>
          <w:rFonts w:ascii="Times New Roman" w:hAnsi="Times New Roman"/>
          <w:color w:themeColor="hyperlink" w:val="0000FF"/>
          <w:lang w:eastAsia="pt-BR"/>
        </w:rPr>
        <w:instrText xml:space="preserve"> HYPERLINK "https://www.planalto.gov.br/ccivil_03/_ato2019-2022/2021/lei/l14133.htm" \l "art156"</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 156, III ou IV, da Lei Federal nº 14.133, de 2021</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 xml:space="preserve">, ou no </w:t>
      </w:r>
      <w:r>
        <w:fldChar w:fldCharType="begin"/>
      </w:r>
      <w:r>
        <w:rPr>
          <w:sz w:val="22"/>
          <w:u w:val="single"/>
          <w:szCs w:val="22"/>
          <w:rFonts w:ascii="Times New Roman" w:hAnsi="Times New Roman"/>
          <w:color w:themeColor="hyperlink" w:val="0000FF"/>
          <w:lang w:eastAsia="pt-BR"/>
        </w:rPr>
        <w:instrText xml:space="preserve"> HYPERLINK "https://www.planalto.gov.br/ccivil_03/leis/l8666cons.htm" \l "art87"</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 87, III ou IV, da Lei Federal nº 8.666, de 1993</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 xml:space="preserve">, ou no </w:t>
      </w:r>
      <w:r>
        <w:fldChar w:fldCharType="begin"/>
      </w:r>
      <w:r>
        <w:rPr>
          <w:sz w:val="22"/>
          <w:u w:val="single"/>
          <w:szCs w:val="22"/>
          <w:rFonts w:ascii="Times New Roman" w:hAnsi="Times New Roman"/>
          <w:color w:themeColor="hyperlink" w:val="0000FF"/>
          <w:lang w:eastAsia="pt-BR"/>
        </w:rPr>
        <w:instrText xml:space="preserve"> HYPERLINK "http://www.planalto.gov.br/ccivil_03/leis/2002/l10520.htm" \l "art7"</w:instrText>
      </w:r>
      <w:r>
        <w:rPr>
          <w:sz w:val="22"/>
          <w:u w:val="single"/>
          <w:szCs w:val="22"/>
          <w:rFonts w:ascii="Times New Roman" w:hAnsi="Times New Roman"/>
          <w:color w:themeColor="hyperlink" w:val="0000FF"/>
          <w:lang w:eastAsia="pt-BR"/>
        </w:rPr>
        <w:fldChar w:fldCharType="separate"/>
      </w:r>
      <w:r>
        <w:rPr>
          <w:rFonts w:ascii="Times New Roman" w:hAnsi="Times New Roman"/>
          <w:color w:themeColor="hyperlink" w:val="0000FF"/>
          <w:sz w:val="22"/>
          <w:szCs w:val="22"/>
          <w:u w:val="single"/>
          <w:lang w:eastAsia="pt-BR"/>
          <w14:textFill>
            <w14:solidFill>
              <w14:schemeClr w14:val="hlink"/>
            </w14:solidFill>
          </w14:textFill>
        </w:rPr>
        <w:t>art. 7º da Lei Federal nº 10.520, de 2002</w:t>
      </w:r>
      <w:r>
        <w:rPr>
          <w:sz w:val="22"/>
          <w:u w:val="single"/>
          <w:szCs w:val="22"/>
          <w:rFonts w:ascii="Times New Roman" w:hAnsi="Times New Roman"/>
          <w:color w:themeColor="hyperlink" w:val="0000FF"/>
          <w:lang w:eastAsia="pt-BR"/>
        </w:rPr>
        <w:fldChar w:fldCharType="end"/>
      </w:r>
      <w:r>
        <w:rPr>
          <w:rFonts w:cs="Times New Roman" w:ascii="Times New Roman" w:hAnsi="Times New Roman"/>
          <w:sz w:val="22"/>
          <w:szCs w:val="22"/>
          <w:lang w:eastAsia="pt-BR"/>
        </w:rPr>
        <w:t>.</w:t>
      </w:r>
    </w:p>
    <w:p>
      <w:pPr>
        <w:pStyle w:val="ListParagraph"/>
        <w:numPr>
          <w:ilvl w:val="1"/>
          <w:numId w:val="15"/>
        </w:numPr>
        <w:tabs>
          <w:tab w:val="clear" w:pos="708"/>
          <w:tab w:val="left" w:pos="1276"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pPr>
        <w:pStyle w:val="ListParagraph"/>
        <w:numPr>
          <w:ilvl w:val="1"/>
          <w:numId w:val="15"/>
        </w:numPr>
        <w:tabs>
          <w:tab w:val="clear" w:pos="708"/>
          <w:tab w:val="left" w:pos="1276"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Havendo cancelamento/revogação do registro, não caberá a aplicação de qualquer espécie de sanção administrativa ao titular do registro.</w:t>
      </w:r>
    </w:p>
    <w:p>
      <w:pPr>
        <w:pStyle w:val="ListParagraph"/>
        <w:numPr>
          <w:ilvl w:val="1"/>
          <w:numId w:val="15"/>
        </w:numPr>
        <w:tabs>
          <w:tab w:val="clear" w:pos="708"/>
          <w:tab w:val="left" w:pos="1276"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pPr>
        <w:pStyle w:val="ListParagraph"/>
        <w:numPr>
          <w:ilvl w:val="1"/>
          <w:numId w:val="15"/>
        </w:numPr>
        <w:tabs>
          <w:tab w:val="clear" w:pos="708"/>
          <w:tab w:val="left" w:pos="1276"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 rescisão do registro de preços será determinada em decisão unilateral e fundamentada do ÓRGÃO GERENCIADOR, garantido o contraditório e a ampla defesa em processo administrativo.</w:t>
      </w:r>
    </w:p>
    <w:p>
      <w:pPr>
        <w:pStyle w:val="ListParagraph"/>
        <w:numPr>
          <w:ilvl w:val="1"/>
          <w:numId w:val="15"/>
        </w:numPr>
        <w:tabs>
          <w:tab w:val="clear" w:pos="708"/>
          <w:tab w:val="left" w:pos="1276" w:leader="none"/>
          <w:tab w:val="left" w:pos="3001" w:leader="none"/>
        </w:tabs>
        <w:spacing w:lineRule="auto" w:line="240" w:before="120" w:after="120"/>
        <w:ind w:firstLine="567" w:left="0"/>
        <w:contextualSpacing w:val="false"/>
        <w:jc w:val="both"/>
        <w:rPr>
          <w:rFonts w:ascii="Times New Roman" w:hAnsi="Times New Roman"/>
          <w:sz w:val="22"/>
          <w:szCs w:val="22"/>
        </w:rPr>
      </w:pPr>
      <w:r>
        <w:rPr>
          <w:rFonts w:cs="Times New Roman" w:ascii="Times New Roman" w:hAnsi="Times New Roman"/>
          <w:sz w:val="22"/>
          <w:szCs w:val="22"/>
          <w:lang w:eastAsia="pt-BR"/>
        </w:rPr>
        <w:t>A rescisão do registro de preços poderá ensejar a abertura de procedimento de apuração da responsabilidade e aplicação de sanções administrativas em face do titular do registro.</w:t>
      </w:r>
    </w:p>
    <w:p>
      <w:pPr>
        <w:pStyle w:val="ListParagraph"/>
        <w:numPr>
          <w:ilvl w:val="0"/>
          <w:numId w:val="15"/>
        </w:numPr>
        <w:tabs>
          <w:tab w:val="clear" w:pos="708"/>
          <w:tab w:val="left" w:pos="3001" w:leader="none"/>
        </w:tabs>
        <w:spacing w:lineRule="auto" w:line="240" w:before="240" w:after="120"/>
        <w:ind w:hanging="357" w:left="357"/>
        <w:contextualSpacing w:val="false"/>
        <w:jc w:val="both"/>
        <w:rPr>
          <w:rFonts w:ascii="Times New Roman" w:hAnsi="Times New Roman"/>
          <w:sz w:val="22"/>
          <w:szCs w:val="22"/>
        </w:rPr>
      </w:pPr>
      <w:r>
        <w:rPr>
          <w:rFonts w:cs="Times New Roman" w:ascii="Times New Roman" w:hAnsi="Times New Roman"/>
          <w:b/>
          <w:bCs/>
          <w:sz w:val="22"/>
          <w:szCs w:val="22"/>
          <w:u w:val="single"/>
          <w:lang w:eastAsia="pt-BR"/>
        </w:rPr>
        <w:t>DISPOSIÇÕES FINAIS</w:t>
      </w:r>
    </w:p>
    <w:p>
      <w:pPr>
        <w:pStyle w:val="ListParagraph"/>
        <w:numPr>
          <w:ilvl w:val="1"/>
          <w:numId w:val="15"/>
        </w:numPr>
        <w:tabs>
          <w:tab w:val="clear" w:pos="708"/>
          <w:tab w:val="left" w:pos="1134" w:leader="none"/>
          <w:tab w:val="left" w:pos="3001" w:leader="none"/>
        </w:tabs>
        <w:spacing w:lineRule="auto" w:line="240" w:before="120" w:after="120"/>
        <w:ind w:firstLine="567" w:left="0"/>
        <w:contextualSpacing w:val="false"/>
        <w:jc w:val="both"/>
        <w:rPr/>
      </w:pPr>
      <w:r>
        <w:rPr>
          <w:rFonts w:cs="Times New Roman" w:ascii="Times New Roman" w:hAnsi="Times New Roman"/>
          <w:sz w:val="22"/>
          <w:szCs w:val="22"/>
          <w:lang w:eastAsia="pt-BR"/>
        </w:rPr>
        <w:t xml:space="preserve">Os casos omissos desta ARP serão resolvidos de acordo com a legislação vigente, particularmente com a </w:t>
      </w:r>
      <w:hyperlink r:id="rId63">
        <w:r>
          <w:rPr>
            <w:rFonts w:ascii="Times New Roman" w:hAnsi="Times New Roman"/>
            <w:color w:themeColor="hyperlink" w:val="0000FF"/>
            <w:sz w:val="22"/>
            <w:szCs w:val="22"/>
            <w:u w:val="single"/>
            <w:lang w:eastAsia="pt-BR"/>
            <w14:textFill>
              <w14:solidFill>
                <w14:schemeClr w14:val="hlink"/>
              </w14:solidFill>
            </w14:textFill>
          </w:rPr>
          <w:t>Lei Federal nº 14.133, de 2021</w:t>
        </w:r>
      </w:hyperlink>
      <w:r>
        <w:rPr>
          <w:rStyle w:val="Hyperlink1"/>
          <w:rFonts w:cs="Times New Roman" w:ascii="Times New Roman" w:hAnsi="Times New Roman"/>
          <w:sz w:val="22"/>
          <w:szCs w:val="22"/>
          <w:lang w:eastAsia="pt-BR"/>
        </w:rPr>
        <w:t>.</w:t>
      </w:r>
    </w:p>
    <w:p>
      <w:pPr>
        <w:pStyle w:val="Normal"/>
        <w:tabs>
          <w:tab w:val="clear" w:pos="708"/>
          <w:tab w:val="left" w:pos="1134" w:leader="none"/>
          <w:tab w:val="left" w:pos="3001" w:leader="none"/>
        </w:tabs>
        <w:spacing w:lineRule="auto" w:line="240" w:before="120" w:after="120"/>
        <w:jc w:val="both"/>
        <w:rPr>
          <w:rFonts w:ascii="Times New Roman" w:hAnsi="Times New Roman" w:cs="Times New Roman"/>
          <w:sz w:val="22"/>
          <w:szCs w:val="22"/>
          <w:lang w:eastAsia="pt-BR"/>
        </w:rPr>
      </w:pPr>
      <w:r>
        <w:rPr>
          <w:rFonts w:cs="Times New Roman" w:ascii="Times New Roman" w:hAnsi="Times New Roman"/>
          <w:sz w:val="22"/>
          <w:szCs w:val="22"/>
          <w:lang w:eastAsia="pt-BR"/>
        </w:rPr>
      </w:r>
    </w:p>
    <w:p>
      <w:pPr>
        <w:pStyle w:val="Normal"/>
        <w:tabs>
          <w:tab w:val="clear" w:pos="708"/>
          <w:tab w:val="left" w:pos="1134" w:leader="none"/>
          <w:tab w:val="left" w:pos="3001" w:leader="none"/>
        </w:tabs>
        <w:spacing w:lineRule="auto" w:line="240" w:before="120" w:after="120"/>
        <w:ind w:firstLine="567"/>
        <w:jc w:val="right"/>
        <w:rPr>
          <w:rFonts w:ascii="Times New Roman" w:hAnsi="Times New Roman"/>
          <w:sz w:val="22"/>
          <w:szCs w:val="22"/>
        </w:rPr>
      </w:pPr>
      <w:r>
        <w:rPr>
          <w:rFonts w:cs="Times New Roman" w:ascii="Times New Roman" w:hAnsi="Times New Roman"/>
          <w:sz w:val="22"/>
          <w:szCs w:val="22"/>
          <w:lang w:eastAsia="pt-BR"/>
        </w:rPr>
        <w:t xml:space="preserve">Primavera do Leste - </w:t>
      </w:r>
      <w:r>
        <w:rPr>
          <w:rFonts w:cs="Times New Roman" w:ascii="Times New Roman" w:hAnsi="Times New Roman"/>
          <w:sz w:val="22"/>
          <w:szCs w:val="22"/>
          <w:shd w:fill="auto" w:val="clear"/>
          <w:lang w:eastAsia="pt-BR"/>
        </w:rPr>
        <w:t>MT, em ______, de  __________de ______.</w:t>
      </w:r>
    </w:p>
    <w:p>
      <w:pPr>
        <w:pStyle w:val="Normal"/>
        <w:tabs>
          <w:tab w:val="clear" w:pos="708"/>
          <w:tab w:val="left" w:pos="3001" w:leader="none"/>
        </w:tabs>
        <w:rPr>
          <w:rFonts w:ascii="Times New Roman" w:hAnsi="Times New Roman" w:eastAsia="Calibri" w:cs="" w:cstheme="minorBidi" w:eastAsiaTheme="minorHAnsi"/>
          <w:sz w:val="22"/>
          <w:szCs w:val="22"/>
          <w:highlight w:val="none"/>
          <w:shd w:fill="auto" w:val="clear"/>
          <w:lang w:eastAsia="pt-BR"/>
        </w:rPr>
      </w:pPr>
      <w:r>
        <w:rPr>
          <w:rFonts w:eastAsia="Calibri" w:cs="" w:cstheme="minorBidi" w:eastAsiaTheme="minorHAnsi" w:ascii="Times New Roman" w:hAnsi="Times New Roman"/>
          <w:sz w:val="22"/>
          <w:szCs w:val="22"/>
          <w:shd w:fill="auto" w:val="clear"/>
          <w:lang w:eastAsia="pt-BR"/>
        </w:rPr>
      </w:r>
    </w:p>
    <w:p>
      <w:pPr>
        <w:pStyle w:val="Normal"/>
        <w:tabs>
          <w:tab w:val="clear" w:pos="708"/>
          <w:tab w:val="left" w:pos="3001" w:leader="none"/>
        </w:tabs>
        <w:rPr>
          <w:rFonts w:ascii="Times New Roman" w:hAnsi="Times New Roman"/>
          <w:sz w:val="22"/>
          <w:szCs w:val="22"/>
          <w:lang w:eastAsia="pt-BR"/>
        </w:rPr>
      </w:pPr>
      <w:r>
        <w:rPr>
          <w:rFonts w:ascii="Times New Roman" w:hAnsi="Times New Roman"/>
          <w:sz w:val="22"/>
          <w:szCs w:val="22"/>
          <w:lang w:eastAsia="pt-BR"/>
        </w:rPr>
      </w:r>
    </w:p>
    <w:tbl>
      <w:tblPr>
        <w:tblStyle w:val="45"/>
        <w:tblW w:w="8931" w:type="dxa"/>
        <w:jc w:val="center"/>
        <w:tblInd w:w="0" w:type="dxa"/>
        <w:tblLayout w:type="fixed"/>
        <w:tblCellMar>
          <w:top w:w="0" w:type="dxa"/>
          <w:left w:w="108" w:type="dxa"/>
          <w:bottom w:w="0" w:type="dxa"/>
          <w:right w:w="108" w:type="dxa"/>
        </w:tblCellMar>
      </w:tblPr>
      <w:tblGrid>
        <w:gridCol w:w="4465"/>
        <w:gridCol w:w="4465"/>
      </w:tblGrid>
      <w:tr>
        <w:trPr/>
        <w:tc>
          <w:tcPr>
            <w:tcW w:w="4465" w:type="dxa"/>
            <w:tcBorders>
              <w:top w:val="nil"/>
              <w:left w:val="nil"/>
              <w:bottom w:val="nil"/>
              <w:right w:val="nil"/>
            </w:tcBorders>
          </w:tcPr>
          <w:p>
            <w:pPr>
              <w:pStyle w:val="Normal"/>
              <w:widowControl/>
              <w:tabs>
                <w:tab w:val="clear" w:pos="708"/>
                <w:tab w:val="left" w:pos="3001" w:leader="none"/>
              </w:tabs>
              <w:suppressAutoHyphens w:val="true"/>
              <w:spacing w:lineRule="auto" w:line="240" w:before="0" w:after="0"/>
              <w:jc w:val="left"/>
              <w:rPr>
                <w:rFonts w:ascii="Times New Roman" w:hAnsi="Times New Roman"/>
                <w:sz w:val="22"/>
                <w:szCs w:val="22"/>
              </w:rPr>
            </w:pPr>
            <w:r>
              <w:rPr>
                <w:rFonts w:eastAsia="Calibri" w:cs="Times New Roman" w:ascii="Times New Roman" w:hAnsi="Times New Roman"/>
                <w:kern w:val="0"/>
                <w:sz w:val="22"/>
                <w:szCs w:val="22"/>
                <w:lang w:val="pt-BR" w:eastAsia="pt-BR" w:bidi="ar-SA"/>
              </w:rPr>
              <w:t>Assinatura de Representante da Câmara</w:t>
            </w:r>
          </w:p>
        </w:tc>
        <w:tc>
          <w:tcPr>
            <w:tcW w:w="4465" w:type="dxa"/>
            <w:tcBorders>
              <w:top w:val="nil"/>
              <w:left w:val="nil"/>
              <w:bottom w:val="nil"/>
              <w:right w:val="nil"/>
            </w:tcBorders>
          </w:tcPr>
          <w:p>
            <w:pPr>
              <w:pStyle w:val="Normal"/>
              <w:widowControl/>
              <w:tabs>
                <w:tab w:val="clear" w:pos="708"/>
                <w:tab w:val="left" w:pos="3001" w:leader="none"/>
              </w:tabs>
              <w:suppressAutoHyphens w:val="true"/>
              <w:spacing w:lineRule="auto" w:line="240" w:before="0" w:after="0"/>
              <w:jc w:val="left"/>
              <w:rPr>
                <w:rFonts w:ascii="Times New Roman" w:hAnsi="Times New Roman"/>
                <w:sz w:val="22"/>
                <w:szCs w:val="22"/>
              </w:rPr>
            </w:pPr>
            <w:r>
              <w:rPr>
                <w:rFonts w:eastAsia="Calibri" w:cs="Times New Roman" w:ascii="Times New Roman" w:hAnsi="Times New Roman"/>
                <w:kern w:val="0"/>
                <w:sz w:val="22"/>
                <w:szCs w:val="22"/>
                <w:lang w:val="pt-BR" w:eastAsia="pt-BR" w:bidi="ar-SA"/>
              </w:rPr>
              <w:t>Assinatura de Representante do Fornecedor</w:t>
            </w:r>
          </w:p>
        </w:tc>
      </w:tr>
    </w:tbl>
    <w:p>
      <w:pPr>
        <w:pStyle w:val="Normal"/>
        <w:tabs>
          <w:tab w:val="clear" w:pos="708"/>
          <w:tab w:val="left" w:pos="3001" w:leader="none"/>
        </w:tabs>
        <w:rPr>
          <w:rFonts w:ascii="Times New Roman" w:hAnsi="Times New Roman"/>
          <w:sz w:val="22"/>
          <w:szCs w:val="22"/>
          <w:lang w:eastAsia="pt-BR"/>
        </w:rPr>
      </w:pPr>
      <w:r>
        <w:rPr>
          <w:rFonts w:ascii="Times New Roman" w:hAnsi="Times New Roman"/>
          <w:sz w:val="22"/>
          <w:szCs w:val="22"/>
          <w:lang w:eastAsia="pt-BR"/>
        </w:rPr>
      </w:r>
    </w:p>
    <w:p>
      <w:pPr>
        <w:pStyle w:val="Normal"/>
        <w:rPr>
          <w:rFonts w:ascii="Times New Roman" w:hAnsi="Times New Roman"/>
          <w:sz w:val="22"/>
          <w:szCs w:val="22"/>
          <w:lang w:eastAsia="pt-BR"/>
        </w:rPr>
      </w:pPr>
      <w:r>
        <w:rPr>
          <w:rFonts w:ascii="Times New Roman" w:hAnsi="Times New Roman"/>
          <w:sz w:val="22"/>
          <w:szCs w:val="22"/>
          <w:lang w:eastAsia="pt-BR"/>
        </w:rPr>
      </w:r>
      <w:r>
        <w:br w:type="page"/>
      </w:r>
    </w:p>
    <w:p>
      <w:pPr>
        <w:pStyle w:val="Normal"/>
        <w:tabs>
          <w:tab w:val="clear" w:pos="708"/>
          <w:tab w:val="left" w:pos="3001" w:leader="none"/>
        </w:tabs>
        <w:spacing w:lineRule="auto" w:line="240" w:before="0" w:after="120"/>
        <w:jc w:val="center"/>
        <w:rPr>
          <w:rFonts w:ascii="Times New Roman" w:hAnsi="Times New Roman"/>
          <w:sz w:val="22"/>
          <w:szCs w:val="22"/>
        </w:rPr>
      </w:pPr>
      <w:r>
        <w:rPr>
          <w:rFonts w:cs="Times New Roman" w:ascii="Times New Roman" w:hAnsi="Times New Roman"/>
          <w:b/>
          <w:bCs/>
          <w:sz w:val="22"/>
          <w:szCs w:val="22"/>
          <w:u w:val="single"/>
          <w:lang w:eastAsia="pt-BR"/>
        </w:rPr>
        <w:t xml:space="preserve">ANEXO </w:t>
      </w:r>
      <w:r>
        <w:rPr>
          <w:rFonts w:cs="Times New Roman" w:ascii="Times New Roman" w:hAnsi="Times New Roman"/>
          <w:b/>
          <w:bCs/>
          <w:sz w:val="22"/>
          <w:szCs w:val="22"/>
          <w:u w:val="single"/>
          <w:lang w:val="en-US" w:eastAsia="pt-BR"/>
        </w:rPr>
        <w:t>VI</w:t>
      </w:r>
      <w:r>
        <w:rPr>
          <w:rFonts w:cs="Times New Roman" w:ascii="Times New Roman" w:hAnsi="Times New Roman"/>
          <w:b/>
          <w:bCs/>
          <w:sz w:val="22"/>
          <w:szCs w:val="22"/>
          <w:u w:val="single"/>
          <w:lang w:eastAsia="pt-BR"/>
        </w:rPr>
        <w:t xml:space="preserve"> - CADASTRO DE RESERVA</w:t>
      </w:r>
    </w:p>
    <w:p>
      <w:pPr>
        <w:pStyle w:val="Normal"/>
        <w:tabs>
          <w:tab w:val="clear" w:pos="708"/>
          <w:tab w:val="left" w:pos="3001" w:leader="none"/>
        </w:tabs>
        <w:spacing w:lineRule="auto" w:line="240" w:before="120" w:after="120"/>
        <w:rPr>
          <w:rFonts w:ascii="Times New Roman" w:hAnsi="Times New Roman" w:cs="Times New Roman"/>
          <w:b/>
          <w:bCs/>
          <w:sz w:val="22"/>
          <w:szCs w:val="22"/>
          <w:u w:val="single"/>
          <w:lang w:eastAsia="pt-BR"/>
        </w:rPr>
      </w:pPr>
      <w:r>
        <w:rPr>
          <w:rFonts w:cs="Times New Roman" w:ascii="Times New Roman" w:hAnsi="Times New Roman"/>
          <w:b/>
          <w:bCs/>
          <w:sz w:val="22"/>
          <w:szCs w:val="22"/>
          <w:u w:val="single"/>
          <w:lang w:eastAsia="pt-BR"/>
        </w:rPr>
      </w:r>
    </w:p>
    <w:p>
      <w:pPr>
        <w:pStyle w:val="Normal"/>
        <w:tabs>
          <w:tab w:val="clear" w:pos="708"/>
          <w:tab w:val="left" w:pos="3001" w:leader="none"/>
        </w:tabs>
        <w:spacing w:lineRule="auto" w:line="240" w:before="120" w:after="120"/>
        <w:rPr>
          <w:rFonts w:ascii="Times New Roman" w:hAnsi="Times New Roman" w:cs="Times New Roman"/>
          <w:b/>
          <w:bCs/>
          <w:sz w:val="22"/>
          <w:szCs w:val="22"/>
          <w:u w:val="single"/>
          <w:lang w:eastAsia="pt-BR"/>
        </w:rPr>
      </w:pPr>
      <w:r>
        <w:rPr>
          <w:rFonts w:cs="Times New Roman" w:ascii="Times New Roman" w:hAnsi="Times New Roman"/>
          <w:b/>
          <w:bCs/>
          <w:sz w:val="22"/>
          <w:szCs w:val="22"/>
          <w:u w:val="single"/>
          <w:lang w:eastAsia="pt-BR"/>
        </w:rPr>
      </w:r>
    </w:p>
    <w:p>
      <w:pPr>
        <w:pStyle w:val="Normal"/>
        <w:tabs>
          <w:tab w:val="clear" w:pos="708"/>
          <w:tab w:val="left" w:pos="3001" w:leader="none"/>
        </w:tabs>
        <w:spacing w:lineRule="auto" w:line="240" w:before="120" w:after="120"/>
        <w:rPr>
          <w:rFonts w:ascii="Times New Roman" w:hAnsi="Times New Roman"/>
          <w:sz w:val="22"/>
          <w:szCs w:val="22"/>
        </w:rPr>
      </w:pPr>
      <w:r>
        <w:rPr>
          <w:rFonts w:cs="Times New Roman" w:ascii="Times New Roman" w:hAnsi="Times New Roman"/>
          <w:b/>
          <w:bCs/>
          <w:sz w:val="22"/>
          <w:szCs w:val="22"/>
          <w:u w:val="single"/>
          <w:lang w:eastAsia="pt-BR"/>
        </w:rPr>
        <w:t>2ª Classificada</w:t>
      </w:r>
      <w:r>
        <w:rPr>
          <w:rFonts w:cs="Times New Roman" w:ascii="Times New Roman" w:hAnsi="Times New Roman"/>
          <w:b/>
          <w:bCs/>
          <w:sz w:val="22"/>
          <w:szCs w:val="22"/>
          <w:lang w:eastAsia="pt-BR"/>
        </w:rPr>
        <w:t>:</w:t>
      </w:r>
    </w:p>
    <w:tbl>
      <w:tblPr>
        <w:tblStyle w:val="45"/>
        <w:tblW w:w="9067" w:type="dxa"/>
        <w:jc w:val="left"/>
        <w:tblInd w:w="0" w:type="dxa"/>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rPr>
          <w:tblHeader w:val="true"/>
        </w:trPr>
        <w:tc>
          <w:tcPr>
            <w:tcW w:w="9066" w:type="dxa"/>
            <w:gridSpan w:val="8"/>
            <w:tcBorders/>
            <w:shd w:color="auto" w:fill="A5A5A5" w:themeFill="background1" w:themeFillShade="a6" w:val="clear"/>
          </w:tcPr>
          <w:p>
            <w:pPr>
              <w:pStyle w:val="Normal"/>
              <w:widowControl/>
              <w:tabs>
                <w:tab w:val="clear" w:pos="708"/>
                <w:tab w:val="left" w:pos="3001" w:leader="none"/>
              </w:tabs>
              <w:suppressAutoHyphens w:val="true"/>
              <w:spacing w:lineRule="auto" w:line="240" w:before="0" w:after="0"/>
              <w:jc w:val="left"/>
              <w:rPr>
                <w:rFonts w:ascii="Times New Roman" w:hAnsi="Times New Roman"/>
                <w:sz w:val="22"/>
                <w:szCs w:val="22"/>
                <w:highlight w:val="none"/>
              </w:rPr>
            </w:pPr>
            <w:r>
              <w:rPr>
                <w:rFonts w:eastAsia="Calibri" w:cs="Times New Roman" w:ascii="Times New Roman" w:hAnsi="Times New Roman"/>
                <w:kern w:val="0"/>
                <w:sz w:val="22"/>
                <w:szCs w:val="22"/>
                <w:lang w:val="pt-BR" w:eastAsia="pt-BR" w:bidi="ar-SA"/>
              </w:rPr>
              <w:t>Empresa: XXX - CNPJ: XXX</w:t>
            </w:r>
          </w:p>
          <w:p>
            <w:pPr>
              <w:pStyle w:val="Normal"/>
              <w:widowControl/>
              <w:tabs>
                <w:tab w:val="clear" w:pos="708"/>
                <w:tab w:val="left" w:pos="3001" w:leader="none"/>
              </w:tabs>
              <w:suppressAutoHyphens w:val="true"/>
              <w:spacing w:lineRule="auto" w:line="240" w:before="0" w:after="0"/>
              <w:jc w:val="left"/>
              <w:rPr>
                <w:rFonts w:ascii="Times New Roman" w:hAnsi="Times New Roman"/>
                <w:sz w:val="22"/>
                <w:szCs w:val="22"/>
                <w:highlight w:val="none"/>
              </w:rPr>
            </w:pPr>
            <w:r>
              <w:rPr>
                <w:rFonts w:eastAsia="Calibri" w:cs="Times New Roman" w:ascii="Times New Roman" w:hAnsi="Times New Roman"/>
                <w:kern w:val="0"/>
                <w:sz w:val="22"/>
                <w:szCs w:val="22"/>
                <w:lang w:val="pt-BR" w:eastAsia="pt-BR" w:bidi="ar-SA"/>
              </w:rPr>
              <w:t>Representante Legal: XXX</w:t>
            </w:r>
          </w:p>
          <w:p>
            <w:pPr>
              <w:pStyle w:val="Normal"/>
              <w:widowControl/>
              <w:tabs>
                <w:tab w:val="clear" w:pos="708"/>
                <w:tab w:val="left" w:pos="3001" w:leader="none"/>
              </w:tabs>
              <w:suppressAutoHyphens w:val="true"/>
              <w:spacing w:lineRule="auto" w:line="240" w:before="0" w:after="0"/>
              <w:jc w:val="left"/>
              <w:rPr>
                <w:rFonts w:ascii="Times New Roman" w:hAnsi="Times New Roman"/>
                <w:sz w:val="22"/>
                <w:szCs w:val="22"/>
                <w:highlight w:val="none"/>
              </w:rPr>
            </w:pPr>
            <w:r>
              <w:rPr>
                <w:rFonts w:eastAsia="Calibri" w:cs="Times New Roman" w:ascii="Times New Roman" w:hAnsi="Times New Roman"/>
                <w:kern w:val="0"/>
                <w:sz w:val="22"/>
                <w:szCs w:val="22"/>
                <w:lang w:val="pt-BR" w:eastAsia="pt-BR" w:bidi="ar-SA"/>
              </w:rPr>
              <w:t>Telefone: (XX) XXXX-XXXX - E-mail: XXX</w:t>
            </w:r>
          </w:p>
          <w:p>
            <w:pPr>
              <w:pStyle w:val="Normal"/>
              <w:widowControl/>
              <w:tabs>
                <w:tab w:val="clear" w:pos="708"/>
                <w:tab w:val="left" w:pos="3001" w:leader="none"/>
              </w:tabs>
              <w:suppressAutoHyphens w:val="true"/>
              <w:spacing w:lineRule="auto" w:line="240" w:before="0" w:after="0"/>
              <w:jc w:val="left"/>
              <w:rPr>
                <w:rFonts w:ascii="Times New Roman" w:hAnsi="Times New Roman"/>
                <w:sz w:val="22"/>
                <w:szCs w:val="22"/>
                <w:highlight w:val="none"/>
              </w:rPr>
            </w:pPr>
            <w:r>
              <w:rPr>
                <w:rFonts w:eastAsia="Calibri" w:cs="Times New Roman" w:ascii="Times New Roman" w:hAnsi="Times New Roman"/>
                <w:kern w:val="0"/>
                <w:sz w:val="22"/>
                <w:szCs w:val="22"/>
                <w:lang w:val="pt-BR" w:eastAsia="pt-BR" w:bidi="ar-SA"/>
              </w:rPr>
              <w:t>Endereço: XXX</w:t>
            </w:r>
          </w:p>
        </w:tc>
      </w:tr>
      <w:tr>
        <w:trPr>
          <w:tblHeader w:val="true"/>
        </w:trPr>
        <w:tc>
          <w:tcPr>
            <w:tcW w:w="553"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Item</w:t>
              <w:br/>
              <w:t>T.R.</w:t>
            </w:r>
          </w:p>
        </w:tc>
        <w:tc>
          <w:tcPr>
            <w:tcW w:w="2560"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Especificação</w:t>
            </w:r>
          </w:p>
        </w:tc>
        <w:tc>
          <w:tcPr>
            <w:tcW w:w="1134"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Marca</w:t>
            </w:r>
          </w:p>
        </w:tc>
        <w:tc>
          <w:tcPr>
            <w:tcW w:w="1418"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Modelo</w:t>
            </w:r>
          </w:p>
        </w:tc>
        <w:tc>
          <w:tcPr>
            <w:tcW w:w="851"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Unidade</w:t>
            </w:r>
          </w:p>
        </w:tc>
        <w:tc>
          <w:tcPr>
            <w:tcW w:w="850"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Qtde</w:t>
              <w:br/>
              <w:t>Máxima</w:t>
            </w:r>
          </w:p>
        </w:tc>
        <w:tc>
          <w:tcPr>
            <w:tcW w:w="855"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Qtde</w:t>
              <w:br/>
              <w:t>Mínima</w:t>
            </w:r>
          </w:p>
        </w:tc>
        <w:tc>
          <w:tcPr>
            <w:tcW w:w="845"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Valor</w:t>
              <w:br/>
              <w:t>Unitário</w:t>
            </w:r>
          </w:p>
        </w:tc>
      </w:tr>
      <w:tr>
        <w:trPr/>
        <w:tc>
          <w:tcPr>
            <w:tcW w:w="553"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2560"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1134"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1418"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851"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850"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855"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845"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r>
      <w:tr>
        <w:trPr/>
        <w:tc>
          <w:tcPr>
            <w:tcW w:w="553"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2560"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1134"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1418"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851"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850"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855"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c>
          <w:tcPr>
            <w:tcW w:w="845"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tc>
      </w:tr>
    </w:tbl>
    <w:p>
      <w:pPr>
        <w:pStyle w:val="Normal"/>
        <w:tabs>
          <w:tab w:val="clear" w:pos="708"/>
          <w:tab w:val="left" w:pos="3001" w:leader="none"/>
        </w:tabs>
        <w:rPr>
          <w:rFonts w:ascii="Times New Roman" w:hAnsi="Times New Roman" w:cs="Times New Roman"/>
          <w:sz w:val="22"/>
          <w:szCs w:val="22"/>
          <w:highlight w:val="none"/>
          <w:lang w:eastAsia="pt-BR"/>
        </w:rPr>
      </w:pPr>
      <w:r>
        <w:rPr>
          <w:rFonts w:cs="Times New Roman" w:ascii="Times New Roman" w:hAnsi="Times New Roman"/>
          <w:sz w:val="22"/>
          <w:szCs w:val="22"/>
          <w:lang w:eastAsia="pt-BR"/>
        </w:rPr>
      </w:r>
    </w:p>
    <w:p>
      <w:pPr>
        <w:pStyle w:val="Normal"/>
        <w:tabs>
          <w:tab w:val="clear" w:pos="708"/>
          <w:tab w:val="left" w:pos="3001" w:leader="none"/>
        </w:tabs>
        <w:spacing w:lineRule="auto" w:line="240" w:before="120" w:after="120"/>
        <w:rPr>
          <w:rFonts w:ascii="Times New Roman" w:hAnsi="Times New Roman"/>
          <w:sz w:val="22"/>
          <w:szCs w:val="22"/>
          <w:highlight w:val="none"/>
        </w:rPr>
      </w:pPr>
      <w:r>
        <w:rPr>
          <w:rFonts w:cs="Times New Roman" w:ascii="Times New Roman" w:hAnsi="Times New Roman"/>
          <w:b/>
          <w:bCs/>
          <w:sz w:val="22"/>
          <w:szCs w:val="22"/>
          <w:u w:val="single"/>
          <w:lang w:eastAsia="pt-BR"/>
        </w:rPr>
        <w:t>3ª Classificada</w:t>
      </w:r>
      <w:r>
        <w:rPr>
          <w:rFonts w:cs="Times New Roman" w:ascii="Times New Roman" w:hAnsi="Times New Roman"/>
          <w:b/>
          <w:bCs/>
          <w:sz w:val="22"/>
          <w:szCs w:val="22"/>
          <w:lang w:eastAsia="pt-BR"/>
        </w:rPr>
        <w:t>:</w:t>
      </w:r>
    </w:p>
    <w:tbl>
      <w:tblPr>
        <w:tblStyle w:val="45"/>
        <w:tblW w:w="9067" w:type="dxa"/>
        <w:jc w:val="left"/>
        <w:tblInd w:w="0" w:type="dxa"/>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rPr>
          <w:tblHeader w:val="true"/>
        </w:trPr>
        <w:tc>
          <w:tcPr>
            <w:tcW w:w="9066" w:type="dxa"/>
            <w:gridSpan w:val="8"/>
            <w:tcBorders/>
            <w:shd w:color="auto" w:fill="A5A5A5" w:themeFill="background1" w:themeFillShade="a6" w:val="clear"/>
          </w:tcPr>
          <w:p>
            <w:pPr>
              <w:pStyle w:val="Normal"/>
              <w:widowControl/>
              <w:tabs>
                <w:tab w:val="clear" w:pos="708"/>
                <w:tab w:val="left" w:pos="3001" w:leader="none"/>
              </w:tabs>
              <w:suppressAutoHyphens w:val="true"/>
              <w:spacing w:lineRule="auto" w:line="240" w:before="0" w:after="0"/>
              <w:jc w:val="left"/>
              <w:rPr>
                <w:rFonts w:ascii="Times New Roman" w:hAnsi="Times New Roman"/>
                <w:sz w:val="22"/>
                <w:szCs w:val="22"/>
                <w:highlight w:val="none"/>
              </w:rPr>
            </w:pPr>
            <w:r>
              <w:rPr>
                <w:rFonts w:eastAsia="Calibri" w:cs="Times New Roman" w:ascii="Times New Roman" w:hAnsi="Times New Roman"/>
                <w:kern w:val="0"/>
                <w:sz w:val="22"/>
                <w:szCs w:val="22"/>
                <w:lang w:val="pt-BR" w:eastAsia="pt-BR" w:bidi="ar-SA"/>
              </w:rPr>
              <w:t>Empresa: XXX - CNPJ: XXX</w:t>
            </w:r>
          </w:p>
          <w:p>
            <w:pPr>
              <w:pStyle w:val="Normal"/>
              <w:widowControl/>
              <w:tabs>
                <w:tab w:val="clear" w:pos="708"/>
                <w:tab w:val="left" w:pos="3001" w:leader="none"/>
              </w:tabs>
              <w:suppressAutoHyphens w:val="true"/>
              <w:spacing w:lineRule="auto" w:line="240" w:before="0" w:after="0"/>
              <w:jc w:val="left"/>
              <w:rPr>
                <w:rFonts w:ascii="Times New Roman" w:hAnsi="Times New Roman"/>
                <w:sz w:val="22"/>
                <w:szCs w:val="22"/>
                <w:highlight w:val="none"/>
              </w:rPr>
            </w:pPr>
            <w:r>
              <w:rPr>
                <w:rFonts w:eastAsia="Calibri" w:cs="Times New Roman" w:ascii="Times New Roman" w:hAnsi="Times New Roman"/>
                <w:kern w:val="0"/>
                <w:sz w:val="22"/>
                <w:szCs w:val="22"/>
                <w:lang w:val="pt-BR" w:eastAsia="pt-BR" w:bidi="ar-SA"/>
              </w:rPr>
              <w:t>Representante Legal: XXX</w:t>
            </w:r>
          </w:p>
          <w:p>
            <w:pPr>
              <w:pStyle w:val="Normal"/>
              <w:widowControl/>
              <w:tabs>
                <w:tab w:val="clear" w:pos="708"/>
                <w:tab w:val="left" w:pos="3001" w:leader="none"/>
              </w:tabs>
              <w:suppressAutoHyphens w:val="true"/>
              <w:spacing w:lineRule="auto" w:line="240" w:before="0" w:after="0"/>
              <w:jc w:val="left"/>
              <w:rPr>
                <w:rFonts w:ascii="Times New Roman" w:hAnsi="Times New Roman"/>
                <w:sz w:val="22"/>
                <w:szCs w:val="22"/>
                <w:highlight w:val="none"/>
              </w:rPr>
            </w:pPr>
            <w:r>
              <w:rPr>
                <w:rFonts w:eastAsia="Calibri" w:cs="Times New Roman" w:ascii="Times New Roman" w:hAnsi="Times New Roman"/>
                <w:kern w:val="0"/>
                <w:sz w:val="22"/>
                <w:szCs w:val="22"/>
                <w:lang w:val="pt-BR" w:eastAsia="pt-BR" w:bidi="ar-SA"/>
              </w:rPr>
              <w:t>Telefone: (XX) XXXX-XXXX - E-mail: XXX</w:t>
            </w:r>
          </w:p>
          <w:p>
            <w:pPr>
              <w:pStyle w:val="Normal"/>
              <w:widowControl/>
              <w:tabs>
                <w:tab w:val="clear" w:pos="708"/>
                <w:tab w:val="left" w:pos="3001" w:leader="none"/>
              </w:tabs>
              <w:suppressAutoHyphens w:val="true"/>
              <w:spacing w:lineRule="auto" w:line="240" w:before="0" w:after="0"/>
              <w:jc w:val="left"/>
              <w:rPr>
                <w:rFonts w:ascii="Times New Roman" w:hAnsi="Times New Roman"/>
                <w:sz w:val="22"/>
                <w:szCs w:val="22"/>
                <w:highlight w:val="none"/>
              </w:rPr>
            </w:pPr>
            <w:r>
              <w:rPr>
                <w:rFonts w:eastAsia="Calibri" w:cs="Times New Roman" w:ascii="Times New Roman" w:hAnsi="Times New Roman"/>
                <w:kern w:val="0"/>
                <w:sz w:val="22"/>
                <w:szCs w:val="22"/>
                <w:lang w:val="pt-BR" w:eastAsia="pt-BR" w:bidi="ar-SA"/>
              </w:rPr>
              <w:t>Endereço: XXX</w:t>
            </w:r>
          </w:p>
        </w:tc>
      </w:tr>
      <w:tr>
        <w:trPr>
          <w:tblHeader w:val="true"/>
        </w:trPr>
        <w:tc>
          <w:tcPr>
            <w:tcW w:w="553"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Item</w:t>
              <w:br/>
              <w:t>T.R.</w:t>
            </w:r>
          </w:p>
        </w:tc>
        <w:tc>
          <w:tcPr>
            <w:tcW w:w="2560"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Especificação</w:t>
            </w:r>
          </w:p>
        </w:tc>
        <w:tc>
          <w:tcPr>
            <w:tcW w:w="1134"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Marca</w:t>
            </w:r>
          </w:p>
        </w:tc>
        <w:tc>
          <w:tcPr>
            <w:tcW w:w="1418"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Modelo</w:t>
            </w:r>
          </w:p>
        </w:tc>
        <w:tc>
          <w:tcPr>
            <w:tcW w:w="851"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Unidade</w:t>
            </w:r>
          </w:p>
        </w:tc>
        <w:tc>
          <w:tcPr>
            <w:tcW w:w="850"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Qtde</w:t>
              <w:br/>
              <w:t>Máxima</w:t>
            </w:r>
          </w:p>
        </w:tc>
        <w:tc>
          <w:tcPr>
            <w:tcW w:w="855"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Qtde</w:t>
              <w:br/>
              <w:t>Mínima</w:t>
            </w:r>
          </w:p>
        </w:tc>
        <w:tc>
          <w:tcPr>
            <w:tcW w:w="845" w:type="dxa"/>
            <w:tcBorders/>
            <w:shd w:color="auto" w:fill="D8D8D8" w:themeFill="background1" w:themeFillShade="d9" w:val="clear"/>
            <w:vAlign w:val="center"/>
          </w:tcPr>
          <w:p>
            <w:pPr>
              <w:pStyle w:val="Normal"/>
              <w:widowControl/>
              <w:tabs>
                <w:tab w:val="clear" w:pos="708"/>
                <w:tab w:val="left" w:pos="3001" w:leader="none"/>
              </w:tabs>
              <w:suppressAutoHyphens w:val="true"/>
              <w:spacing w:lineRule="auto" w:line="240" w:before="0" w:after="0"/>
              <w:jc w:val="center"/>
              <w:rPr>
                <w:rFonts w:ascii="Times New Roman" w:hAnsi="Times New Roman"/>
                <w:sz w:val="22"/>
                <w:szCs w:val="22"/>
                <w:highlight w:val="none"/>
              </w:rPr>
            </w:pPr>
            <w:r>
              <w:rPr>
                <w:rFonts w:eastAsia="Calibri" w:cs="Times New Roman" w:ascii="Times New Roman" w:hAnsi="Times New Roman"/>
                <w:b/>
                <w:bCs/>
                <w:kern w:val="0"/>
                <w:sz w:val="22"/>
                <w:szCs w:val="22"/>
                <w:lang w:val="pt-BR" w:eastAsia="pt-BR" w:bidi="ar-SA"/>
              </w:rPr>
              <w:t>Valor</w:t>
              <w:br/>
              <w:t>Unitário</w:t>
            </w:r>
          </w:p>
        </w:tc>
      </w:tr>
      <w:tr>
        <w:trPr/>
        <w:tc>
          <w:tcPr>
            <w:tcW w:w="553"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2560"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1134"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1418"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851"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850"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855"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845"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r>
      <w:tr>
        <w:trPr/>
        <w:tc>
          <w:tcPr>
            <w:tcW w:w="553"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2560"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1134"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1418"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851"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850"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855"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c>
          <w:tcPr>
            <w:tcW w:w="845" w:type="dxa"/>
            <w:tcBorders/>
          </w:tcPr>
          <w:p>
            <w:pPr>
              <w:pStyle w:val="Normal"/>
              <w:widowControl/>
              <w:tabs>
                <w:tab w:val="clear" w:pos="708"/>
                <w:tab w:val="left" w:pos="3001" w:leader="none"/>
              </w:tabs>
              <w:suppressAutoHyphens w:val="true"/>
              <w:spacing w:lineRule="auto" w:line="240" w:before="0" w:after="0"/>
              <w:jc w:val="left"/>
              <w:rPr>
                <w:rFonts w:ascii="Times New Roman" w:hAnsi="Times New Roman" w:cs="Times New Roman"/>
                <w:sz w:val="22"/>
                <w:szCs w:val="22"/>
                <w:lang w:eastAsia="pt-BR"/>
              </w:rPr>
            </w:pPr>
            <w:r>
              <w:rPr>
                <w:rFonts w:cs="Times New Roman" w:ascii="Times New Roman" w:hAnsi="Times New Roman"/>
                <w:sz w:val="22"/>
                <w:szCs w:val="22"/>
                <w:lang w:eastAsia="pt-BR"/>
              </w:rPr>
            </w:r>
          </w:p>
        </w:tc>
      </w:tr>
    </w:tbl>
    <w:p>
      <w:pPr>
        <w:pStyle w:val="Normal"/>
        <w:tabs>
          <w:tab w:val="clear" w:pos="708"/>
          <w:tab w:val="left" w:pos="3001" w:leader="none"/>
        </w:tabs>
        <w:rPr>
          <w:rFonts w:ascii="Times New Roman" w:hAnsi="Times New Roman" w:cs="Times New Roman"/>
          <w:sz w:val="22"/>
          <w:szCs w:val="22"/>
          <w:lang w:eastAsia="pt-BR"/>
        </w:rPr>
      </w:pPr>
      <w:r>
        <w:rPr>
          <w:rFonts w:cs="Times New Roman" w:ascii="Times New Roman" w:hAnsi="Times New Roman"/>
          <w:sz w:val="22"/>
          <w:szCs w:val="22"/>
          <w:lang w:eastAsia="pt-BR"/>
        </w:rPr>
      </w:r>
    </w:p>
    <w:p>
      <w:pPr>
        <w:pStyle w:val="Normal"/>
        <w:rPr>
          <w:rFonts w:ascii="Times New Roman" w:hAnsi="Times New Roman" w:cs="Times New Roman"/>
          <w:sz w:val="22"/>
          <w:szCs w:val="22"/>
          <w:lang w:eastAsia="pt-BR"/>
        </w:rPr>
      </w:pPr>
      <w:r>
        <w:rPr>
          <w:rFonts w:cs="Times New Roman" w:ascii="Times New Roman" w:hAnsi="Times New Roman"/>
          <w:sz w:val="22"/>
          <w:szCs w:val="22"/>
          <w:lang w:eastAsia="pt-BR"/>
        </w:rPr>
      </w:r>
      <w:r>
        <w:br w:type="page"/>
      </w:r>
    </w:p>
    <w:p>
      <w:pPr>
        <w:pStyle w:val="Heading1"/>
        <w:numPr>
          <w:ilvl w:val="0"/>
          <w:numId w:val="0"/>
        </w:numPr>
        <w:spacing w:before="0" w:after="120"/>
        <w:ind w:hanging="0" w:left="0"/>
        <w:jc w:val="center"/>
        <w:rPr>
          <w:rFonts w:ascii="Times New Roman" w:hAnsi="Times New Roman" w:cs="Times New Roman"/>
          <w:sz w:val="22"/>
          <w:szCs w:val="22"/>
        </w:rPr>
      </w:pPr>
      <w:bookmarkStart w:id="72" w:name="_Toc149517470"/>
      <w:r>
        <w:rPr>
          <w:rFonts w:cs="Times New Roman" w:ascii="Times New Roman" w:hAnsi="Times New Roman"/>
          <w:sz w:val="22"/>
          <w:szCs w:val="22"/>
        </w:rPr>
        <w:t>ANEXO V</w:t>
      </w:r>
      <w:r>
        <w:rPr>
          <w:rFonts w:cs="Times New Roman" w:ascii="Times New Roman" w:hAnsi="Times New Roman"/>
          <w:sz w:val="22"/>
          <w:szCs w:val="22"/>
          <w:lang w:val="pt-BR"/>
        </w:rPr>
        <w:t>II</w:t>
      </w:r>
      <w:r>
        <w:rPr>
          <w:rFonts w:cs="Times New Roman" w:ascii="Times New Roman" w:hAnsi="Times New Roman"/>
          <w:sz w:val="22"/>
          <w:szCs w:val="22"/>
        </w:rPr>
        <w:t xml:space="preserve"> – MINUTA DO INSTRUMENTO DE CONTRATO</w:t>
      </w:r>
      <w:bookmarkEnd w:id="72"/>
    </w:p>
    <w:p>
      <w:pPr>
        <w:pStyle w:val="Normal"/>
        <w:pBdr>
          <w:top w:val="single" w:sz="4" w:space="1" w:color="000000"/>
          <w:left w:val="single" w:sz="4" w:space="4" w:color="000000"/>
          <w:bottom w:val="single" w:sz="4" w:space="1" w:color="000000"/>
          <w:right w:val="single" w:sz="4" w:space="4" w:color="000000"/>
        </w:pBdr>
        <w:shd w:val="clear" w:color="auto" w:fill="BEBEBE" w:themeFill="background1" w:themeFillShade="bf"/>
        <w:spacing w:lineRule="auto" w:line="240" w:before="360" w:after="0"/>
        <w:jc w:val="center"/>
        <w:rPr>
          <w:rFonts w:ascii="Times New Roman" w:hAnsi="Times New Roman"/>
          <w:sz w:val="22"/>
          <w:szCs w:val="22"/>
          <w:lang w:val="pt-BR"/>
        </w:rPr>
      </w:pPr>
      <w:r>
        <w:rPr>
          <w:rFonts w:cs="Times New Roman" w:ascii="Times New Roman" w:hAnsi="Times New Roman"/>
          <w:b/>
          <w:bCs/>
          <w:color w:val="000000"/>
          <w:sz w:val="22"/>
          <w:szCs w:val="22"/>
        </w:rPr>
        <w:t>MINUTA DO CONTRATO Nº _____ / 202</w:t>
      </w:r>
      <w:r>
        <w:rPr>
          <w:rFonts w:cs="Times New Roman" w:ascii="Times New Roman" w:hAnsi="Times New Roman"/>
          <w:b/>
          <w:bCs/>
          <w:color w:val="000000"/>
          <w:sz w:val="22"/>
          <w:szCs w:val="22"/>
          <w:lang w:val="pt-BR"/>
        </w:rPr>
        <w:t>5</w:t>
      </w:r>
    </w:p>
    <w:p>
      <w:pPr>
        <w:pStyle w:val="Prembulo"/>
        <w:spacing w:lineRule="auto" w:line="240" w:before="600" w:after="600"/>
        <w:ind w:left="4253" w:right="0"/>
        <w:rPr>
          <w:rFonts w:ascii="Times New Roman" w:hAnsi="Times New Roman" w:cs="Times New Roman"/>
          <w:sz w:val="22"/>
          <w:szCs w:val="22"/>
        </w:rPr>
      </w:pPr>
      <w:r>
        <w:rPr>
          <w:rFonts w:cs="Times New Roman" w:ascii="Times New Roman" w:hAnsi="Times New Roman"/>
          <w:bCs w:val="false"/>
          <w:sz w:val="22"/>
          <w:szCs w:val="22"/>
        </w:rPr>
        <w:t>MINUTA DO CONTRATO ADMINISTRATIVO Nº ________/202</w:t>
      </w:r>
      <w:r>
        <w:rPr>
          <w:rFonts w:cs="Times New Roman" w:ascii="Times New Roman" w:hAnsi="Times New Roman"/>
          <w:bCs w:val="false"/>
          <w:sz w:val="22"/>
          <w:szCs w:val="22"/>
          <w:lang w:val="pt-BR"/>
        </w:rPr>
        <w:t>5</w:t>
      </w:r>
      <w:r>
        <w:rPr>
          <w:rFonts w:cs="Times New Roman" w:ascii="Times New Roman" w:hAnsi="Times New Roman"/>
          <w:bCs w:val="false"/>
          <w:sz w:val="22"/>
          <w:szCs w:val="22"/>
        </w:rPr>
        <w:t xml:space="preserve">, </w:t>
      </w:r>
      <w:r>
        <w:rPr>
          <w:rFonts w:cs="Times New Roman" w:ascii="Times New Roman" w:hAnsi="Times New Roman"/>
          <w:color w:val="000000"/>
          <w:sz w:val="22"/>
          <w:szCs w:val="22"/>
        </w:rPr>
        <w:t xml:space="preserve">(Processo Administrativo n° </w:t>
      </w:r>
      <w:r>
        <w:rPr>
          <w:rFonts w:cs="Times New Roman" w:ascii="Times New Roman" w:hAnsi="Times New Roman"/>
          <w:color w:val="000000"/>
          <w:sz w:val="22"/>
          <w:szCs w:val="22"/>
          <w:lang w:val="pt-BR"/>
        </w:rPr>
        <w:t>17/2025</w:t>
      </w:r>
      <w:r>
        <w:rPr>
          <w:rFonts w:cs="Times New Roman" w:ascii="Times New Roman" w:hAnsi="Times New Roman"/>
          <w:sz w:val="22"/>
          <w:szCs w:val="22"/>
        </w:rPr>
        <w:t>)</w:t>
      </w:r>
      <w:r>
        <w:rPr>
          <w:rFonts w:cs="Times New Roman" w:ascii="Times New Roman" w:hAnsi="Times New Roman"/>
          <w:bCs w:val="false"/>
          <w:sz w:val="22"/>
          <w:szCs w:val="22"/>
        </w:rPr>
        <w:t>.</w:t>
      </w:r>
    </w:p>
    <w:p>
      <w:pPr>
        <w:pStyle w:val="Normal"/>
        <w:spacing w:before="120" w:after="120"/>
        <w:ind w:firstLine="1134"/>
        <w:jc w:val="both"/>
        <w:rPr/>
      </w:pPr>
      <w:r>
        <w:rPr>
          <w:rFonts w:eastAsia="Arial" w:cs="Times New Roman" w:ascii="Times New Roman" w:hAnsi="Times New Roman"/>
          <w:b/>
          <w:bCs/>
          <w:sz w:val="22"/>
          <w:szCs w:val="22"/>
          <w:shd w:fill="auto" w:val="clear"/>
          <w:lang w:eastAsia="pt-BR"/>
        </w:rPr>
        <w:t>O MUNICÍPIO DE PRIMAVERA DO LESTE - MT</w:t>
      </w:r>
      <w:r>
        <w:rPr>
          <w:rFonts w:eastAsia="Arial" w:cs="Times New Roman" w:ascii="Times New Roman" w:hAnsi="Times New Roman"/>
          <w:b w:val="false"/>
          <w:bCs w:val="false"/>
          <w:sz w:val="22"/>
          <w:szCs w:val="22"/>
          <w:shd w:fill="auto" w:val="clear"/>
          <w:lang w:eastAsia="pt-BR"/>
        </w:rPr>
        <w:t xml:space="preserve">, por intermédio da </w:t>
      </w:r>
      <w:r>
        <w:rPr>
          <w:rFonts w:eastAsia="Arial" w:cs="Times New Roman" w:ascii="Times New Roman" w:hAnsi="Times New Roman"/>
          <w:b/>
          <w:bCs/>
          <w:sz w:val="22"/>
          <w:szCs w:val="22"/>
          <w:shd w:fill="auto" w:val="clear"/>
          <w:lang w:eastAsia="pt-BR"/>
        </w:rPr>
        <w:t>CÂMARA MUNICIPAL</w:t>
      </w:r>
      <w:r>
        <w:rPr>
          <w:rFonts w:eastAsia="Arial" w:cs="Arial" w:ascii="Times New Roman" w:hAnsi="Times New Roman"/>
          <w:sz w:val="22"/>
          <w:szCs w:val="22"/>
          <w:shd w:fill="auto" w:val="clear"/>
          <w:lang w:eastAsia="pt-BR"/>
        </w:rPr>
        <w:t xml:space="preserve">, inscrita no CGC/CNPJ MF com o n. 24.672.727/0001-83, com sede na Avenida Primavera nº. 300 CEP: 78.850-000 Primavera do Leste - MT, neste ato representado pelo Vereador </w:t>
      </w:r>
      <w:r>
        <w:rPr>
          <w:rFonts w:eastAsia="Arial" w:cs="Arial" w:ascii="Times New Roman" w:hAnsi="Times New Roman"/>
          <w:sz w:val="22"/>
          <w:szCs w:val="22"/>
          <w:shd w:fill="auto" w:val="clear"/>
          <w:lang w:eastAsia="pt-BR"/>
        </w:rPr>
        <w:t xml:space="preserve">Presidente </w:t>
      </w:r>
      <w:r>
        <w:rPr>
          <w:rStyle w:val="DefaultParagraphFont"/>
          <w:rFonts w:eastAsia="Arial" w:cs="Times New Roman" w:ascii="Times New Roman" w:hAnsi="Times New Roman"/>
          <w:b w:val="false"/>
          <w:bCs w:val="false"/>
          <w:sz w:val="22"/>
          <w:szCs w:val="22"/>
          <w:shd w:fill="auto" w:val="clear"/>
          <w:lang w:val="en-US" w:eastAsia="pt-BR"/>
        </w:rPr>
        <w:t>Marco Aurélio Sales Ferreira de Mora</w:t>
      </w:r>
      <w:r>
        <w:rPr>
          <w:rStyle w:val="DefaultParagraphFont"/>
          <w:rFonts w:eastAsia="Arial" w:cs="Times New Roman" w:ascii="Times New Roman" w:hAnsi="Times New Roman"/>
          <w:b/>
          <w:bCs/>
          <w:sz w:val="22"/>
          <w:szCs w:val="22"/>
          <w:shd w:fill="auto" w:val="clear"/>
          <w:lang w:val="en-US" w:eastAsia="pt-BR"/>
        </w:rPr>
        <w:t>es</w:t>
      </w:r>
      <w:r>
        <w:rPr>
          <w:rFonts w:eastAsia="Arial" w:cs="Times New Roman" w:ascii="Times New Roman" w:hAnsi="Times New Roman"/>
          <w:b/>
          <w:bCs/>
          <w:sz w:val="22"/>
          <w:szCs w:val="22"/>
          <w:shd w:fill="auto" w:val="clear"/>
        </w:rPr>
        <w:t xml:space="preserve"> </w:t>
      </w:r>
      <w:r>
        <w:rPr>
          <w:rFonts w:eastAsia="Arial" w:cs="Times New Roman" w:ascii="Times New Roman" w:hAnsi="Times New Roman"/>
          <w:sz w:val="22"/>
          <w:szCs w:val="22"/>
        </w:rPr>
        <w:t xml:space="preserve">doravante denominado </w:t>
      </w:r>
      <w:r>
        <w:rPr>
          <w:rFonts w:eastAsia="Arial" w:cs="Times New Roman" w:ascii="Times New Roman" w:hAnsi="Times New Roman"/>
          <w:b/>
          <w:bCs/>
          <w:sz w:val="22"/>
          <w:szCs w:val="22"/>
        </w:rPr>
        <w:t>CONTRATANTE</w:t>
      </w:r>
      <w:r>
        <w:rPr>
          <w:rFonts w:eastAsia="Arial" w:cs="Times New Roman" w:ascii="Times New Roman" w:hAnsi="Times New Roman"/>
          <w:sz w:val="22"/>
          <w:szCs w:val="22"/>
        </w:rPr>
        <w:t xml:space="preserve">, e a empresa </w:t>
      </w:r>
      <w:r>
        <w:rPr>
          <w:rFonts w:eastAsia="Arial" w:cs="Times New Roman" w:ascii="Times New Roman" w:hAnsi="Times New Roman"/>
          <w:b/>
          <w:bCs/>
          <w:sz w:val="22"/>
          <w:szCs w:val="22"/>
        </w:rPr>
        <w:t>____________________</w:t>
      </w:r>
      <w:r>
        <w:rPr>
          <w:rFonts w:eastAsia="Arial" w:cs="Times New Roman" w:ascii="Times New Roman" w:hAnsi="Times New Roman"/>
          <w:sz w:val="22"/>
          <w:szCs w:val="22"/>
        </w:rPr>
        <w:t xml:space="preserve">, inscrita no CNPJ sob o nº ____________________, sediado(a) na ______________________________ em __________________________ doravante designado </w:t>
      </w:r>
      <w:r>
        <w:rPr>
          <w:rFonts w:eastAsia="Arial" w:cs="Times New Roman" w:ascii="Times New Roman" w:hAnsi="Times New Roman"/>
          <w:b/>
          <w:bCs/>
          <w:sz w:val="22"/>
          <w:szCs w:val="22"/>
        </w:rPr>
        <w:t>CONTRATADA</w:t>
      </w:r>
      <w:r>
        <w:rPr>
          <w:rFonts w:eastAsia="Arial" w:cs="Times New Roman" w:ascii="Times New Roman" w:hAnsi="Times New Roman"/>
          <w:sz w:val="22"/>
          <w:szCs w:val="22"/>
        </w:rPr>
        <w:t>, neste ato representado(a) por XXXXXXXXXXX (nome e função no contratado), conforme atos constitutivos da empresa,</w:t>
      </w:r>
      <w:r>
        <w:rPr>
          <w:rFonts w:eastAsia="Arial" w:cs="Times New Roman" w:ascii="Times New Roman" w:hAnsi="Times New Roman"/>
          <w:i/>
          <w:iCs/>
          <w:color w:val="FF0000"/>
          <w:sz w:val="22"/>
          <w:szCs w:val="22"/>
        </w:rPr>
        <w:t xml:space="preserve"> </w:t>
      </w:r>
      <w:r>
        <w:rPr>
          <w:rFonts w:eastAsia="Arial" w:cs="Times New Roman" w:ascii="Times New Roman" w:hAnsi="Times New Roman"/>
          <w:sz w:val="22"/>
          <w:szCs w:val="22"/>
        </w:rPr>
        <w:t>tendo em vista o que consta no Processo Administrativo</w:t>
      </w:r>
      <w:r>
        <w:rPr>
          <w:rFonts w:eastAsia="Arial" w:cs="Times New Roman" w:ascii="Times New Roman" w:hAnsi="Times New Roman"/>
          <w:sz w:val="22"/>
          <w:szCs w:val="22"/>
          <w:lang w:val="pt-BR"/>
        </w:rPr>
        <w:t xml:space="preserve"> nº 17/2025 </w:t>
      </w:r>
      <w:r>
        <w:rPr>
          <w:rFonts w:eastAsia="Arial" w:cs="Times New Roman" w:ascii="Times New Roman" w:hAnsi="Times New Roman"/>
          <w:sz w:val="22"/>
          <w:szCs w:val="22"/>
        </w:rPr>
        <w:t xml:space="preserve">e em observância às disposições da </w:t>
      </w:r>
      <w:hyperlink r:id="rId64">
        <w:r>
          <w:rPr>
            <w:rFonts w:eastAsia="Arial" w:ascii="Times New Roman" w:hAnsi="Times New Roman"/>
            <w:color w:themeColor="hyperlink" w:val="0000FF"/>
            <w:sz w:val="22"/>
            <w:szCs w:val="22"/>
            <w:u w:val="single"/>
            <w14:textFill>
              <w14:solidFill>
                <w14:schemeClr w14:val="hlink"/>
              </w14:solidFill>
            </w14:textFill>
          </w:rPr>
          <w:t>Lei Federal nº 14.133, de 2021</w:t>
        </w:r>
      </w:hyperlink>
      <w:r>
        <w:rPr>
          <w:rFonts w:eastAsia="Arial" w:cs="Times New Roman" w:ascii="Times New Roman" w:hAnsi="Times New Roman"/>
          <w:sz w:val="22"/>
          <w:szCs w:val="22"/>
        </w:rPr>
        <w:t>, e demais legislação aplicável, resolvem celebrar o presente Termo de Contrato, decorrente do</w:t>
      </w:r>
      <w:r>
        <w:rPr>
          <w:rFonts w:eastAsia="Arial" w:cs="Times New Roman" w:ascii="Times New Roman" w:hAnsi="Times New Roman"/>
          <w:sz w:val="22"/>
          <w:szCs w:val="22"/>
          <w:lang w:val="pt-BR"/>
        </w:rPr>
        <w:t xml:space="preserve"> Pregão</w:t>
      </w:r>
      <w:r>
        <w:rPr>
          <w:rFonts w:eastAsia="Arial" w:cs="Times New Roman" w:ascii="Times New Roman" w:hAnsi="Times New Roman"/>
          <w:color w:themeColor="background1" w:val="FFFFFF"/>
          <w:sz w:val="22"/>
          <w:szCs w:val="22"/>
          <w:lang w:val="pt-BR"/>
          <w14:textFill>
            <w14:solidFill>
              <w14:schemeClr w14:val="bg1"/>
            </w14:solidFill>
          </w14:textFill>
        </w:rPr>
        <w:t xml:space="preserve"> </w:t>
      </w:r>
      <w:r>
        <w:rPr>
          <w:rFonts w:eastAsia="Arial" w:cs="Times New Roman" w:ascii="Times New Roman" w:hAnsi="Times New Roman"/>
          <w:sz w:val="22"/>
          <w:szCs w:val="22"/>
          <w:lang w:val="pt-BR"/>
        </w:rPr>
        <w:t>Eletrônico nº 03/2025</w:t>
      </w:r>
      <w:r>
        <w:rPr>
          <w:rFonts w:eastAsia="Arial" w:cs="Times New Roman" w:ascii="Times New Roman" w:hAnsi="Times New Roman"/>
          <w:sz w:val="22"/>
          <w:szCs w:val="22"/>
          <w:shd w:fill="auto" w:val="clear"/>
        </w:rPr>
        <w:t>,</w:t>
      </w:r>
      <w:r>
        <w:rPr>
          <w:rFonts w:eastAsia="Arial" w:cs="Times New Roman" w:ascii="Times New Roman" w:hAnsi="Times New Roman"/>
          <w:sz w:val="22"/>
          <w:szCs w:val="22"/>
        </w:rPr>
        <w:t xml:space="preserve"> mediante as cláusulas e condições a seguir enunciadas.</w:t>
      </w:r>
    </w:p>
    <w:p>
      <w:pPr>
        <w:pStyle w:val="NormalWeb"/>
        <w:numPr>
          <w:ilvl w:val="0"/>
          <w:numId w:val="16"/>
        </w:numPr>
        <w:pBdr>
          <w:bottom w:val="single" w:sz="4" w:space="1" w:color="000000" w:themeColor="dark1"/>
        </w:pBdr>
        <w:shd w:val="clear" w:color="auto" w:fill="BEBEBE" w:themeFill="background1" w:themeFillShade="bf"/>
        <w:spacing w:beforeAutospacing="0" w:before="360" w:afterAutospacing="0" w:after="0"/>
        <w:jc w:val="both"/>
        <w:rPr/>
      </w:pPr>
      <w:r>
        <w:rPr>
          <w:rStyle w:val="Strong"/>
          <w:color w:val="000000"/>
          <w:sz w:val="22"/>
          <w:szCs w:val="22"/>
        </w:rPr>
        <w:t>OBJETO</w:t>
      </w:r>
      <w:r>
        <w:rPr>
          <w:sz w:val="22"/>
          <w:szCs w:val="22"/>
        </w:rPr>
        <w:t xml:space="preserve"> (</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I e II</w:t>
      </w:r>
      <w:r>
        <w:rPr>
          <w:sz w:val="22"/>
          <w:u w:val="single"/>
          <w:szCs w:val="22"/>
          <w:color w:themeColor="hyperlink" w:val="0000FF"/>
        </w:rPr>
        <w:fldChar w:fldCharType="end"/>
      </w:r>
      <w:r>
        <w:rPr>
          <w:rStyle w:val="Hyperlink1"/>
          <w:sz w:val="22"/>
          <w:szCs w:val="22"/>
        </w:rPr>
        <w:t>, da Lei Federal nº 14.133, de 2021</w:t>
      </w:r>
      <w:r>
        <w:rPr>
          <w:sz w:val="22"/>
          <w:szCs w:val="22"/>
        </w:rPr>
        <w:t>)</w:t>
      </w:r>
    </w:p>
    <w:p>
      <w:pPr>
        <w:pStyle w:val="NormalWeb"/>
        <w:numPr>
          <w:ilvl w:val="1"/>
          <w:numId w:val="16"/>
        </w:numPr>
        <w:tabs>
          <w:tab w:val="clear" w:pos="708"/>
          <w:tab w:val="left" w:pos="993" w:leader="none"/>
        </w:tabs>
        <w:spacing w:beforeAutospacing="0" w:before="0" w:afterAutospacing="0" w:after="120"/>
        <w:ind w:firstLine="567" w:left="0"/>
        <w:jc w:val="both"/>
        <w:rPr>
          <w:rFonts w:ascii="Times New Roman" w:hAnsi="Times New Roman"/>
          <w:sz w:val="22"/>
          <w:szCs w:val="22"/>
          <w:highlight w:val="none"/>
        </w:rPr>
      </w:pPr>
      <w:r>
        <w:rPr>
          <w:sz w:val="22"/>
          <w:szCs w:val="22"/>
        </w:rPr>
        <w:t xml:space="preserve">O objeto do presente instrumento é a </w:t>
      </w:r>
      <w:r>
        <w:rPr>
          <w:rStyle w:val="Normaltextrun"/>
          <w:rFonts w:cs="Times New Roman"/>
          <w:b/>
          <w:bCs/>
          <w:color w:themeColor="text1" w:val="000000"/>
          <w:kern w:val="0"/>
          <w:sz w:val="22"/>
          <w:szCs w:val="22"/>
          <w:lang w:val="pt-BR" w:eastAsia="en-US" w:bidi="ar-SA"/>
          <w14:textFill>
            <w14:solidFill>
              <w14:schemeClr w14:val="tx1"/>
            </w14:solidFill>
          </w14:textFill>
        </w:rPr>
        <w:t>aquisição de Licenças de Software para Produtividade, Design e Desenvolvimento para a Câmara Municipal de Primavera do Leste – MT</w:t>
      </w:r>
      <w:r>
        <w:rPr>
          <w:rStyle w:val="Fontepargpadro1"/>
          <w:rFonts w:cs="Times New Roman"/>
          <w:b/>
          <w:bCs/>
          <w:sz w:val="22"/>
          <w:szCs w:val="22"/>
          <w:lang w:val="pt-BR" w:eastAsia="en-US"/>
        </w:rPr>
        <w:t xml:space="preserve">, </w:t>
      </w:r>
      <w:r>
        <w:rPr>
          <w:sz w:val="22"/>
          <w:szCs w:val="22"/>
        </w:rPr>
        <w:t xml:space="preserve"> conforme quadro a seguir:</w:t>
      </w:r>
    </w:p>
    <w:tbl>
      <w:tblPr>
        <w:tblStyle w:val="11"/>
        <w:tblW w:w="8921" w:type="dxa"/>
        <w:jc w:val="left"/>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trPr>
          <w:tblHeader w:val="true"/>
        </w:trPr>
        <w:tc>
          <w:tcPr>
            <w:tcW w:w="716" w:type="dxa"/>
            <w:tcBorders>
              <w:top w:val="single" w:sz="4" w:space="0" w:color="000000"/>
              <w:left w:val="single" w:sz="4" w:space="0" w:color="000000"/>
              <w:bottom w:val="single" w:sz="6" w:space="0" w:color="000000"/>
              <w:right w:val="single" w:sz="6" w:space="0" w:color="000000"/>
            </w:tcBorders>
            <w:shd w:color="auto" w:fill="BEBEBE" w:themeFill="background1" w:themeFillShade="bf" w:val="clear"/>
            <w:vAlign w:val="center"/>
          </w:tcPr>
          <w:p>
            <w:pPr>
              <w:pStyle w:val="Normal"/>
              <w:spacing w:lineRule="auto" w:line="240" w:before="0" w:after="0"/>
              <w:jc w:val="center"/>
              <w:rPr>
                <w:rFonts w:ascii="Times New Roman" w:hAnsi="Times New Roman"/>
                <w:sz w:val="22"/>
                <w:szCs w:val="22"/>
                <w:highlight w:val="none"/>
              </w:rPr>
            </w:pPr>
            <w:r>
              <w:rPr>
                <w:rFonts w:eastAsia="Times New Roman" w:cs="Times New Roman" w:ascii="Times New Roman" w:hAnsi="Times New Roman"/>
                <w:b/>
                <w:bCs/>
                <w:color w:val="000000"/>
                <w:sz w:val="22"/>
                <w:szCs w:val="22"/>
                <w:lang w:eastAsia="pt-BR"/>
              </w:rPr>
              <w:t>Item</w:t>
            </w:r>
          </w:p>
        </w:tc>
        <w:tc>
          <w:tcPr>
            <w:tcW w:w="1706" w:type="dxa"/>
            <w:tcBorders>
              <w:top w:val="single" w:sz="4" w:space="0" w:color="000000"/>
              <w:left w:val="single" w:sz="6" w:space="0" w:color="000000"/>
              <w:bottom w:val="single" w:sz="6" w:space="0" w:color="000000"/>
              <w:right w:val="single" w:sz="6" w:space="0" w:color="000000"/>
            </w:tcBorders>
            <w:shd w:color="auto" w:fill="BEBEBE" w:themeFill="background1" w:themeFillShade="bf" w:val="clear"/>
            <w:vAlign w:val="center"/>
          </w:tcPr>
          <w:p>
            <w:pPr>
              <w:pStyle w:val="Normal"/>
              <w:spacing w:lineRule="auto" w:line="240" w:before="0" w:after="0"/>
              <w:jc w:val="center"/>
              <w:rPr>
                <w:rFonts w:ascii="Times New Roman" w:hAnsi="Times New Roman"/>
                <w:sz w:val="22"/>
                <w:szCs w:val="22"/>
                <w:highlight w:val="none"/>
              </w:rPr>
            </w:pPr>
            <w:r>
              <w:rPr>
                <w:rFonts w:eastAsia="Times New Roman" w:cs="Times New Roman" w:ascii="Times New Roman" w:hAnsi="Times New Roman"/>
                <w:b/>
                <w:bCs/>
                <w:color w:val="000000"/>
                <w:sz w:val="22"/>
                <w:szCs w:val="22"/>
                <w:lang w:eastAsia="pt-BR"/>
              </w:rPr>
              <w:t>Especificação</w:t>
            </w:r>
          </w:p>
        </w:tc>
        <w:tc>
          <w:tcPr>
            <w:tcW w:w="1091" w:type="dxa"/>
            <w:tcBorders>
              <w:top w:val="single" w:sz="4" w:space="0" w:color="000000"/>
              <w:left w:val="single" w:sz="6" w:space="0" w:color="000000"/>
              <w:bottom w:val="single" w:sz="6" w:space="0" w:color="000000"/>
              <w:right w:val="single" w:sz="6" w:space="0" w:color="000000"/>
            </w:tcBorders>
            <w:shd w:color="auto" w:fill="BEBEBE" w:themeFill="background1" w:themeFillShade="bf" w:val="clear"/>
            <w:vAlign w:val="center"/>
          </w:tcPr>
          <w:p>
            <w:pPr>
              <w:pStyle w:val="Normal"/>
              <w:spacing w:lineRule="auto" w:line="240" w:before="0" w:after="0"/>
              <w:jc w:val="center"/>
              <w:rPr>
                <w:rFonts w:ascii="Times New Roman" w:hAnsi="Times New Roman"/>
                <w:sz w:val="22"/>
                <w:szCs w:val="22"/>
                <w:highlight w:val="none"/>
              </w:rPr>
            </w:pPr>
            <w:r>
              <w:rPr>
                <w:rFonts w:eastAsia="Times New Roman" w:cs="Times New Roman" w:ascii="Times New Roman" w:hAnsi="Times New Roman"/>
                <w:b/>
                <w:bCs/>
                <w:color w:val="000000"/>
                <w:sz w:val="22"/>
                <w:szCs w:val="22"/>
                <w:lang w:eastAsia="pt-BR"/>
              </w:rPr>
              <w:t>Catálogo</w:t>
            </w:r>
          </w:p>
        </w:tc>
        <w:tc>
          <w:tcPr>
            <w:tcW w:w="1321" w:type="dxa"/>
            <w:tcBorders>
              <w:top w:val="single" w:sz="4" w:space="0" w:color="000000"/>
              <w:left w:val="single" w:sz="6" w:space="0" w:color="000000"/>
              <w:bottom w:val="single" w:sz="6" w:space="0" w:color="000000"/>
              <w:right w:val="single" w:sz="6" w:space="0" w:color="000000"/>
            </w:tcBorders>
            <w:shd w:color="auto" w:fill="BEBEBE" w:themeFill="background1" w:themeFillShade="bf" w:val="clear"/>
            <w:vAlign w:val="center"/>
          </w:tcPr>
          <w:p>
            <w:pPr>
              <w:pStyle w:val="Normal"/>
              <w:spacing w:lineRule="auto" w:line="240" w:before="0" w:after="0"/>
              <w:jc w:val="center"/>
              <w:rPr>
                <w:rFonts w:ascii="Times New Roman" w:hAnsi="Times New Roman"/>
                <w:sz w:val="22"/>
                <w:szCs w:val="22"/>
                <w:highlight w:val="none"/>
              </w:rPr>
            </w:pPr>
            <w:r>
              <w:rPr>
                <w:rFonts w:eastAsia="Times New Roman" w:cs="Times New Roman" w:ascii="Times New Roman" w:hAnsi="Times New Roman"/>
                <w:b/>
                <w:bCs/>
                <w:color w:val="000000"/>
                <w:sz w:val="22"/>
                <w:szCs w:val="22"/>
                <w:lang w:eastAsia="pt-BR"/>
              </w:rPr>
              <w:t>Unidade de Medida</w:t>
            </w:r>
          </w:p>
        </w:tc>
        <w:tc>
          <w:tcPr>
            <w:tcW w:w="1399" w:type="dxa"/>
            <w:tcBorders>
              <w:top w:val="single" w:sz="4" w:space="0" w:color="000000"/>
              <w:left w:val="single" w:sz="6" w:space="0" w:color="000000"/>
              <w:bottom w:val="single" w:sz="6" w:space="0" w:color="000000"/>
              <w:right w:val="single" w:sz="6" w:space="0" w:color="000000"/>
            </w:tcBorders>
            <w:shd w:color="auto" w:fill="BEBEBE" w:themeFill="background1" w:themeFillShade="bf" w:val="clear"/>
            <w:vAlign w:val="center"/>
          </w:tcPr>
          <w:p>
            <w:pPr>
              <w:pStyle w:val="Normal"/>
              <w:spacing w:lineRule="auto" w:line="240" w:before="0" w:after="0"/>
              <w:jc w:val="center"/>
              <w:rPr>
                <w:rFonts w:ascii="Times New Roman" w:hAnsi="Times New Roman"/>
                <w:sz w:val="22"/>
                <w:szCs w:val="22"/>
                <w:highlight w:val="none"/>
              </w:rPr>
            </w:pPr>
            <w:r>
              <w:rPr>
                <w:rFonts w:eastAsia="Times New Roman" w:cs="Times New Roman" w:ascii="Times New Roman" w:hAnsi="Times New Roman"/>
                <w:b/>
                <w:bCs/>
                <w:color w:val="000000"/>
                <w:sz w:val="22"/>
                <w:szCs w:val="22"/>
                <w:lang w:eastAsia="pt-BR"/>
              </w:rPr>
              <w:t>Quantidade Estimada</w:t>
            </w:r>
          </w:p>
        </w:tc>
        <w:tc>
          <w:tcPr>
            <w:tcW w:w="1133" w:type="dxa"/>
            <w:tcBorders>
              <w:top w:val="single" w:sz="4" w:space="0" w:color="000000"/>
              <w:left w:val="single" w:sz="6" w:space="0" w:color="000000"/>
              <w:bottom w:val="single" w:sz="6" w:space="0" w:color="000000"/>
              <w:right w:val="single" w:sz="6" w:space="0" w:color="000000"/>
            </w:tcBorders>
            <w:shd w:color="auto" w:fill="BEBEBE" w:themeFill="background1" w:themeFillShade="bf" w:val="clear"/>
            <w:vAlign w:val="center"/>
          </w:tcPr>
          <w:p>
            <w:pPr>
              <w:pStyle w:val="Normal"/>
              <w:spacing w:lineRule="auto" w:line="240" w:before="0" w:after="0"/>
              <w:jc w:val="center"/>
              <w:rPr>
                <w:rFonts w:ascii="Times New Roman" w:hAnsi="Times New Roman"/>
                <w:sz w:val="22"/>
                <w:szCs w:val="22"/>
                <w:highlight w:val="none"/>
              </w:rPr>
            </w:pPr>
            <w:r>
              <w:rPr>
                <w:rFonts w:eastAsia="Times New Roman" w:cs="Times New Roman" w:ascii="Times New Roman" w:hAnsi="Times New Roman"/>
                <w:b/>
                <w:bCs/>
                <w:color w:val="000000"/>
                <w:sz w:val="22"/>
                <w:szCs w:val="22"/>
                <w:lang w:eastAsia="pt-BR"/>
              </w:rPr>
              <w:t>Valor Unitário</w:t>
            </w:r>
          </w:p>
        </w:tc>
        <w:tc>
          <w:tcPr>
            <w:tcW w:w="1554" w:type="dxa"/>
            <w:tcBorders>
              <w:top w:val="single" w:sz="4" w:space="0" w:color="000000"/>
              <w:left w:val="single" w:sz="6" w:space="0" w:color="000000"/>
              <w:bottom w:val="single" w:sz="6" w:space="0" w:color="000000"/>
              <w:right w:val="single" w:sz="4" w:space="0" w:color="000000"/>
            </w:tcBorders>
            <w:shd w:color="auto" w:fill="BEBEBE" w:themeFill="background1" w:themeFillShade="bf" w:val="clear"/>
            <w:vAlign w:val="center"/>
          </w:tcPr>
          <w:p>
            <w:pPr>
              <w:pStyle w:val="Normal"/>
              <w:spacing w:lineRule="auto" w:line="240" w:before="0" w:after="0"/>
              <w:jc w:val="center"/>
              <w:rPr>
                <w:rFonts w:ascii="Times New Roman" w:hAnsi="Times New Roman"/>
                <w:sz w:val="22"/>
                <w:szCs w:val="22"/>
                <w:highlight w:val="none"/>
              </w:rPr>
            </w:pPr>
            <w:r>
              <w:rPr>
                <w:rFonts w:eastAsia="Times New Roman" w:cs="Times New Roman" w:ascii="Times New Roman" w:hAnsi="Times New Roman"/>
                <w:b/>
                <w:bCs/>
                <w:color w:val="000000"/>
                <w:sz w:val="22"/>
                <w:szCs w:val="22"/>
                <w:lang w:eastAsia="pt-BR"/>
              </w:rPr>
              <w:t>Valor Total</w:t>
            </w:r>
          </w:p>
        </w:tc>
      </w:tr>
      <w:tr>
        <w:trPr/>
        <w:tc>
          <w:tcPr>
            <w:tcW w:w="716" w:type="dxa"/>
            <w:tcBorders>
              <w:top w:val="single" w:sz="6" w:space="0" w:color="000000"/>
              <w:left w:val="single" w:sz="4" w:space="0" w:color="000000"/>
              <w:bottom w:val="single" w:sz="4" w:space="0" w:color="000000"/>
              <w:right w:val="single" w:sz="6" w:space="0" w:color="000000"/>
            </w:tcBorders>
            <w:vAlign w:val="center"/>
          </w:tcPr>
          <w:p>
            <w:pPr>
              <w:pStyle w:val="Normal"/>
              <w:spacing w:lineRule="auto" w:line="240" w:before="0" w:after="0"/>
              <w:rPr>
                <w:rFonts w:ascii="Times New Roman" w:hAnsi="Times New Roman"/>
                <w:sz w:val="22"/>
                <w:szCs w:val="22"/>
                <w:highlight w:val="none"/>
              </w:rPr>
            </w:pPr>
            <w:r>
              <w:rPr>
                <w:rFonts w:eastAsia="Times New Roman" w:cs="Times New Roman" w:ascii="Times New Roman" w:hAnsi="Times New Roman"/>
                <w:color w:val="000000"/>
                <w:sz w:val="22"/>
                <w:szCs w:val="22"/>
                <w:lang w:eastAsia="pt-BR"/>
              </w:rPr>
              <w:t>Único</w:t>
            </w:r>
          </w:p>
        </w:tc>
        <w:tc>
          <w:tcPr>
            <w:tcW w:w="1706" w:type="dxa"/>
            <w:tcBorders>
              <w:top w:val="single" w:sz="6" w:space="0" w:color="000000"/>
              <w:left w:val="single" w:sz="6" w:space="0" w:color="000000"/>
              <w:bottom w:val="single" w:sz="4" w:space="0" w:color="000000"/>
              <w:right w:val="single" w:sz="6" w:space="0" w:color="000000"/>
            </w:tcBorders>
            <w:vAlign w:val="center"/>
          </w:tcPr>
          <w:p>
            <w:pPr>
              <w:pStyle w:val="Normal"/>
              <w:spacing w:lineRule="auto" w:line="240" w:before="0" w:after="0"/>
              <w:rPr>
                <w:rFonts w:ascii="Times New Roman" w:hAnsi="Times New Roman"/>
                <w:sz w:val="22"/>
                <w:szCs w:val="22"/>
                <w:highlight w:val="none"/>
              </w:rPr>
            </w:pPr>
            <w:r>
              <w:rPr>
                <w:rFonts w:eastAsia="Times New Roman" w:cs="Times New Roman" w:ascii="Times New Roman" w:hAnsi="Times New Roman"/>
                <w:color w:val="000000"/>
                <w:sz w:val="22"/>
                <w:szCs w:val="22"/>
                <w:lang w:eastAsia="pt-BR"/>
              </w:rPr>
              <w:t>XXX</w:t>
            </w:r>
          </w:p>
        </w:tc>
        <w:tc>
          <w:tcPr>
            <w:tcW w:w="1091" w:type="dxa"/>
            <w:tcBorders>
              <w:top w:val="single" w:sz="6" w:space="0" w:color="000000"/>
              <w:left w:val="single" w:sz="6" w:space="0" w:color="000000"/>
              <w:bottom w:val="single" w:sz="4" w:space="0" w:color="000000"/>
              <w:right w:val="single" w:sz="6" w:space="0" w:color="000000"/>
            </w:tcBorders>
            <w:vAlign w:val="center"/>
          </w:tcPr>
          <w:p>
            <w:pPr>
              <w:pStyle w:val="Normal"/>
              <w:spacing w:lineRule="auto" w:line="240" w:before="0" w:after="0"/>
              <w:rPr>
                <w:rFonts w:ascii="Times New Roman" w:hAnsi="Times New Roman"/>
                <w:sz w:val="22"/>
                <w:szCs w:val="22"/>
                <w:highlight w:val="none"/>
              </w:rPr>
            </w:pPr>
            <w:r>
              <w:rPr>
                <w:rFonts w:eastAsia="Times New Roman" w:cs="Times New Roman" w:ascii="Times New Roman" w:hAnsi="Times New Roman"/>
                <w:color w:val="000000"/>
                <w:sz w:val="22"/>
                <w:szCs w:val="22"/>
                <w:lang w:eastAsia="pt-BR"/>
              </w:rPr>
              <w:t xml:space="preserve"> </w:t>
            </w:r>
            <w:r>
              <w:rPr>
                <w:rFonts w:eastAsia="Times New Roman" w:cs="Times New Roman" w:ascii="Times New Roman" w:hAnsi="Times New Roman"/>
                <w:color w:val="000000"/>
                <w:sz w:val="22"/>
                <w:szCs w:val="22"/>
                <w:lang w:eastAsia="pt-BR"/>
              </w:rPr>
              <w:t>XXX</w:t>
            </w:r>
          </w:p>
        </w:tc>
        <w:tc>
          <w:tcPr>
            <w:tcW w:w="1321" w:type="dxa"/>
            <w:tcBorders>
              <w:top w:val="single" w:sz="6" w:space="0" w:color="000000"/>
              <w:left w:val="single" w:sz="6" w:space="0" w:color="000000"/>
              <w:bottom w:val="single" w:sz="4" w:space="0" w:color="000000"/>
              <w:right w:val="single" w:sz="6" w:space="0" w:color="000000"/>
            </w:tcBorders>
            <w:vAlign w:val="center"/>
          </w:tcPr>
          <w:p>
            <w:pPr>
              <w:pStyle w:val="Normal"/>
              <w:spacing w:lineRule="auto" w:line="240" w:before="0" w:after="0"/>
              <w:rPr>
                <w:rFonts w:ascii="Times New Roman" w:hAnsi="Times New Roman"/>
                <w:sz w:val="22"/>
                <w:szCs w:val="22"/>
                <w:highlight w:val="none"/>
              </w:rPr>
            </w:pPr>
            <w:r>
              <w:rPr>
                <w:rFonts w:eastAsia="Times New Roman" w:cs="Times New Roman" w:ascii="Times New Roman" w:hAnsi="Times New Roman"/>
                <w:color w:val="000000"/>
                <w:sz w:val="22"/>
                <w:szCs w:val="22"/>
                <w:lang w:eastAsia="pt-BR"/>
              </w:rPr>
              <w:t xml:space="preserve"> </w:t>
            </w:r>
            <w:r>
              <w:rPr>
                <w:rFonts w:eastAsia="Times New Roman" w:cs="Times New Roman" w:ascii="Times New Roman" w:hAnsi="Times New Roman"/>
                <w:color w:val="000000"/>
                <w:sz w:val="22"/>
                <w:szCs w:val="22"/>
                <w:lang w:eastAsia="pt-BR"/>
              </w:rPr>
              <w:t>XXX</w:t>
            </w:r>
          </w:p>
        </w:tc>
        <w:tc>
          <w:tcPr>
            <w:tcW w:w="1399" w:type="dxa"/>
            <w:tcBorders>
              <w:top w:val="single" w:sz="6" w:space="0" w:color="000000"/>
              <w:left w:val="single" w:sz="6" w:space="0" w:color="000000"/>
              <w:bottom w:val="single" w:sz="4" w:space="0" w:color="000000"/>
              <w:right w:val="single" w:sz="6" w:space="0" w:color="000000"/>
            </w:tcBorders>
            <w:vAlign w:val="center"/>
          </w:tcPr>
          <w:p>
            <w:pPr>
              <w:pStyle w:val="Normal"/>
              <w:spacing w:lineRule="auto" w:line="240" w:before="0" w:after="0"/>
              <w:rPr>
                <w:rFonts w:ascii="Times New Roman" w:hAnsi="Times New Roman"/>
                <w:sz w:val="22"/>
                <w:szCs w:val="22"/>
                <w:highlight w:val="none"/>
              </w:rPr>
            </w:pPr>
            <w:r>
              <w:rPr>
                <w:rFonts w:eastAsia="Times New Roman" w:cs="Times New Roman" w:ascii="Times New Roman" w:hAnsi="Times New Roman"/>
                <w:color w:val="000000"/>
                <w:sz w:val="22"/>
                <w:szCs w:val="22"/>
                <w:lang w:eastAsia="pt-BR"/>
              </w:rPr>
              <w:t xml:space="preserve"> </w:t>
            </w:r>
            <w:r>
              <w:rPr>
                <w:rFonts w:eastAsia="Times New Roman" w:cs="Times New Roman" w:ascii="Times New Roman" w:hAnsi="Times New Roman"/>
                <w:color w:val="000000"/>
                <w:sz w:val="22"/>
                <w:szCs w:val="22"/>
                <w:lang w:eastAsia="pt-BR"/>
              </w:rPr>
              <w:t>XXX</w:t>
            </w:r>
          </w:p>
        </w:tc>
        <w:tc>
          <w:tcPr>
            <w:tcW w:w="1133" w:type="dxa"/>
            <w:tcBorders>
              <w:top w:val="single" w:sz="6" w:space="0" w:color="000000"/>
              <w:left w:val="single" w:sz="6" w:space="0" w:color="000000"/>
              <w:bottom w:val="single" w:sz="4" w:space="0" w:color="000000"/>
              <w:right w:val="single" w:sz="6" w:space="0" w:color="000000"/>
            </w:tcBorders>
            <w:vAlign w:val="center"/>
          </w:tcPr>
          <w:p>
            <w:pPr>
              <w:pStyle w:val="Normal"/>
              <w:spacing w:lineRule="auto" w:line="240" w:before="0" w:after="0"/>
              <w:rPr>
                <w:rFonts w:ascii="Times New Roman" w:hAnsi="Times New Roman"/>
                <w:sz w:val="22"/>
                <w:szCs w:val="22"/>
                <w:highlight w:val="none"/>
              </w:rPr>
            </w:pPr>
            <w:r>
              <w:rPr>
                <w:rFonts w:eastAsia="Times New Roman" w:cs="Times New Roman" w:ascii="Times New Roman" w:hAnsi="Times New Roman"/>
                <w:color w:val="000000"/>
                <w:sz w:val="22"/>
                <w:szCs w:val="22"/>
                <w:lang w:eastAsia="pt-BR"/>
              </w:rPr>
              <w:t xml:space="preserve"> </w:t>
            </w:r>
            <w:r>
              <w:rPr>
                <w:rFonts w:eastAsia="Arial" w:cs="Times New Roman" w:ascii="Times New Roman" w:hAnsi="Times New Roman"/>
                <w:color w:val="000000"/>
                <w:sz w:val="22"/>
                <w:szCs w:val="22"/>
              </w:rPr>
              <w:t>R$ xxxxx</w:t>
            </w:r>
          </w:p>
        </w:tc>
        <w:tc>
          <w:tcPr>
            <w:tcW w:w="1554" w:type="dxa"/>
            <w:tcBorders>
              <w:top w:val="single" w:sz="6" w:space="0" w:color="000000"/>
              <w:left w:val="single" w:sz="6"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2"/>
                <w:szCs w:val="22"/>
                <w:highlight w:val="none"/>
              </w:rPr>
            </w:pPr>
            <w:r>
              <w:rPr>
                <w:rFonts w:eastAsia="Times New Roman" w:cs="Times New Roman" w:ascii="Times New Roman" w:hAnsi="Times New Roman"/>
                <w:color w:val="000000"/>
                <w:sz w:val="22"/>
                <w:szCs w:val="22"/>
                <w:lang w:eastAsia="pt-BR"/>
              </w:rPr>
              <w:t xml:space="preserve"> </w:t>
            </w:r>
            <w:r>
              <w:rPr>
                <w:rFonts w:eastAsia="Arial" w:cs="Times New Roman" w:ascii="Times New Roman" w:hAnsi="Times New Roman"/>
                <w:color w:val="000000"/>
                <w:sz w:val="22"/>
                <w:szCs w:val="22"/>
              </w:rPr>
              <w:t>R$xxxxxxx</w:t>
            </w:r>
          </w:p>
        </w:tc>
      </w:tr>
    </w:tbl>
    <w:p>
      <w:pPr>
        <w:pStyle w:val="NormalWeb"/>
        <w:numPr>
          <w:ilvl w:val="1"/>
          <w:numId w:val="16"/>
        </w:numPr>
        <w:tabs>
          <w:tab w:val="clear" w:pos="708"/>
          <w:tab w:val="left" w:pos="993" w:leader="none"/>
        </w:tabs>
        <w:spacing w:beforeAutospacing="0" w:before="120" w:afterAutospacing="0" w:after="0"/>
        <w:ind w:firstLine="567" w:left="0"/>
        <w:jc w:val="both"/>
        <w:rPr>
          <w:rFonts w:ascii="Times New Roman" w:hAnsi="Times New Roman"/>
          <w:sz w:val="22"/>
          <w:szCs w:val="22"/>
        </w:rPr>
      </w:pPr>
      <w:r>
        <w:rPr>
          <w:sz w:val="22"/>
          <w:szCs w:val="22"/>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Fazem parte integrante do presente Termo de Contrato e a ele se vinculam, independentemente de transcrição:</w:t>
      </w:r>
    </w:p>
    <w:p>
      <w:pPr>
        <w:pStyle w:val="NormalWeb"/>
        <w:numPr>
          <w:ilvl w:val="0"/>
          <w:numId w:val="0"/>
        </w:numPr>
        <w:tabs>
          <w:tab w:val="clear" w:pos="708"/>
          <w:tab w:val="left" w:pos="993" w:leader="none"/>
        </w:tabs>
        <w:spacing w:beforeAutospacing="0" w:before="0" w:afterAutospacing="0" w:after="0"/>
        <w:ind w:hanging="0" w:left="0"/>
        <w:jc w:val="both"/>
        <w:rPr>
          <w:rFonts w:ascii="Times New Roman" w:hAnsi="Times New Roman"/>
          <w:sz w:val="22"/>
          <w:szCs w:val="22"/>
        </w:rPr>
      </w:pPr>
      <w:r>
        <w:rPr>
          <w:sz w:val="22"/>
          <w:szCs w:val="22"/>
        </w:rPr>
      </w:r>
    </w:p>
    <w:p>
      <w:pPr>
        <w:pStyle w:val="NormalWeb"/>
        <w:numPr>
          <w:ilvl w:val="2"/>
          <w:numId w:val="16"/>
        </w:numPr>
        <w:tabs>
          <w:tab w:val="clear" w:pos="708"/>
          <w:tab w:val="left" w:pos="993" w:leader="none"/>
        </w:tabs>
        <w:spacing w:beforeAutospacing="0" w:before="0" w:afterAutospacing="0" w:after="0"/>
        <w:ind w:hanging="357" w:left="1077"/>
        <w:jc w:val="both"/>
        <w:rPr/>
      </w:pPr>
      <w:r>
        <w:rPr>
          <w:sz w:val="22"/>
          <w:szCs w:val="22"/>
        </w:rPr>
        <w:t xml:space="preserve">O </w:t>
      </w:r>
      <w:r>
        <w:rPr>
          <w:rStyle w:val="Normaltextrun"/>
          <w:color w:val="000000"/>
          <w:sz w:val="22"/>
          <w:szCs w:val="22"/>
        </w:rPr>
        <w:t>Termo de Referência</w:t>
      </w:r>
      <w:r>
        <w:rPr>
          <w:sz w:val="22"/>
          <w:szCs w:val="22"/>
        </w:rPr>
        <w:t>;</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O Edital do</w:t>
      </w:r>
      <w:r>
        <w:rPr>
          <w:sz w:val="22"/>
          <w:szCs w:val="22"/>
          <w:lang w:val="pt-BR"/>
        </w:rPr>
        <w:t xml:space="preserve"> Pregão </w:t>
      </w:r>
      <w:r>
        <w:rPr>
          <w:rFonts w:eastAsia="Arial"/>
          <w:color w:themeColor="background1" w:val="FFFFFF"/>
          <w:sz w:val="22"/>
          <w:szCs w:val="22"/>
          <w:lang w:val="pt-BR"/>
          <w14:textFill>
            <w14:solidFill>
              <w14:schemeClr w14:val="bg1"/>
            </w14:solidFill>
          </w14:textFill>
        </w:rPr>
        <w:t xml:space="preserve"> </w:t>
      </w:r>
      <w:r>
        <w:rPr>
          <w:rFonts w:eastAsia="Arial"/>
          <w:sz w:val="22"/>
          <w:szCs w:val="22"/>
          <w:lang w:val="pt-BR"/>
        </w:rPr>
        <w:t>nº 03/2025</w:t>
      </w:r>
      <w:r>
        <w:rPr>
          <w:rFonts w:eastAsia="Calibri" w:cs="" w:cstheme="minorBidi" w:eastAsiaTheme="minorHAnsi"/>
          <w:color w:val="000000"/>
          <w:sz w:val="22"/>
          <w:szCs w:val="22"/>
          <w:shd w:fill="auto" w:val="clear"/>
        </w:rPr>
        <w:t>;</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A Proposta da Contratada;</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 xml:space="preserve">As Notas de Empenho emitidas a partir da ARP nº </w:t>
      </w:r>
      <w:r>
        <w:rPr>
          <w:sz w:val="22"/>
          <w:szCs w:val="22"/>
          <w:lang w:val="pt-BR"/>
        </w:rPr>
        <w:t>XXX</w:t>
      </w:r>
      <w:r>
        <w:rPr>
          <w:rFonts w:eastAsia="Calibri" w:cs="" w:cstheme="minorBidi" w:eastAsiaTheme="minorHAnsi"/>
          <w:sz w:val="22"/>
          <w:szCs w:val="22"/>
          <w:shd w:fill="auto" w:val="clear"/>
        </w:rPr>
        <w:t>/202</w:t>
      </w:r>
      <w:r>
        <w:rPr>
          <w:rFonts w:eastAsia="Calibri" w:cs="" w:cstheme="minorBidi" w:eastAsiaTheme="minorHAnsi"/>
          <w:sz w:val="22"/>
          <w:szCs w:val="22"/>
          <w:shd w:fill="auto" w:val="clear"/>
          <w:lang w:val="pt-BR"/>
        </w:rPr>
        <w:t>5</w:t>
      </w:r>
      <w:r>
        <w:rPr>
          <w:rFonts w:eastAsia="Calibri" w:cs="" w:cstheme="minorBidi" w:eastAsiaTheme="minorHAnsi"/>
          <w:sz w:val="22"/>
          <w:szCs w:val="22"/>
          <w:shd w:fill="auto" w:val="clear"/>
        </w:rPr>
        <w:t>;</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Eventuais anexos dos documentos supracitados.</w:t>
      </w:r>
    </w:p>
    <w:p>
      <w:pPr>
        <w:pStyle w:val="NormalWeb"/>
        <w:numPr>
          <w:ilvl w:val="0"/>
          <w:numId w:val="0"/>
        </w:numPr>
        <w:tabs>
          <w:tab w:val="clear" w:pos="708"/>
          <w:tab w:val="left" w:pos="993" w:leader="none"/>
        </w:tabs>
        <w:spacing w:beforeAutospacing="0" w:before="0" w:afterAutospacing="0" w:after="0"/>
        <w:ind w:hanging="0" w:left="1080"/>
        <w:jc w:val="both"/>
        <w:rPr>
          <w:rFonts w:ascii="Times New Roman" w:hAnsi="Times New Roman"/>
          <w:sz w:val="22"/>
          <w:szCs w:val="22"/>
        </w:rPr>
      </w:pPr>
      <w:r>
        <w:rPr>
          <w:sz w:val="22"/>
          <w:szCs w:val="22"/>
        </w:rPr>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shd w:fill="auto" w:val="clear"/>
        </w:rPr>
        <w:t>VIGÊNCIA E PRORROGAÇÃO</w:t>
      </w:r>
    </w:p>
    <w:p>
      <w:pPr>
        <w:pStyle w:val="NormalWeb"/>
        <w:numPr>
          <w:ilvl w:val="1"/>
          <w:numId w:val="16"/>
        </w:numPr>
        <w:tabs>
          <w:tab w:val="clear" w:pos="708"/>
          <w:tab w:val="left" w:pos="993" w:leader="none"/>
        </w:tabs>
        <w:spacing w:beforeAutospacing="0" w:before="0" w:afterAutospacing="0" w:after="0"/>
        <w:ind w:firstLine="567" w:left="0"/>
        <w:jc w:val="both"/>
        <w:rPr/>
      </w:pPr>
      <w:r>
        <w:rPr>
          <w:rFonts w:eastAsia="Calibri" w:cs="" w:ascii="Calibri" w:hAnsi="Calibri" w:asciiTheme="minorHAnsi" w:cstheme="minorBidi" w:eastAsiaTheme="minorHAnsi" w:hAnsiTheme="minorHAnsi"/>
          <w:sz w:val="22"/>
          <w:szCs w:val="22"/>
          <w:shd w:fill="auto" w:val="clear"/>
        </w:rPr>
        <w:t>O prazo de vigência da contratação é de 1 (um) ano contado da contratação</w:t>
      </w:r>
      <w:r>
        <w:rPr>
          <w:sz w:val="22"/>
          <w:szCs w:val="22"/>
          <w:shd w:fill="auto" w:val="clear"/>
        </w:rPr>
        <w:t>,</w:t>
      </w:r>
      <w:r>
        <w:rPr>
          <w:sz w:val="22"/>
          <w:szCs w:val="22"/>
        </w:rPr>
        <w:t xml:space="preserve"> sendo automaticamente prorrogado, independentemente de termo aditivo, quando o objeto não for concluído no período firmado acima (</w:t>
      </w:r>
      <w:r>
        <w:fldChar w:fldCharType="begin"/>
      </w:r>
      <w:r>
        <w:rPr>
          <w:sz w:val="22"/>
          <w:u w:val="single"/>
          <w:szCs w:val="22"/>
          <w:color w:themeColor="hyperlink" w:val="0000FF"/>
        </w:rPr>
        <w:instrText xml:space="preserve"> HYPERLINK "http://www.planalto.gov.br/ccivil_03/_ato2019-2022/2021/lei/L14133.htm" \l "art111"</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111 da Lei Federal nº 14.133, de 2021</w:t>
      </w:r>
      <w:r>
        <w:rPr>
          <w:sz w:val="22"/>
          <w:u w:val="single"/>
          <w:szCs w:val="22"/>
          <w:color w:themeColor="hyperlink" w:val="0000FF"/>
        </w:rPr>
        <w:fldChar w:fldCharType="end"/>
      </w:r>
      <w:r>
        <w:rPr>
          <w:sz w:val="22"/>
          <w:szCs w:val="22"/>
        </w:rPr>
        <w:t>), ressalvadas as providências cabíveis no caso de culpa da Contratada, previstas neste instrumento.</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A Contratada não tem direito subjetivo à prorrogação contratual.</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r>
        <w:rPr>
          <w:sz w:val="22"/>
          <w:szCs w:val="22"/>
          <w:lang w:val="pt-BR"/>
        </w:rPr>
        <w:t xml:space="preserve">. </w:t>
      </w:r>
      <w:r>
        <w:rPr>
          <w:sz w:val="22"/>
          <w:szCs w:val="22"/>
        </w:rPr>
        <w:t>(</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 xml:space="preserve">art. </w:t>
      </w:r>
      <w:r>
        <w:rPr>
          <w:sz w:val="22"/>
          <w:u w:val="single"/>
          <w:szCs w:val="22"/>
          <w:color w:themeColor="hyperlink" w:val="0000FF"/>
        </w:rPr>
        <w:fldChar w:fldCharType="end"/>
      </w:r>
      <w:r>
        <w:rPr>
          <w:color w:themeColor="hyperlink" w:val="0000FF"/>
          <w:sz w:val="22"/>
          <w:szCs w:val="22"/>
          <w:u w:val="single"/>
          <w:lang w:val="pt-BR"/>
          <w14:textFill>
            <w14:solidFill>
              <w14:schemeClr w14:val="hlink"/>
            </w14:solidFill>
          </w14:textFill>
        </w:rPr>
        <w:t>107</w:t>
      </w:r>
      <w:r>
        <w:rPr>
          <w:color w:themeColor="hyperlink" w:val="0000FF"/>
          <w:sz w:val="22"/>
          <w:szCs w:val="22"/>
          <w:u w:val="single"/>
          <w14:textFill>
            <w14:solidFill>
              <w14:schemeClr w14:val="hlink"/>
            </w14:solidFill>
          </w14:textFill>
        </w:rPr>
        <w:t>, da Lei Federal nº 14.133, de 2021)</w:t>
      </w:r>
    </w:p>
    <w:p>
      <w:pPr>
        <w:pStyle w:val="NormalWeb"/>
        <w:numPr>
          <w:ilvl w:val="0"/>
          <w:numId w:val="0"/>
        </w:numPr>
        <w:tabs>
          <w:tab w:val="clear" w:pos="708"/>
          <w:tab w:val="left" w:pos="993" w:leader="none"/>
        </w:tabs>
        <w:spacing w:beforeAutospacing="0" w:before="0" w:afterAutospacing="0" w:after="0"/>
        <w:ind w:hanging="0" w:left="0"/>
        <w:jc w:val="both"/>
        <w:rPr>
          <w:rFonts w:ascii="Times New Roman" w:hAnsi="Times New Roman"/>
          <w:sz w:val="22"/>
          <w:szCs w:val="22"/>
        </w:rPr>
      </w:pPr>
      <w:r>
        <w:rPr>
          <w:sz w:val="22"/>
          <w:szCs w:val="22"/>
        </w:rPr>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bookmarkStart w:id="73" w:name="_Hlk114497577"/>
      <w:bookmarkStart w:id="74" w:name="_Hlk114497502"/>
      <w:bookmarkEnd w:id="73"/>
      <w:bookmarkEnd w:id="74"/>
      <w:r>
        <w:rPr>
          <w:rStyle w:val="Strong"/>
          <w:color w:val="000000"/>
          <w:sz w:val="22"/>
          <w:szCs w:val="22"/>
        </w:rPr>
        <w:t>LEGISLAÇÃO APLICÁVEL</w:t>
      </w:r>
      <w:r>
        <w:rPr>
          <w:sz w:val="22"/>
          <w:szCs w:val="22"/>
        </w:rPr>
        <w:t xml:space="preserve"> (</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III, da Lei Federal nº 14.133, de 2021)</w:t>
      </w:r>
      <w:r>
        <w:rPr>
          <w:sz w:val="22"/>
          <w:u w:val="single"/>
          <w:szCs w:val="22"/>
          <w:color w:themeColor="hyperlink" w:val="0000FF"/>
        </w:rPr>
        <w:fldChar w:fldCharType="end"/>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O presente Termo de Contrato se vincula à </w:t>
      </w:r>
      <w:hyperlink r:id="rId65">
        <w:r>
          <w:rPr>
            <w:color w:themeColor="hyperlink" w:val="0000FF"/>
            <w:sz w:val="22"/>
            <w:szCs w:val="22"/>
            <w:u w:val="single"/>
            <w14:textFill>
              <w14:solidFill>
                <w14:schemeClr w14:val="hlink"/>
              </w14:solidFill>
            </w14:textFill>
          </w:rPr>
          <w:t>Lei Federal nº 14.133, de 2021</w:t>
        </w:r>
      </w:hyperlink>
      <w:r>
        <w:rPr>
          <w:sz w:val="22"/>
          <w:szCs w:val="22"/>
        </w:rPr>
        <w:t>, e, subsidiariamente, às seguintes leis:</w:t>
      </w:r>
    </w:p>
    <w:p>
      <w:pPr>
        <w:pStyle w:val="NormalWeb"/>
        <w:numPr>
          <w:ilvl w:val="2"/>
          <w:numId w:val="16"/>
        </w:numPr>
        <w:tabs>
          <w:tab w:val="clear" w:pos="708"/>
          <w:tab w:val="left" w:pos="993" w:leader="none"/>
        </w:tabs>
        <w:spacing w:beforeAutospacing="0" w:before="0" w:afterAutospacing="0" w:after="0"/>
        <w:jc w:val="both"/>
        <w:rPr/>
      </w:pPr>
      <w:hyperlink r:id="rId66">
        <w:r>
          <w:rPr>
            <w:color w:themeColor="hyperlink" w:val="0000FF"/>
            <w:sz w:val="22"/>
            <w:szCs w:val="22"/>
            <w:u w:val="single"/>
            <w14:textFill>
              <w14:solidFill>
                <w14:schemeClr w14:val="hlink"/>
              </w14:solidFill>
            </w14:textFill>
          </w:rPr>
          <w:t>Lei Complementar Federal nº 123, de 2006</w:t>
        </w:r>
      </w:hyperlink>
      <w:r>
        <w:rPr>
          <w:sz w:val="22"/>
          <w:szCs w:val="22"/>
        </w:rPr>
        <w:t xml:space="preserve"> (Estatuto Nacional da Microempresa e Pequena Empresa);</w:t>
      </w:r>
    </w:p>
    <w:p>
      <w:pPr>
        <w:pStyle w:val="NormalWeb"/>
        <w:numPr>
          <w:ilvl w:val="2"/>
          <w:numId w:val="16"/>
        </w:numPr>
        <w:tabs>
          <w:tab w:val="clear" w:pos="708"/>
          <w:tab w:val="left" w:pos="993" w:leader="none"/>
        </w:tabs>
        <w:spacing w:beforeAutospacing="0" w:before="0" w:afterAutospacing="0" w:after="0"/>
        <w:jc w:val="both"/>
        <w:rPr/>
      </w:pPr>
      <w:hyperlink r:id="rId67">
        <w:r>
          <w:rPr>
            <w:color w:themeColor="hyperlink" w:val="0000FF"/>
            <w:sz w:val="22"/>
            <w:szCs w:val="22"/>
            <w:u w:val="single"/>
            <w14:textFill>
              <w14:solidFill>
                <w14:schemeClr w14:val="hlink"/>
              </w14:solidFill>
            </w14:textFill>
          </w:rPr>
          <w:t>Lei Federal nº 10.406, de 2002</w:t>
        </w:r>
      </w:hyperlink>
      <w:r>
        <w:rPr>
          <w:sz w:val="22"/>
          <w:szCs w:val="22"/>
        </w:rPr>
        <w:t xml:space="preserve"> (Código Civil);</w:t>
      </w:r>
    </w:p>
    <w:p>
      <w:pPr>
        <w:pStyle w:val="NormalWeb"/>
        <w:numPr>
          <w:ilvl w:val="2"/>
          <w:numId w:val="16"/>
        </w:numPr>
        <w:tabs>
          <w:tab w:val="clear" w:pos="708"/>
          <w:tab w:val="left" w:pos="993" w:leader="none"/>
        </w:tabs>
        <w:spacing w:beforeAutospacing="0" w:before="0" w:afterAutospacing="0" w:after="0"/>
        <w:jc w:val="both"/>
        <w:rPr/>
      </w:pPr>
      <w:hyperlink r:id="rId68">
        <w:r>
          <w:rPr>
            <w:color w:themeColor="hyperlink" w:val="0000FF"/>
            <w:sz w:val="22"/>
            <w:szCs w:val="22"/>
            <w:u w:val="single"/>
            <w14:textFill>
              <w14:solidFill>
                <w14:schemeClr w14:val="hlink"/>
              </w14:solidFill>
            </w14:textFill>
          </w:rPr>
          <w:t>Lei Federal nº 8.078, de 1990</w:t>
        </w:r>
      </w:hyperlink>
      <w:r>
        <w:rPr>
          <w:sz w:val="22"/>
          <w:szCs w:val="22"/>
        </w:rPr>
        <w:t xml:space="preserve"> (Código de Defesa do Consumidor);</w:t>
      </w:r>
    </w:p>
    <w:p>
      <w:pPr>
        <w:pStyle w:val="NormalWeb"/>
        <w:numPr>
          <w:ilvl w:val="2"/>
          <w:numId w:val="16"/>
        </w:numPr>
        <w:tabs>
          <w:tab w:val="clear" w:pos="708"/>
          <w:tab w:val="left" w:pos="993" w:leader="none"/>
        </w:tabs>
        <w:spacing w:beforeAutospacing="0" w:before="0" w:afterAutospacing="0" w:after="0"/>
        <w:jc w:val="both"/>
        <w:rPr/>
      </w:pPr>
      <w:hyperlink r:id="rId69">
        <w:r>
          <w:rPr>
            <w:color w:themeColor="hyperlink" w:val="0000FF"/>
            <w:sz w:val="22"/>
            <w:szCs w:val="22"/>
            <w:u w:val="single"/>
            <w14:textFill>
              <w14:solidFill>
                <w14:schemeClr w14:val="hlink"/>
              </w14:solidFill>
            </w14:textFill>
          </w:rPr>
          <w:t>Lei Federal nº 12.846, de 2013</w:t>
        </w:r>
      </w:hyperlink>
      <w:r>
        <w:rPr>
          <w:sz w:val="22"/>
          <w:szCs w:val="22"/>
        </w:rPr>
        <w:t xml:space="preserve"> (Dispõe sobre a responsabilização administrativa e civil de pessoas jurídicas pela prática de atos contra a administração pública, nacional ou estrangeira, e dá outras providências);</w:t>
      </w:r>
    </w:p>
    <w:p>
      <w:pPr>
        <w:pStyle w:val="NormalWeb"/>
        <w:numPr>
          <w:ilvl w:val="2"/>
          <w:numId w:val="16"/>
        </w:numPr>
        <w:tabs>
          <w:tab w:val="clear" w:pos="708"/>
          <w:tab w:val="left" w:pos="993" w:leader="none"/>
        </w:tabs>
        <w:spacing w:beforeAutospacing="0" w:before="0" w:afterAutospacing="0" w:after="0"/>
        <w:jc w:val="both"/>
        <w:rPr/>
      </w:pPr>
      <w:hyperlink r:id="rId70">
        <w:r>
          <w:rPr>
            <w:color w:themeColor="hyperlink" w:val="0000FF"/>
            <w:sz w:val="22"/>
            <w:szCs w:val="22"/>
            <w:u w:val="single"/>
            <w14:textFill>
              <w14:solidFill>
                <w14:schemeClr w14:val="hlink"/>
              </w14:solidFill>
            </w14:textFill>
          </w:rPr>
          <w:t>Lei Federal nº 12.527, de 2011</w:t>
        </w:r>
      </w:hyperlink>
      <w:r>
        <w:rPr>
          <w:sz w:val="22"/>
          <w:szCs w:val="22"/>
        </w:rPr>
        <w:t xml:space="preserve"> (Lei de Acesso à Informação);</w:t>
      </w:r>
    </w:p>
    <w:p>
      <w:pPr>
        <w:pStyle w:val="NormalWeb"/>
        <w:numPr>
          <w:ilvl w:val="2"/>
          <w:numId w:val="16"/>
        </w:numPr>
        <w:tabs>
          <w:tab w:val="clear" w:pos="708"/>
          <w:tab w:val="left" w:pos="993" w:leader="none"/>
        </w:tabs>
        <w:spacing w:beforeAutospacing="0" w:before="0" w:afterAutospacing="0" w:after="0"/>
        <w:jc w:val="both"/>
        <w:rPr/>
      </w:pPr>
      <w:hyperlink r:id="rId71">
        <w:r>
          <w:rPr>
            <w:color w:themeColor="hyperlink" w:val="0000FF"/>
            <w:sz w:val="22"/>
            <w:szCs w:val="22"/>
            <w:u w:val="single"/>
            <w14:textFill>
              <w14:solidFill>
                <w14:schemeClr w14:val="hlink"/>
              </w14:solidFill>
            </w14:textFill>
          </w:rPr>
          <w:t>Lei Federal nº 13.709, de 2018</w:t>
        </w:r>
      </w:hyperlink>
      <w:r>
        <w:rPr>
          <w:sz w:val="22"/>
          <w:szCs w:val="22"/>
        </w:rPr>
        <w:t xml:space="preserve"> (Lei Geral de Proteção de Dados - LGPD).</w:t>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 xml:space="preserve">REGIME DE EXECUÇÃO </w:t>
      </w:r>
      <w:r>
        <w:rPr>
          <w:sz w:val="22"/>
          <w:szCs w:val="22"/>
        </w:rPr>
        <w:t>(</w:t>
      </w:r>
      <w:r>
        <w:fldChar w:fldCharType="begin"/>
      </w:r>
      <w:r>
        <w:rPr>
          <w:sz w:val="22"/>
          <w:u w:val="single"/>
          <w:szCs w:val="22"/>
          <w:color w:themeColor="hyperlink" w:val="0000FF"/>
        </w:rPr>
        <w:instrText xml:space="preserve"> HYPERLINK "https://www.planalto.gov.br/ccivil_03/_ato2019-2022/2021/lei/l14133.htm"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IV, da Lei Federal nº 14.133, de 2021</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O regime de execução é o de empreitada por preço global (</w:t>
      </w:r>
      <w:r>
        <w:fldChar w:fldCharType="begin"/>
      </w:r>
      <w:r>
        <w:rPr>
          <w:sz w:val="22"/>
          <w:u w:val="single"/>
          <w:szCs w:val="22"/>
          <w:color w:themeColor="hyperlink" w:val="0000FF"/>
        </w:rPr>
        <w:instrText xml:space="preserve"> HYPERLINK "http://www.planalto.gov.br/ccivil_03/_ato2019-2022/2021/lei/L14133.htm" \l "art46"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46, II, da Lei Federal nº 14.133, de 2021</w:t>
      </w:r>
      <w:r>
        <w:rPr>
          <w:sz w:val="22"/>
          <w:u w:val="single"/>
          <w:szCs w:val="22"/>
          <w:color w:themeColor="hyperlink" w:val="0000FF"/>
        </w:rPr>
        <w:fldChar w:fldCharType="end"/>
      </w:r>
      <w:r>
        <w:rPr>
          <w:sz w:val="22"/>
          <w:szCs w:val="22"/>
        </w:rPr>
        <w:t>).</w:t>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 xml:space="preserve">SUBCONTRATAÇÃO </w:t>
      </w:r>
      <w:r>
        <w:rPr>
          <w:rStyle w:val="Strong"/>
          <w:b w:val="false"/>
          <w:bCs w:val="false"/>
          <w:color w:val="000000"/>
          <w:sz w:val="22"/>
          <w:szCs w:val="22"/>
        </w:rPr>
        <w:t>(</w:t>
      </w:r>
      <w:r>
        <w:fldChar w:fldCharType="begin"/>
      </w:r>
      <w:r>
        <w:rPr>
          <w:sz w:val="22"/>
          <w:u w:val="single"/>
          <w:szCs w:val="22"/>
          <w:color w:themeColor="hyperlink" w:val="0000FF"/>
        </w:rPr>
        <w:instrText xml:space="preserve"> HYPERLINK "https://www.planalto.gov.br/ccivil_03/_ato2019-2022/2021/lei/l14133.htm" \l "art122"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122 da Lei Federal nº 14.133, de 2021</w:t>
      </w:r>
      <w:r>
        <w:rPr>
          <w:sz w:val="22"/>
          <w:u w:val="single"/>
          <w:szCs w:val="22"/>
          <w:color w:themeColor="hyperlink" w:val="0000FF"/>
        </w:rPr>
        <w:fldChar w:fldCharType="end"/>
      </w:r>
      <w:r>
        <w:rPr>
          <w:rStyle w:val="Strong"/>
          <w:b w:val="false"/>
          <w:bCs w:val="false"/>
          <w:color w:val="000000"/>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Não será admitida a subcontratação do objeto contratual.</w:t>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OBRIGAÇÕES DO CONTRATANTE</w:t>
      </w:r>
      <w:r>
        <w:rPr>
          <w:sz w:val="22"/>
          <w:szCs w:val="22"/>
        </w:rPr>
        <w:t xml:space="preserve"> (</w:t>
      </w:r>
      <w:r>
        <w:fldChar w:fldCharType="begin"/>
      </w:r>
      <w:r>
        <w:rPr>
          <w:sz w:val="22"/>
          <w:u w:val="single"/>
          <w:szCs w:val="22"/>
          <w:color w:themeColor="hyperlink" w:val="0000FF"/>
        </w:rPr>
        <w:instrText xml:space="preserve"> HYPERLINK "https://www.planalto.gov.br/ccivil_03/_ato2019-2022/2021/lei/l14133.htm"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X, XI e XIV, da Lei Federal nº 14.133, de 2021</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 xml:space="preserve">São </w:t>
      </w:r>
      <w:r>
        <w:rPr>
          <w:color w:themeColor="text1" w:val="000000"/>
          <w:sz w:val="22"/>
          <w:szCs w:val="22"/>
          <w14:textFill>
            <w14:solidFill>
              <w14:schemeClr w14:val="tx1"/>
            </w14:solidFill>
          </w14:textFill>
        </w:rPr>
        <w:t>obrigações</w:t>
      </w:r>
      <w:r>
        <w:rPr>
          <w:sz w:val="22"/>
          <w:szCs w:val="22"/>
        </w:rPr>
        <w:t xml:space="preserve"> do Contratante:</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exigir o cumprimento de todas as obrigações assumidas pela Contratada, de acordo com o contrato e seus anexos;</w:t>
      </w:r>
    </w:p>
    <w:p>
      <w:pPr>
        <w:pStyle w:val="NormalWeb"/>
        <w:numPr>
          <w:ilvl w:val="2"/>
          <w:numId w:val="16"/>
        </w:numPr>
        <w:tabs>
          <w:tab w:val="clear" w:pos="708"/>
          <w:tab w:val="left" w:pos="993" w:leader="none"/>
        </w:tabs>
        <w:spacing w:beforeAutospacing="0" w:before="0" w:afterAutospacing="0" w:after="0"/>
        <w:jc w:val="both"/>
        <w:rPr/>
      </w:pPr>
      <w:r>
        <w:rPr>
          <w:color w:val="000000"/>
          <w:sz w:val="22"/>
          <w:szCs w:val="22"/>
        </w:rPr>
        <w:t xml:space="preserve">Não exigir da Contratada, serviços estranhos às atividades especificadas no </w:t>
      </w:r>
      <w:r>
        <w:rPr>
          <w:rStyle w:val="Normaltextrun"/>
          <w:color w:val="000000"/>
          <w:sz w:val="22"/>
          <w:szCs w:val="22"/>
        </w:rPr>
        <w:t>Termo de Referência</w:t>
      </w:r>
      <w:r>
        <w:rPr>
          <w:color w:val="000000"/>
          <w:sz w:val="22"/>
          <w:szCs w:val="22"/>
        </w:rPr>
        <w:t>;</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fornecer as informações necessárias para o desenvolvimento dos serviços objeto do contrato;</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pPr>
        <w:pStyle w:val="NormalWeb"/>
        <w:numPr>
          <w:ilvl w:val="2"/>
          <w:numId w:val="16"/>
        </w:numPr>
        <w:tabs>
          <w:tab w:val="clear" w:pos="708"/>
          <w:tab w:val="left" w:pos="993" w:leader="none"/>
        </w:tabs>
        <w:spacing w:beforeAutospacing="0" w:before="0" w:afterAutospacing="0" w:after="0"/>
        <w:jc w:val="both"/>
        <w:rPr/>
      </w:pPr>
      <w:r>
        <w:rPr>
          <w:sz w:val="22"/>
          <w:szCs w:val="22"/>
        </w:rPr>
        <w:t xml:space="preserve">receber o objeto no prazo e condições estabelecidas no </w:t>
      </w:r>
      <w:r>
        <w:rPr>
          <w:rStyle w:val="Normaltextrun"/>
          <w:color w:val="000000"/>
          <w:sz w:val="22"/>
          <w:szCs w:val="22"/>
        </w:rPr>
        <w:t>Termo de Referência</w:t>
      </w:r>
      <w:r>
        <w:rPr>
          <w:sz w:val="22"/>
          <w:szCs w:val="22"/>
        </w:rPr>
        <w:t>;</w:t>
      </w:r>
    </w:p>
    <w:p>
      <w:pPr>
        <w:pStyle w:val="NormalWeb"/>
        <w:numPr>
          <w:ilvl w:val="2"/>
          <w:numId w:val="16"/>
        </w:numPr>
        <w:tabs>
          <w:tab w:val="clear" w:pos="708"/>
          <w:tab w:val="left" w:pos="993" w:leader="none"/>
        </w:tabs>
        <w:spacing w:beforeAutospacing="0" w:before="0" w:afterAutospacing="0" w:after="0"/>
        <w:jc w:val="both"/>
        <w:rPr/>
      </w:pPr>
      <w:r>
        <w:rPr>
          <w:sz w:val="22"/>
          <w:szCs w:val="22"/>
        </w:rPr>
        <w:t xml:space="preserve">efetuar o pagamento à Contratada do valor correspondente à execução do objeto, no prazo, forma e condições estabelecidos no presente Contrato e no </w:t>
      </w:r>
      <w:r>
        <w:rPr>
          <w:rStyle w:val="Normaltextrun"/>
          <w:color w:val="000000"/>
          <w:sz w:val="22"/>
          <w:szCs w:val="22"/>
        </w:rPr>
        <w:t>Termo de Referência</w:t>
      </w:r>
      <w:r>
        <w:rPr>
          <w:sz w:val="22"/>
          <w:szCs w:val="22"/>
        </w:rPr>
        <w:t>, salvo no caso de parcela onde houver controvérsia.</w:t>
      </w:r>
    </w:p>
    <w:p>
      <w:pPr>
        <w:pStyle w:val="NormalWeb"/>
        <w:numPr>
          <w:ilvl w:val="1"/>
          <w:numId w:val="16"/>
        </w:numPr>
        <w:tabs>
          <w:tab w:val="clear" w:pos="708"/>
          <w:tab w:val="left" w:pos="993" w:leader="none"/>
        </w:tabs>
        <w:spacing w:beforeAutospacing="0" w:before="0" w:afterAutospacing="0" w:after="0"/>
        <w:ind w:firstLine="567" w:left="0"/>
        <w:jc w:val="both"/>
        <w:rPr/>
      </w:pPr>
      <w:bookmarkStart w:id="75" w:name="_Hlk114499841"/>
      <w:bookmarkEnd w:id="75"/>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sz w:val="22"/>
          <w:u w:val="single"/>
          <w:szCs w:val="22"/>
          <w:color w:themeColor="hyperlink" w:val="0000FF"/>
        </w:rPr>
        <w:instrText xml:space="preserve"> HYPERLINK "https://www.planalto.gov.br/ccivil_03/_ato2019-2022/2021/lei/l14133.htm" \l "art123"</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123 da Lei Federal nº 14.133, de 2021</w:t>
      </w:r>
      <w:r>
        <w:rPr>
          <w:sz w:val="22"/>
          <w:u w:val="single"/>
          <w:szCs w:val="22"/>
          <w:color w:themeColor="hyperlink" w:val="0000FF"/>
        </w:rPr>
        <w:fldChar w:fldCharType="end"/>
      </w:r>
      <w:r>
        <w:rPr>
          <w:color w:val="000000"/>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OBRIGAÇÕES DA CONTRATADA</w:t>
      </w:r>
      <w:r>
        <w:rPr>
          <w:sz w:val="22"/>
          <w:szCs w:val="22"/>
        </w:rPr>
        <w:t xml:space="preserve"> (</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XIV, XVI e XVII</w:t>
      </w:r>
      <w:r>
        <w:rPr>
          <w:sz w:val="22"/>
          <w:u w:val="single"/>
          <w:szCs w:val="22"/>
          <w:color w:themeColor="hyperlink" w:val="0000FF"/>
        </w:rPr>
        <w:fldChar w:fldCharType="end"/>
      </w:r>
      <w:r>
        <w:rPr>
          <w:rStyle w:val="Hyperlink1"/>
          <w:sz w:val="22"/>
          <w:szCs w:val="22"/>
        </w:rPr>
        <w:t>, da Lei Federal nº 14.133, de 2021</w:t>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pPr>
        <w:pStyle w:val="NormalWeb"/>
        <w:numPr>
          <w:ilvl w:val="2"/>
          <w:numId w:val="16"/>
        </w:numPr>
        <w:tabs>
          <w:tab w:val="clear" w:pos="708"/>
          <w:tab w:val="left" w:pos="993" w:leader="none"/>
        </w:tabs>
        <w:spacing w:beforeAutospacing="0" w:before="0" w:afterAutospacing="0" w:after="0"/>
        <w:jc w:val="both"/>
        <w:rPr/>
      </w:pPr>
      <w:r>
        <w:rPr>
          <w:sz w:val="22"/>
          <w:szCs w:val="22"/>
        </w:rPr>
        <w:t>manter preposto aceito pela Administração no local do serviço para representá-lo na execução do contrato (</w:t>
      </w:r>
      <w:r>
        <w:fldChar w:fldCharType="begin"/>
      </w:r>
      <w:r>
        <w:rPr>
          <w:sz w:val="22"/>
          <w:u w:val="single"/>
          <w:szCs w:val="22"/>
          <w:color w:themeColor="hyperlink" w:val="0000FF"/>
        </w:rPr>
        <w:instrText xml:space="preserve"> HYPERLINK "https://www.planalto.gov.br/ccivil_03/_ato2019-2022/2021/lei/l14133.htm" \l "art118"</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118 da Lei Federal nº 14.133, de 2021</w:t>
      </w:r>
      <w:r>
        <w:rPr>
          <w:sz w:val="22"/>
          <w:u w:val="single"/>
          <w:szCs w:val="22"/>
          <w:color w:themeColor="hyperlink" w:val="0000FF"/>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pPr>
        <w:pStyle w:val="NormalWeb"/>
        <w:numPr>
          <w:ilvl w:val="2"/>
          <w:numId w:val="16"/>
        </w:numPr>
        <w:tabs>
          <w:tab w:val="clear" w:pos="708"/>
          <w:tab w:val="left" w:pos="993" w:leader="none"/>
        </w:tabs>
        <w:spacing w:beforeAutospacing="0" w:before="0" w:afterAutospacing="0" w:after="0"/>
        <w:jc w:val="both"/>
        <w:rPr/>
      </w:pPr>
      <w:r>
        <w:rPr>
          <w:sz w:val="22"/>
          <w:szCs w:val="22"/>
        </w:rPr>
        <w:t>atender às determinações regulares emitidas pelo(a) fiscal do contrato ou autoridade superior (</w:t>
      </w:r>
      <w:r>
        <w:fldChar w:fldCharType="begin"/>
      </w:r>
      <w:r>
        <w:rPr>
          <w:sz w:val="22"/>
          <w:u w:val="single"/>
          <w:szCs w:val="22"/>
          <w:color w:themeColor="hyperlink" w:val="0000FF"/>
        </w:rPr>
        <w:instrText xml:space="preserve"> HYPERLINK "http://www.planalto.gov.br/ccivil_03/_ato2019-2022/2021/lei/L14133.htm" \l "art137"</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137, II</w:t>
      </w:r>
      <w:r>
        <w:rPr>
          <w:sz w:val="22"/>
          <w:u w:val="single"/>
          <w:szCs w:val="22"/>
          <w:color w:themeColor="hyperlink" w:val="0000FF"/>
        </w:rPr>
        <w:fldChar w:fldCharType="end"/>
      </w:r>
      <w:r>
        <w:rPr>
          <w:rStyle w:val="Hyperlink1"/>
          <w:sz w:val="22"/>
          <w:szCs w:val="22"/>
        </w:rPr>
        <w:t>, da Lei Federal nº 14.133, de 2021</w:t>
      </w:r>
      <w:r>
        <w:rPr>
          <w:sz w:val="22"/>
          <w:szCs w:val="22"/>
        </w:rPr>
        <w:t>)</w:t>
      </w:r>
      <w:r>
        <w:rPr>
          <w:color w:themeColor="text1" w:val="000000"/>
          <w:sz w:val="22"/>
          <w:szCs w:val="22"/>
          <w14:textFill>
            <w14:solidFill>
              <w14:schemeClr w14:val="tx1"/>
            </w14:solidFill>
          </w14:textFill>
        </w:rPr>
        <w:t xml:space="preserve"> e </w:t>
      </w:r>
      <w:r>
        <w:rPr>
          <w:sz w:val="22"/>
          <w:szCs w:val="22"/>
        </w:rPr>
        <w:t>prestar todo esclarecimento ou informação por eles solicitados;</w:t>
      </w:r>
    </w:p>
    <w:p>
      <w:pPr>
        <w:pStyle w:val="NormalWeb"/>
        <w:numPr>
          <w:ilvl w:val="2"/>
          <w:numId w:val="16"/>
        </w:numPr>
        <w:tabs>
          <w:tab w:val="clear" w:pos="708"/>
          <w:tab w:val="left" w:pos="993" w:leader="none"/>
        </w:tabs>
        <w:spacing w:beforeAutospacing="0" w:before="0" w:afterAutospacing="0" w:after="0"/>
        <w:jc w:val="both"/>
        <w:rPr/>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Normaltextrun"/>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pPr>
        <w:pStyle w:val="NormalWeb"/>
        <w:numPr>
          <w:ilvl w:val="2"/>
          <w:numId w:val="16"/>
        </w:numPr>
        <w:tabs>
          <w:tab w:val="clear" w:pos="708"/>
          <w:tab w:val="left" w:pos="993" w:leader="none"/>
        </w:tabs>
        <w:spacing w:beforeAutospacing="0" w:before="0" w:afterAutospacing="0" w:after="0"/>
        <w:jc w:val="both"/>
        <w:rPr/>
      </w:pPr>
      <w:r>
        <w:rPr>
          <w:sz w:val="22"/>
          <w:szCs w:val="22"/>
        </w:rPr>
        <w:t xml:space="preserve">responsabilizar-se pelos vícios e danos decorrentes da execução do objeto, de acordo com o </w:t>
      </w:r>
      <w:hyperlink r:id="rId72">
        <w:r>
          <w:rPr>
            <w:color w:themeColor="hyperlink" w:val="0000FF"/>
            <w:sz w:val="22"/>
            <w:szCs w:val="22"/>
            <w:u w:val="single"/>
            <w14:textFill>
              <w14:solidFill>
                <w14:schemeClr w14:val="hlink"/>
              </w14:solidFill>
            </w14:textFill>
          </w:rPr>
          <w:t>Código de Defesa do Consumidor (Lei Federal nº 8.078, de 1990</w:t>
        </w:r>
      </w:hyperlink>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pPr>
        <w:pStyle w:val="NormalWeb"/>
        <w:numPr>
          <w:ilvl w:val="2"/>
          <w:numId w:val="16"/>
        </w:numPr>
        <w:tabs>
          <w:tab w:val="clear" w:pos="708"/>
          <w:tab w:val="left" w:pos="993" w:leader="none"/>
        </w:tabs>
        <w:spacing w:beforeAutospacing="0" w:before="0" w:afterAutospacing="0" w:after="0"/>
        <w:jc w:val="both"/>
        <w:rPr/>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sz w:val="22"/>
          <w:u w:val="single"/>
          <w:szCs w:val="22"/>
          <w:color w:themeColor="hyperlink" w:val="0000FF"/>
        </w:rPr>
        <w:instrText xml:space="preserve"> HYPERLINK "http://www.planalto.gov.br/ccivil_03/_ato2019-2022/2021/lei/L14133.htm" \l "art48"</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artigo 48, parágrafo único, da Lei Federal nº 14.133, de 2021</w:t>
      </w:r>
      <w:r>
        <w:rPr>
          <w:sz w:val="22"/>
          <w:u w:val="single"/>
          <w:szCs w:val="22"/>
          <w:color w:themeColor="hyperlink" w:val="0000FF"/>
        </w:rPr>
        <w:fldChar w:fldCharType="end"/>
      </w:r>
      <w:r>
        <w:rPr>
          <w:sz w:val="22"/>
          <w:szCs w:val="22"/>
        </w:rPr>
        <w:t>;</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Web"/>
        <w:numPr>
          <w:ilvl w:val="2"/>
          <w:numId w:val="16"/>
        </w:numPr>
        <w:tabs>
          <w:tab w:val="clear" w:pos="708"/>
          <w:tab w:val="left" w:pos="993" w:leader="none"/>
        </w:tabs>
        <w:spacing w:beforeAutospacing="0" w:before="0" w:afterAutospacing="0" w:after="0"/>
        <w:jc w:val="both"/>
        <w:rPr/>
      </w:pPr>
      <w:r>
        <w:rPr>
          <w:sz w:val="22"/>
          <w:szCs w:val="22"/>
        </w:rPr>
        <w:t xml:space="preserve">cumprir, durante todo o período de execução do contrato, a reserva de cargos prevista no </w:t>
      </w:r>
      <w:r>
        <w:fldChar w:fldCharType="begin"/>
      </w:r>
      <w:r>
        <w:rPr>
          <w:sz w:val="22"/>
          <w:u w:val="single"/>
          <w:szCs w:val="22"/>
          <w:color w:themeColor="hyperlink" w:val="0000FF"/>
        </w:rPr>
        <w:instrText xml:space="preserve"> HYPERLINK "https://www.planalto.gov.br/ccivil_03/leis/l8213cons.htm" \l "art93"</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93, da Lei Federal nº 8.213, de 1991</w:t>
      </w:r>
      <w:r>
        <w:rPr>
          <w:sz w:val="22"/>
          <w:u w:val="single"/>
          <w:szCs w:val="22"/>
          <w:color w:themeColor="hyperlink" w:val="0000FF"/>
        </w:rPr>
        <w:fldChar w:fldCharType="end"/>
      </w:r>
      <w:r>
        <w:rPr>
          <w:sz w:val="22"/>
          <w:szCs w:val="22"/>
        </w:rPr>
        <w:t>, para pessoa com deficiência, para reabilitado da Previdência Social e para aprendiz, bem como as reservas de cargos previstas na legislação (</w:t>
      </w:r>
      <w:r>
        <w:fldChar w:fldCharType="begin"/>
      </w:r>
      <w:r>
        <w:rPr>
          <w:sz w:val="22"/>
          <w:u w:val="single"/>
          <w:szCs w:val="22"/>
          <w:color w:themeColor="hyperlink" w:val="0000FF"/>
        </w:rPr>
        <w:instrText xml:space="preserve"> HYPERLINK "http://www.planalto.gov.br/ccivil_03/_ato2019-2022/2021/lei/L14133.htm" \l "art116"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116</w:t>
      </w:r>
      <w:r>
        <w:rPr>
          <w:sz w:val="22"/>
          <w:u w:val="single"/>
          <w:szCs w:val="22"/>
          <w:color w:themeColor="hyperlink" w:val="0000FF"/>
        </w:rPr>
        <w:fldChar w:fldCharType="end"/>
      </w:r>
      <w:r>
        <w:rPr>
          <w:rStyle w:val="Hyperlink1"/>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guardar sigilo sobre todas as informações obtidas em decorrência do cumprimento do contrato;</w:t>
      </w:r>
    </w:p>
    <w:p>
      <w:pPr>
        <w:pStyle w:val="NormalWeb"/>
        <w:numPr>
          <w:ilvl w:val="2"/>
          <w:numId w:val="16"/>
        </w:numPr>
        <w:tabs>
          <w:tab w:val="clear" w:pos="708"/>
          <w:tab w:val="left" w:pos="993" w:leader="none"/>
        </w:tabs>
        <w:spacing w:beforeAutospacing="0" w:before="0" w:afterAutospacing="0" w:after="0"/>
        <w:jc w:val="both"/>
        <w:rPr/>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sz w:val="22"/>
          <w:u w:val="single"/>
          <w:szCs w:val="22"/>
          <w:color w:themeColor="hyperlink" w:val="0000FF"/>
        </w:rPr>
        <w:instrText xml:space="preserve"> HYPERLINK "http://www.planalto.gov.br/ccivil_03/_ato2019-2022/2021/lei/L14133.htm" \l "art124"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124, II, d, da Lei Federal nº 14.133, de 2021</w:t>
      </w:r>
      <w:r>
        <w:rPr>
          <w:sz w:val="22"/>
          <w:u w:val="single"/>
          <w:szCs w:val="22"/>
          <w:color w:themeColor="hyperlink" w:val="0000FF"/>
        </w:rPr>
        <w:fldChar w:fldCharType="end"/>
      </w:r>
      <w:r>
        <w:rPr>
          <w:sz w:val="22"/>
          <w:szCs w:val="22"/>
        </w:rPr>
        <w:t>;</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apresentar ao Contratante, quando for o caso, a relação nominal dos empregados que atuarão na execução do serviço;</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pPr>
        <w:pStyle w:val="NormalWeb"/>
        <w:numPr>
          <w:ilvl w:val="2"/>
          <w:numId w:val="16"/>
        </w:numPr>
        <w:tabs>
          <w:tab w:val="clear" w:pos="708"/>
          <w:tab w:val="left" w:pos="993" w:leader="none"/>
        </w:tabs>
        <w:spacing w:beforeAutospacing="0" w:before="0" w:afterAutospacing="0" w:after="0"/>
        <w:jc w:val="both"/>
        <w:rPr/>
      </w:pPr>
      <w:r>
        <w:rPr>
          <w:sz w:val="22"/>
          <w:szCs w:val="22"/>
        </w:rPr>
        <w:t>atender</w:t>
      </w:r>
      <w:r>
        <w:rPr>
          <w:color w:val="000000"/>
          <w:sz w:val="22"/>
          <w:szCs w:val="22"/>
        </w:rPr>
        <w:t xml:space="preserve"> às determinações regulares emitidas pelo(a) fiscal ou gestor(a) do contrato ou autoridade superior (</w:t>
      </w:r>
      <w:r>
        <w:fldChar w:fldCharType="begin"/>
      </w:r>
      <w:r>
        <w:rPr>
          <w:sz w:val="22"/>
          <w:u w:val="single"/>
          <w:szCs w:val="22"/>
          <w:color w:themeColor="hyperlink" w:val="0000FF"/>
        </w:rPr>
        <w:instrText xml:space="preserve"> HYPERLINK "https://www.planalto.gov.br/ccivil_03/_ato2019-2022/2021/lei/l14133.htm" \l "art137"</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137, II, da Lei Federal nº 14.133, de 2021</w:t>
      </w:r>
      <w:r>
        <w:rPr>
          <w:sz w:val="22"/>
          <w:u w:val="single"/>
          <w:szCs w:val="22"/>
          <w:color w:themeColor="hyperlink" w:val="0000FF"/>
        </w:rPr>
        <w:fldChar w:fldCharType="end"/>
      </w:r>
      <w:r>
        <w:rPr>
          <w:color w:val="000000"/>
          <w:sz w:val="22"/>
          <w:szCs w:val="22"/>
        </w:rPr>
        <w:t>) e prestar todo esclarecimento ou informação por eles solicitados;</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 xml:space="preserve">guardar sigilo sobre todas as informações obtidas em decorrência do cumprimento do contrato; </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bookmarkStart w:id="76"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6"/>
    </w:p>
    <w:p>
      <w:pPr>
        <w:pStyle w:val="NormalWeb"/>
        <w:numPr>
          <w:ilvl w:val="2"/>
          <w:numId w:val="16"/>
        </w:numPr>
        <w:tabs>
          <w:tab w:val="clear" w:pos="708"/>
          <w:tab w:val="left" w:pos="993" w:leader="none"/>
        </w:tabs>
        <w:spacing w:beforeAutospacing="0" w:before="0" w:afterAutospacing="0" w:after="0"/>
        <w:jc w:val="both"/>
        <w:rPr/>
      </w:pPr>
      <w:r>
        <w:rPr>
          <w:color w:val="000000"/>
          <w:sz w:val="22"/>
          <w:szCs w:val="22"/>
        </w:rPr>
        <w:t xml:space="preserve">orientar e treinar seus empregados sobre os deveres previstos na </w:t>
      </w:r>
      <w:hyperlink r:id="rId73">
        <w:r>
          <w:rPr>
            <w:color w:themeColor="hyperlink" w:val="0000FF"/>
            <w:sz w:val="22"/>
            <w:szCs w:val="22"/>
            <w:u w:val="single"/>
            <w14:textFill>
              <w14:solidFill>
                <w14:schemeClr w14:val="hlink"/>
              </w14:solidFill>
            </w14:textFill>
          </w:rPr>
          <w:t>Lei Federal nº 13.709, de 2018</w:t>
        </w:r>
      </w:hyperlink>
      <w:r>
        <w:rPr>
          <w:color w:val="000000"/>
          <w:sz w:val="22"/>
          <w:szCs w:val="22"/>
        </w:rPr>
        <w:t>, adotando medidas eficazes para proteção de dados pessoais a que tenha acesso por força da execução deste contrato;</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 xml:space="preserve">OBRIGAÇÕES PERTINENTES À LGPD </w:t>
      </w:r>
      <w:r>
        <w:rPr>
          <w:rStyle w:val="Strong"/>
          <w:b w:val="false"/>
          <w:bCs w:val="false"/>
          <w:color w:val="000000"/>
          <w:sz w:val="22"/>
          <w:szCs w:val="22"/>
        </w:rPr>
        <w:t>(</w:t>
      </w:r>
      <w:hyperlink r:id="rId74">
        <w:r>
          <w:rPr>
            <w:color w:themeColor="hyperlink" w:val="0000FF"/>
            <w:sz w:val="22"/>
            <w:szCs w:val="22"/>
            <w:u w:val="single"/>
            <w14:textFill>
              <w14:solidFill>
                <w14:schemeClr w14:val="hlink"/>
              </w14:solidFill>
            </w14:textFill>
          </w:rPr>
          <w:t>Lei Federal nº 13.709, de 2018</w:t>
        </w:r>
      </w:hyperlink>
      <w:r>
        <w:rPr>
          <w:rStyle w:val="Strong"/>
          <w:b w:val="false"/>
          <w:bCs w:val="false"/>
          <w:color w:val="000000"/>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As partes deverão cumprir a </w:t>
      </w:r>
      <w:hyperlink r:id="rId75">
        <w:r>
          <w:rPr>
            <w:color w:themeColor="hyperlink" w:val="0000FF"/>
            <w:sz w:val="22"/>
            <w:szCs w:val="22"/>
            <w:u w:val="single"/>
            <w14:textFill>
              <w14:solidFill>
                <w14:schemeClr w14:val="hlink"/>
              </w14:solidFill>
            </w14:textFill>
          </w:rPr>
          <w:t>Lei Federal nº 13.709, de 2018 (LGPD)</w:t>
        </w:r>
      </w:hyperlink>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Os dados obtidos somente poderão ser utilizados para as finalidades que justificaram seu acesso e de acordo com a boa-fé e com os princípios do </w:t>
      </w:r>
      <w:r>
        <w:fldChar w:fldCharType="begin"/>
      </w:r>
      <w:r>
        <w:rPr>
          <w:sz w:val="22"/>
          <w:u w:val="single"/>
          <w:szCs w:val="22"/>
          <w:color w:themeColor="hyperlink" w:val="0000FF"/>
        </w:rPr>
        <w:instrText xml:space="preserve"> HYPERLINK "https://www.planalto.gov.br/ccivil_03/_ato2015-2018/2018/lei/l13709.htm" \l "art6"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6º da Lei Federal nº 13.709, de 2018</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É vedado o compartilhamento com terceiros dos dados obtidos fora das hipóteses permitidas em Lei.</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Terminado o tratamento dos dados nos termos do </w:t>
      </w:r>
      <w:r>
        <w:fldChar w:fldCharType="begin"/>
      </w:r>
      <w:r>
        <w:rPr>
          <w:sz w:val="22"/>
          <w:u w:val="single"/>
          <w:szCs w:val="22"/>
          <w:color w:themeColor="hyperlink" w:val="0000FF"/>
        </w:rPr>
        <w:instrText xml:space="preserve"> HYPERLINK "https://www.planalto.gov.br/ccivil_03/_ato2015-2018/2018/lei/l13709.htm" \l "art15"</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 da Lei Federal nº 13.709, de 2018</w:t>
      </w:r>
      <w:r>
        <w:rPr>
          <w:sz w:val="22"/>
          <w:u w:val="single"/>
          <w:szCs w:val="22"/>
          <w:color w:themeColor="hyperlink" w:val="0000FF"/>
        </w:rPr>
        <w:fldChar w:fldCharType="end"/>
      </w:r>
      <w:r>
        <w:rPr>
          <w:sz w:val="22"/>
          <w:szCs w:val="22"/>
        </w:rPr>
        <w:t xml:space="preserve">, é dever da Contratada eliminá-los, com exceção das hipóteses do </w:t>
      </w:r>
      <w:r>
        <w:fldChar w:fldCharType="begin"/>
      </w:r>
      <w:r>
        <w:rPr>
          <w:sz w:val="22"/>
          <w:u w:val="single"/>
          <w:szCs w:val="22"/>
          <w:color w:themeColor="hyperlink" w:val="0000FF"/>
        </w:rPr>
        <w:instrText xml:space="preserve"> HYPERLINK "https://www.planalto.gov.br/ccivil_03/_ato2015-2018/2018/lei/l13709.htm" \l "art16"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16 da Lei Federal nº 13.709, de 2018</w:t>
      </w:r>
      <w:r>
        <w:rPr>
          <w:sz w:val="22"/>
          <w:u w:val="single"/>
          <w:szCs w:val="22"/>
          <w:color w:themeColor="hyperlink" w:val="0000FF"/>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É dever da Contratada orientar e treinar seus empregados sobre os deveres, requisitos e responsabilidades decorrentes da </w:t>
      </w:r>
      <w:hyperlink r:id="rId76">
        <w:r>
          <w:rPr>
            <w:color w:themeColor="hyperlink" w:val="0000FF"/>
            <w:sz w:val="22"/>
            <w:szCs w:val="22"/>
            <w:u w:val="single"/>
            <w14:textFill>
              <w14:solidFill>
                <w14:schemeClr w14:val="hlink"/>
              </w14:solidFill>
            </w14:textFill>
          </w:rPr>
          <w:t>Lei Federal nº 13.709, de 2018</w:t>
        </w:r>
      </w:hyperlink>
      <w:r>
        <w:rPr>
          <w:sz w:val="22"/>
          <w:szCs w:val="22"/>
        </w:rPr>
        <w:t xml:space="preserve">. </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A Contratada deverá prestar, no prazo fixado pelo Contratante, prorrogável justificadamente, quaisquer informações acerca dos dados pessoais para cumprimento da </w:t>
      </w:r>
      <w:hyperlink r:id="rId77">
        <w:r>
          <w:rPr>
            <w:color w:themeColor="hyperlink" w:val="0000FF"/>
            <w:sz w:val="22"/>
            <w:szCs w:val="22"/>
            <w:u w:val="single"/>
            <w14:textFill>
              <w14:solidFill>
                <w14:schemeClr w14:val="hlink"/>
              </w14:solidFill>
            </w14:textFill>
          </w:rPr>
          <w:t>Lei Federal nº 13.709, de 2018</w:t>
        </w:r>
      </w:hyperlink>
      <w:r>
        <w:rPr>
          <w:sz w:val="22"/>
          <w:szCs w:val="22"/>
        </w:rPr>
        <w:t xml:space="preserve">, inclusive quanto a eventual descarte realizado. </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78">
        <w:r>
          <w:rPr>
            <w:color w:themeColor="hyperlink" w:val="0000FF"/>
            <w:sz w:val="22"/>
            <w:szCs w:val="22"/>
            <w:u w:val="single"/>
            <w14:textFill>
              <w14:solidFill>
                <w14:schemeClr w14:val="hlink"/>
              </w14:solidFill>
            </w14:textFill>
          </w:rPr>
          <w:t>art. 37 da Lei Federal nº 13.709, de 2018</w:t>
        </w:r>
      </w:hyperlink>
      <w:r>
        <w:rPr>
          <w:sz w:val="22"/>
          <w:szCs w:val="22"/>
        </w:rPr>
        <w:t>), com cada acesso, data, horário e registro da finalidade, para efeito de responsabilização, em caso de eventuais omissões, desvios ou abusos.</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Os referidos bancos de dados devem ser desenvolvidos em formato interoperável, a fim de garantir a reutilização desses dados pela Administração nas hipóteses previstas na </w:t>
      </w:r>
      <w:hyperlink r:id="rId79">
        <w:r>
          <w:rPr>
            <w:color w:themeColor="hyperlink" w:val="0000FF"/>
            <w:sz w:val="22"/>
            <w:szCs w:val="22"/>
            <w:u w:val="single"/>
            <w14:textFill>
              <w14:solidFill>
                <w14:schemeClr w14:val="hlink"/>
              </w14:solidFill>
            </w14:textFill>
          </w:rPr>
          <w:t>Lei Federal nº 13.709, de 2018</w:t>
        </w:r>
      </w:hyperlink>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hyperlink r:id="rId80">
        <w:r>
          <w:rPr>
            <w:color w:themeColor="hyperlink" w:val="0000FF"/>
            <w:sz w:val="22"/>
            <w:szCs w:val="22"/>
            <w:u w:val="single"/>
            <w14:textFill>
              <w14:solidFill>
                <w14:schemeClr w14:val="hlink"/>
              </w14:solidFill>
            </w14:textFill>
          </w:rPr>
          <w:t>Lei Federal nº 13.709, de 2018</w:t>
        </w:r>
      </w:hyperlink>
      <w:r>
        <w:rPr>
          <w:sz w:val="22"/>
          <w:szCs w:val="22"/>
        </w:rPr>
        <w:t>.</w:t>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 xml:space="preserve">PRAZOS </w:t>
      </w:r>
      <w:r>
        <w:rPr>
          <w:rStyle w:val="Strong"/>
          <w:b w:val="false"/>
          <w:bCs w:val="false"/>
          <w:color w:val="000000"/>
          <w:sz w:val="22"/>
          <w:szCs w:val="22"/>
        </w:rPr>
        <w:t>(</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VII, da Lei Federal nº 14.133, de 2021</w:t>
      </w:r>
      <w:r>
        <w:rPr>
          <w:sz w:val="22"/>
          <w:u w:val="single"/>
          <w:szCs w:val="22"/>
          <w:color w:themeColor="hyperlink" w:val="0000FF"/>
        </w:rPr>
        <w:fldChar w:fldCharType="end"/>
      </w:r>
      <w:r>
        <w:rPr>
          <w:rStyle w:val="Strong"/>
          <w:b w:val="false"/>
          <w:bCs w:val="false"/>
          <w:color w:val="000000"/>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color w:val="000000"/>
          <w:sz w:val="22"/>
          <w:szCs w:val="22"/>
        </w:rPr>
        <w:t>A execução dos serviços será precedida de solicitação com, no mínimo, 48 (quarenta e oito) horas de antecedência e deverá ser executado nas datas e horários solicitados, salvo em caso fortuito ou de força maior (</w:t>
      </w:r>
      <w:hyperlink r:id="rId81">
        <w:r>
          <w:rPr>
            <w:color w:themeColor="hyperlink" w:val="0000FF"/>
            <w:sz w:val="22"/>
            <w:szCs w:val="22"/>
            <w:u w:val="single"/>
            <w14:textFill>
              <w14:solidFill>
                <w14:schemeClr w14:val="hlink"/>
              </w14:solidFill>
            </w14:textFill>
          </w:rPr>
          <w:t>art. 393 da Lei Federal nº 10.406, de 2002</w:t>
        </w:r>
      </w:hyperlink>
      <w:r>
        <w:rPr>
          <w:color w:val="000000"/>
          <w:sz w:val="22"/>
          <w:szCs w:val="22"/>
        </w:rPr>
        <w:t>).</w:t>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 xml:space="preserve">RECEBIMENTO DO OBJETO </w:t>
      </w:r>
      <w:r>
        <w:rPr>
          <w:rStyle w:val="Strong"/>
          <w:b w:val="false"/>
          <w:bCs w:val="false"/>
          <w:color w:val="000000"/>
          <w:sz w:val="22"/>
          <w:szCs w:val="22"/>
        </w:rPr>
        <w:t>(</w:t>
      </w:r>
      <w:r>
        <w:fldChar w:fldCharType="begin"/>
      </w:r>
      <w:r>
        <w:rPr>
          <w:sz w:val="22"/>
          <w:u w:val="single"/>
          <w:szCs w:val="22"/>
          <w:color w:themeColor="hyperlink" w:val="0000FF"/>
        </w:rPr>
        <w:instrText xml:space="preserve"> HYPERLINK "https://www.planalto.gov.br/ccivil_03/_ato2019-2022/2021/lei/l14133.htm" \l "art140"</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140, I, da Lei Federal nº 14.133, de 2021</w:t>
      </w:r>
      <w:r>
        <w:rPr>
          <w:sz w:val="22"/>
          <w:u w:val="single"/>
          <w:szCs w:val="22"/>
          <w:color w:themeColor="hyperlink" w:val="0000FF"/>
        </w:rPr>
        <w:fldChar w:fldCharType="end"/>
      </w:r>
      <w:r>
        <w:rPr>
          <w:rStyle w:val="Strong"/>
          <w:b w:val="false"/>
          <w:bCs w:val="false"/>
          <w:color w:val="000000"/>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color w:val="000000"/>
        </w:rPr>
      </w:pPr>
      <w:r>
        <w:rPr>
          <w:color w:val="000000"/>
          <w:sz w:val="22"/>
          <w:szCs w:val="22"/>
        </w:rPr>
        <w:t xml:space="preserve">A entrega do(s) serviço(s) será(ão) realizada(s) preferencialmente de forma única por etapa, de acordo com a descrição dos serviços contida no </w:t>
      </w:r>
      <w:r>
        <w:rPr>
          <w:rStyle w:val="Normaltextrun"/>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Normaltextrun"/>
          <w:color w:val="000000"/>
          <w:sz w:val="22"/>
          <w:szCs w:val="22"/>
        </w:rPr>
        <w:t>Termo de Referência</w:t>
      </w:r>
      <w:r>
        <w:rPr>
          <w:color w:val="000000"/>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color w:val="000000"/>
        </w:rPr>
      </w:pPr>
      <w:r>
        <w:rPr>
          <w:color w:val="000000"/>
          <w:sz w:val="22"/>
          <w:szCs w:val="22"/>
        </w:rPr>
        <w:t>A entrega deverá ocorrer:</w:t>
      </w:r>
    </w:p>
    <w:p>
      <w:pPr>
        <w:pStyle w:val="Paragraph"/>
        <w:numPr>
          <w:ilvl w:val="2"/>
          <w:numId w:val="23"/>
        </w:numPr>
        <w:tabs>
          <w:tab w:val="clear" w:pos="708"/>
          <w:tab w:val="left" w:pos="1134" w:leader="none"/>
        </w:tabs>
        <w:spacing w:beforeAutospacing="0" w:before="120" w:afterAutospacing="0" w:after="120"/>
        <w:jc w:val="both"/>
        <w:textAlignment w:val="baseline"/>
        <w:rPr>
          <w:rFonts w:ascii="Times New Roman" w:hAnsi="Times New Roman" w:cs="Times New Roman"/>
          <w:color w:val="000000"/>
        </w:rPr>
      </w:pPr>
      <w:r>
        <w:rPr>
          <w:rFonts w:cs="Times New Roman"/>
          <w:color w:val="000000"/>
        </w:rPr>
        <w:t xml:space="preserve">Endereço: </w:t>
      </w:r>
      <w:r>
        <w:rPr>
          <w:rFonts w:eastAsia="Arial" w:cs="Times New Roman"/>
          <w:b/>
          <w:bCs/>
          <w:sz w:val="24"/>
          <w:szCs w:val="24"/>
          <w:lang w:val="pt-BR"/>
        </w:rPr>
        <w:t>Av. Primavera, nº 300, Bairro Primavera II</w:t>
      </w:r>
      <w:r>
        <w:rPr>
          <w:rFonts w:cs="Times New Roman"/>
          <w:color w:val="000000"/>
        </w:rPr>
        <w:t>;</w:t>
      </w:r>
    </w:p>
    <w:p>
      <w:pPr>
        <w:pStyle w:val="Paragraph"/>
        <w:numPr>
          <w:ilvl w:val="2"/>
          <w:numId w:val="24"/>
        </w:numPr>
        <w:tabs>
          <w:tab w:val="clear" w:pos="708"/>
          <w:tab w:val="left" w:pos="1134" w:leader="none"/>
        </w:tabs>
        <w:spacing w:beforeAutospacing="0" w:before="120" w:afterAutospacing="0" w:after="0"/>
        <w:jc w:val="both"/>
        <w:textAlignment w:val="baseline"/>
        <w:rPr>
          <w:rFonts w:ascii="Times New Roman" w:hAnsi="Times New Roman" w:cs="Times New Roman"/>
          <w:color w:val="000000"/>
        </w:rPr>
      </w:pPr>
      <w:r>
        <w:rPr>
          <w:rFonts w:cs="Times New Roman"/>
          <w:color w:val="000000"/>
        </w:rPr>
        <w:t>Responsável:</w:t>
      </w:r>
      <w:r>
        <w:rPr>
          <w:rFonts w:cs="Times New Roman"/>
          <w:b/>
          <w:bCs/>
          <w:color w:val="000000"/>
          <w:lang w:val="pt-BR"/>
        </w:rPr>
        <w:t xml:space="preserve"> Fiscal de Contrato designados por Ato Formal</w:t>
      </w:r>
      <w:r>
        <w:rPr>
          <w:rFonts w:cs="Times New Roman"/>
          <w:color w:val="000000"/>
        </w:rPr>
        <w:t>;</w:t>
      </w:r>
    </w:p>
    <w:p>
      <w:pPr>
        <w:pStyle w:val="Paragraph"/>
        <w:numPr>
          <w:ilvl w:val="2"/>
          <w:numId w:val="25"/>
        </w:numPr>
        <w:tabs>
          <w:tab w:val="clear" w:pos="708"/>
          <w:tab w:val="left" w:pos="1134" w:leader="none"/>
        </w:tabs>
        <w:spacing w:beforeAutospacing="0" w:before="0" w:afterAutospacing="0" w:after="0"/>
        <w:jc w:val="both"/>
        <w:textAlignment w:val="baseline"/>
        <w:rPr>
          <w:rFonts w:ascii="Times New Roman" w:hAnsi="Times New Roman" w:cs="Times New Roman"/>
          <w:color w:val="000000"/>
        </w:rPr>
      </w:pPr>
      <w:r>
        <w:rPr>
          <w:rFonts w:cs="Times New Roman"/>
          <w:color w:val="000000"/>
        </w:rPr>
        <w:t>Whatsapp</w:t>
      </w:r>
      <w:r>
        <w:rPr>
          <w:rFonts w:cs="Times New Roman"/>
          <w:color w:val="000000"/>
        </w:rPr>
        <w:t>:</w:t>
      </w:r>
      <w:r>
        <w:rPr>
          <w:rFonts w:cs="Times New Roman"/>
          <w:color w:val="000000"/>
          <w:lang w:val="pt-BR"/>
        </w:rPr>
        <w:t xml:space="preserve"> </w:t>
      </w:r>
      <w:r>
        <w:rPr>
          <w:rFonts w:cs="Times New Roman"/>
          <w:b/>
          <w:bCs/>
          <w:color w:val="000000"/>
          <w:lang w:val="pt-BR"/>
        </w:rPr>
        <w:t>(66) 3498-3590</w:t>
      </w:r>
      <w:r>
        <w:rPr>
          <w:rFonts w:cs="Times New Roman"/>
          <w:color w:val="000000"/>
        </w:rPr>
        <w:t>;</w:t>
      </w:r>
    </w:p>
    <w:p>
      <w:pPr>
        <w:pStyle w:val="Paragraph"/>
        <w:numPr>
          <w:ilvl w:val="2"/>
          <w:numId w:val="26"/>
        </w:numPr>
        <w:tabs>
          <w:tab w:val="clear" w:pos="708"/>
          <w:tab w:val="left" w:pos="1134" w:leader="none"/>
        </w:tabs>
        <w:spacing w:beforeAutospacing="0" w:before="0" w:afterAutospacing="0" w:after="0"/>
        <w:jc w:val="both"/>
        <w:textAlignment w:val="baseline"/>
        <w:rPr>
          <w:rFonts w:ascii="Times New Roman" w:hAnsi="Times New Roman" w:cs="Times New Roman"/>
          <w:color w:val="000000"/>
        </w:rPr>
      </w:pPr>
      <w:r>
        <w:rPr>
          <w:rFonts w:cs="Times New Roman"/>
          <w:color w:val="000000"/>
        </w:rPr>
        <w:t>E-mail:</w:t>
      </w:r>
      <w:r>
        <w:rPr>
          <w:rFonts w:cs="Times New Roman"/>
          <w:color w:val="000000"/>
          <w:lang w:val="pt-BR"/>
        </w:rPr>
        <w:t xml:space="preserve"> </w:t>
      </w:r>
      <w:r>
        <w:rPr>
          <w:rFonts w:cs="Times New Roman"/>
          <w:b/>
          <w:bCs/>
          <w:color w:val="000000"/>
          <w:lang w:val="pt-BR"/>
        </w:rPr>
        <w:t>licitacao@primaveradoleste.mt.leg.br</w:t>
      </w:r>
      <w:r>
        <w:rPr>
          <w:rFonts w:cs="Times New Roman"/>
          <w:color w:val="000000"/>
        </w:rPr>
        <w:t>;</w:t>
      </w:r>
    </w:p>
    <w:p>
      <w:pPr>
        <w:pStyle w:val="Paragraph"/>
        <w:numPr>
          <w:ilvl w:val="2"/>
          <w:numId w:val="27"/>
        </w:numPr>
        <w:tabs>
          <w:tab w:val="clear" w:pos="708"/>
          <w:tab w:val="left" w:pos="1134" w:leader="none"/>
        </w:tabs>
        <w:spacing w:beforeAutospacing="0" w:before="0" w:afterAutospacing="0" w:after="120"/>
        <w:jc w:val="both"/>
        <w:textAlignment w:val="baseline"/>
        <w:rPr>
          <w:rFonts w:ascii="Times New Roman" w:hAnsi="Times New Roman"/>
          <w:sz w:val="22"/>
          <w:szCs w:val="22"/>
        </w:rPr>
      </w:pPr>
      <w:r>
        <w:rPr>
          <w:rFonts w:cs="Times New Roman"/>
          <w:color w:val="000000"/>
        </w:rPr>
        <w:t>Horário de Funcionamento:</w:t>
      </w:r>
      <w:r>
        <w:rPr>
          <w:rFonts w:cs="Times New Roman"/>
          <w:color w:val="000000"/>
          <w:lang w:val="pt-BR"/>
        </w:rPr>
        <w:t xml:space="preserve"> </w:t>
      </w:r>
      <w:r>
        <w:rPr>
          <w:rFonts w:cs="Times New Roman"/>
          <w:b/>
          <w:bCs/>
          <w:color w:val="000000"/>
          <w:lang w:val="pt-BR"/>
        </w:rPr>
        <w:t>07:00 às 13:00</w:t>
      </w:r>
      <w:r>
        <w:rPr>
          <w:rFonts w:cs="Times New Roman"/>
          <w:color w:val="000000"/>
          <w:lang w:val="pt-BR"/>
        </w:rPr>
        <w:t xml:space="preserve"> </w:t>
      </w:r>
      <w:r>
        <w:rPr>
          <w:rFonts w:cs="Times New Roman"/>
          <w:color w:val="000000"/>
        </w:rPr>
        <w:t>no horário oficial de Mato Grosso (GMT -04:00);</w:t>
      </w:r>
    </w:p>
    <w:p>
      <w:pPr>
        <w:pStyle w:val="NormalWeb"/>
        <w:numPr>
          <w:ilvl w:val="1"/>
          <w:numId w:val="16"/>
        </w:numPr>
        <w:tabs>
          <w:tab w:val="clear" w:pos="708"/>
          <w:tab w:val="left" w:pos="993" w:leader="none"/>
        </w:tabs>
        <w:spacing w:beforeAutospacing="0" w:before="120" w:afterAutospacing="0" w:after="0"/>
        <w:ind w:firstLine="567" w:left="0"/>
        <w:jc w:val="both"/>
        <w:rPr/>
      </w:pPr>
      <w:r>
        <w:rPr>
          <w:color w:val="000000"/>
          <w:sz w:val="22"/>
          <w:szCs w:val="22"/>
        </w:rPr>
        <w:t xml:space="preserve">O prazo de entrega será conforme cronograma indicado anteriormente, salvo se prazo maior houver sido previsto no </w:t>
      </w:r>
      <w:r>
        <w:rPr>
          <w:rStyle w:val="Normaltextrun"/>
          <w:color w:val="000000"/>
          <w:sz w:val="22"/>
          <w:szCs w:val="22"/>
        </w:rPr>
        <w:t>Termo de Referência</w:t>
      </w:r>
      <w:r>
        <w:rPr>
          <w:color w:val="000000"/>
          <w:sz w:val="22"/>
          <w:szCs w:val="22"/>
        </w:rPr>
        <w:t>.</w:t>
      </w:r>
    </w:p>
    <w:p>
      <w:pPr>
        <w:pStyle w:val="NormalWeb"/>
        <w:numPr>
          <w:ilvl w:val="1"/>
          <w:numId w:val="16"/>
        </w:numPr>
        <w:tabs>
          <w:tab w:val="clear" w:pos="708"/>
          <w:tab w:val="left" w:pos="993" w:leader="none"/>
        </w:tabs>
        <w:spacing w:beforeAutospacing="0" w:before="0" w:afterAutospacing="0" w:after="120"/>
        <w:ind w:firstLine="567" w:left="0"/>
        <w:jc w:val="both"/>
        <w:rPr/>
      </w:pPr>
      <w:r>
        <w:rPr>
          <w:color w:val="000000"/>
          <w:sz w:val="22"/>
          <w:szCs w:val="22"/>
        </w:rPr>
        <w:t>Após a execução, o objeto do contrato será recebido (</w:t>
      </w:r>
      <w:r>
        <w:fldChar w:fldCharType="begin"/>
      </w:r>
      <w:r>
        <w:rPr>
          <w:sz w:val="22"/>
          <w:u w:val="single"/>
          <w:szCs w:val="22"/>
          <w:color w:themeColor="hyperlink" w:val="0000FF"/>
        </w:rPr>
        <w:instrText xml:space="preserve"> HYPERLINK "https://www.planalto.gov.br/ccivil_03/_ato2019-2022/2021/lei/l14133.htm" \l "art140"</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140, I, da Lei Federal nº 14.133, de 2021</w:t>
      </w:r>
      <w:r>
        <w:rPr>
          <w:sz w:val="22"/>
          <w:u w:val="single"/>
          <w:szCs w:val="22"/>
          <w:color w:themeColor="hyperlink" w:val="0000FF"/>
        </w:rPr>
        <w:fldChar w:fldCharType="end"/>
      </w:r>
      <w:r>
        <w:rPr>
          <w:color w:val="000000"/>
          <w:sz w:val="22"/>
          <w:szCs w:val="22"/>
        </w:rPr>
        <w:t>):</w:t>
      </w:r>
    </w:p>
    <w:p>
      <w:pPr>
        <w:pStyle w:val="Paragraph"/>
        <w:numPr>
          <w:ilvl w:val="2"/>
          <w:numId w:val="28"/>
        </w:numPr>
        <w:tabs>
          <w:tab w:val="clear" w:pos="708"/>
          <w:tab w:val="left" w:pos="0" w:leader="none"/>
          <w:tab w:val="left" w:pos="1134" w:leader="none"/>
        </w:tabs>
        <w:spacing w:beforeAutospacing="0" w:before="120" w:afterAutospacing="0" w:after="120"/>
        <w:jc w:val="both"/>
        <w:textAlignment w:val="baseline"/>
        <w:rPr/>
      </w:pPr>
      <w:r>
        <w:rPr>
          <w:color w:val="000000"/>
          <w:sz w:val="22"/>
          <w:szCs w:val="22"/>
        </w:rPr>
        <w:t>provisoriamente, pelo responsável por seu acompanhamento e fiscalização, mediante termo detalhado, quando verificado o cumprimento das exigências de caráter técnico (</w:t>
      </w:r>
      <w:r>
        <w:fldChar w:fldCharType="begin"/>
      </w:r>
      <w:r>
        <w:rPr>
          <w:sz w:val="22"/>
          <w:u w:val="single"/>
          <w:szCs w:val="22"/>
          <w:color w:themeColor="hyperlink" w:val="0000FF"/>
        </w:rPr>
        <w:instrText xml:space="preserve"> HYPERLINK "https://www.planalto.gov.br/ccivil_03/_ato2019-2022/2021/lei/l14133.htm" \l "art140"</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140, I, “a”, da Lei Federal nº 14.133, de 2021</w:t>
      </w:r>
      <w:r>
        <w:rPr>
          <w:sz w:val="22"/>
          <w:u w:val="single"/>
          <w:szCs w:val="22"/>
          <w:color w:themeColor="hyperlink" w:val="0000FF"/>
        </w:rPr>
        <w:fldChar w:fldCharType="end"/>
      </w:r>
      <w:r>
        <w:rPr>
          <w:color w:val="000000"/>
          <w:sz w:val="22"/>
          <w:szCs w:val="22"/>
        </w:rPr>
        <w:t xml:space="preserve">); e </w:t>
      </w:r>
    </w:p>
    <w:p>
      <w:pPr>
        <w:pStyle w:val="Paragraph"/>
        <w:numPr>
          <w:ilvl w:val="2"/>
          <w:numId w:val="1"/>
        </w:numPr>
        <w:tabs>
          <w:tab w:val="clear" w:pos="708"/>
          <w:tab w:val="left" w:pos="1134" w:leader="none"/>
        </w:tabs>
        <w:spacing w:beforeAutospacing="0" w:before="120" w:afterAutospacing="0" w:after="120"/>
        <w:jc w:val="both"/>
        <w:textAlignment w:val="baseline"/>
        <w:rPr/>
      </w:pPr>
      <w:r>
        <w:rPr>
          <w:color w:val="000000"/>
          <w:sz w:val="22"/>
          <w:szCs w:val="22"/>
        </w:rPr>
        <w:t>definitivamente, por servidor ou comissão designada pela autoridade competente, mediante termo detalhado que comprove o atendimento das exigências contratuais (</w:t>
      </w:r>
      <w:r>
        <w:fldChar w:fldCharType="begin"/>
      </w:r>
      <w:r>
        <w:rPr>
          <w:sz w:val="22"/>
          <w:u w:val="single"/>
          <w:szCs w:val="22"/>
          <w:color w:themeColor="hyperlink" w:val="0000FF"/>
        </w:rPr>
        <w:instrText xml:space="preserve"> HYPERLINK "https://www.planalto.gov.br/ccivil_03/_ato2019-2022/2021/lei/l14133.htm" \l "art140"</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140, I, “b”, da Lei Federal nº 14.133, de 2021</w:t>
      </w:r>
      <w:r>
        <w:rPr>
          <w:sz w:val="22"/>
          <w:u w:val="single"/>
          <w:szCs w:val="22"/>
          <w:color w:themeColor="hyperlink" w:val="0000FF"/>
        </w:rPr>
        <w:fldChar w:fldCharType="end"/>
      </w:r>
      <w:r>
        <w:rPr>
          <w:color w:val="000000"/>
          <w:sz w:val="22"/>
          <w:szCs w:val="22"/>
        </w:rPr>
        <w:t>).</w:t>
      </w:r>
    </w:p>
    <w:p>
      <w:pPr>
        <w:pStyle w:val="NormalWeb"/>
        <w:numPr>
          <w:ilvl w:val="0"/>
          <w:numId w:val="16"/>
        </w:numPr>
        <w:pBdr>
          <w:bottom w:val="single" w:sz="4" w:space="1" w:color="000000" w:themeColor="dark1"/>
        </w:pBdr>
        <w:shd w:val="clear" w:color="auto" w:fill="BEBEBE" w:themeFill="background1" w:themeFillShade="bf"/>
        <w:spacing w:beforeAutospacing="0" w:before="360" w:afterAutospacing="0" w:after="0"/>
        <w:jc w:val="both"/>
        <w:rPr/>
      </w:pPr>
      <w:r>
        <w:rPr>
          <w:rStyle w:val="Strong"/>
          <w:color w:val="000000"/>
          <w:sz w:val="22"/>
          <w:szCs w:val="22"/>
        </w:rPr>
        <w:t>DOTAÇÃO ORÇAMENTÁRIA</w:t>
      </w:r>
      <w:r>
        <w:rPr>
          <w:sz w:val="22"/>
          <w:szCs w:val="22"/>
        </w:rPr>
        <w:t xml:space="preserve"> (</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VIII</w:t>
      </w:r>
      <w:r>
        <w:rPr>
          <w:sz w:val="22"/>
          <w:u w:val="single"/>
          <w:szCs w:val="22"/>
          <w:color w:themeColor="hyperlink" w:val="0000FF"/>
        </w:rPr>
        <w:fldChar w:fldCharType="end"/>
      </w:r>
      <w:r>
        <w:rPr>
          <w:rStyle w:val="Hyperlink1"/>
          <w:sz w:val="22"/>
          <w:szCs w:val="22"/>
        </w:rPr>
        <w:t>, da Lei Federal nº 14.133, de 2021</w:t>
      </w:r>
      <w:r>
        <w:rPr>
          <w:sz w:val="22"/>
          <w:szCs w:val="22"/>
        </w:rPr>
        <w:t>)</w:t>
      </w:r>
    </w:p>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r>
    </w:p>
    <w:tbl>
      <w:tblPr>
        <w:tblStyle w:val="11"/>
        <w:tblW w:w="9073" w:type="dxa"/>
        <w:jc w:val="left"/>
        <w:tblInd w:w="55" w:type="dxa"/>
        <w:tblLayout w:type="fixed"/>
        <w:tblCellMar>
          <w:top w:w="55" w:type="dxa"/>
          <w:left w:w="55" w:type="dxa"/>
          <w:bottom w:w="55" w:type="dxa"/>
          <w:right w:w="55" w:type="dxa"/>
        </w:tblCellMar>
      </w:tblPr>
      <w:tblGrid>
        <w:gridCol w:w="2160"/>
        <w:gridCol w:w="2655"/>
        <w:gridCol w:w="4258"/>
      </w:tblGrid>
      <w:tr>
        <w:trPr/>
        <w:tc>
          <w:tcPr>
            <w:tcW w:w="2160" w:type="dxa"/>
            <w:tcBorders>
              <w:top w:val="single" w:sz="6" w:space="0" w:color="000000"/>
              <w:left w:val="single" w:sz="6" w:space="0" w:color="000000"/>
              <w:bottom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Órgão</w:t>
            </w:r>
          </w:p>
        </w:tc>
        <w:tc>
          <w:tcPr>
            <w:tcW w:w="2655" w:type="dxa"/>
            <w:tcBorders>
              <w:top w:val="single" w:sz="6" w:space="0" w:color="000000"/>
              <w:left w:val="single" w:sz="6" w:space="0" w:color="000000"/>
              <w:bottom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01</w:t>
            </w:r>
          </w:p>
        </w:tc>
        <w:tc>
          <w:tcPr>
            <w:tcW w:w="4258" w:type="dxa"/>
            <w:tcBorders>
              <w:top w:val="single" w:sz="6" w:space="0" w:color="000000"/>
              <w:left w:val="single" w:sz="6" w:space="0" w:color="000000"/>
              <w:bottom w:val="single" w:sz="6" w:space="0" w:color="000000"/>
              <w:right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CÂMARA MUNICIPAL</w:t>
            </w:r>
          </w:p>
        </w:tc>
      </w:tr>
      <w:tr>
        <w:trPr/>
        <w:tc>
          <w:tcPr>
            <w:tcW w:w="2160" w:type="dxa"/>
            <w:tcBorders>
              <w:left w:val="single" w:sz="6" w:space="0" w:color="000000"/>
              <w:bottom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Unidade Orçamentária</w:t>
            </w:r>
          </w:p>
        </w:tc>
        <w:tc>
          <w:tcPr>
            <w:tcW w:w="2655" w:type="dxa"/>
            <w:tcBorders>
              <w:left w:val="single" w:sz="6" w:space="0" w:color="000000"/>
              <w:bottom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01.00.01</w:t>
            </w:r>
          </w:p>
        </w:tc>
        <w:tc>
          <w:tcPr>
            <w:tcW w:w="4258" w:type="dxa"/>
            <w:tcBorders>
              <w:left w:val="single" w:sz="6" w:space="0" w:color="000000"/>
              <w:bottom w:val="single" w:sz="6" w:space="0" w:color="000000"/>
              <w:right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DEPARTAMENTO ADMINISTRATIVO</w:t>
            </w:r>
          </w:p>
        </w:tc>
      </w:tr>
      <w:tr>
        <w:trPr/>
        <w:tc>
          <w:tcPr>
            <w:tcW w:w="2160" w:type="dxa"/>
            <w:tcBorders>
              <w:left w:val="single" w:sz="6" w:space="0" w:color="000000"/>
              <w:bottom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Unidade Executora</w:t>
            </w:r>
          </w:p>
        </w:tc>
        <w:tc>
          <w:tcPr>
            <w:tcW w:w="2655" w:type="dxa"/>
            <w:tcBorders>
              <w:left w:val="single" w:sz="6" w:space="0" w:color="000000"/>
              <w:bottom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01.001</w:t>
            </w:r>
          </w:p>
        </w:tc>
        <w:tc>
          <w:tcPr>
            <w:tcW w:w="4258" w:type="dxa"/>
            <w:tcBorders>
              <w:left w:val="single" w:sz="6" w:space="0" w:color="000000"/>
              <w:bottom w:val="single" w:sz="6" w:space="0" w:color="000000"/>
              <w:right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DEPARTAMENTO ADMINISTRATIVO</w:t>
            </w:r>
          </w:p>
        </w:tc>
      </w:tr>
      <w:tr>
        <w:trPr/>
        <w:tc>
          <w:tcPr>
            <w:tcW w:w="2160" w:type="dxa"/>
            <w:tcBorders>
              <w:left w:val="single" w:sz="6" w:space="0" w:color="000000"/>
              <w:bottom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Função programática</w:t>
            </w:r>
          </w:p>
        </w:tc>
        <w:tc>
          <w:tcPr>
            <w:tcW w:w="2655" w:type="dxa"/>
            <w:tcBorders>
              <w:left w:val="single" w:sz="6" w:space="0" w:color="000000"/>
              <w:bottom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01.031.0001-2.001</w:t>
            </w:r>
          </w:p>
        </w:tc>
        <w:tc>
          <w:tcPr>
            <w:tcW w:w="4258" w:type="dxa"/>
            <w:tcBorders>
              <w:left w:val="single" w:sz="6" w:space="0" w:color="000000"/>
              <w:bottom w:val="single" w:sz="6" w:space="0" w:color="000000"/>
              <w:right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MANUTENÇÃO DEPARTAMENTO ADMINISTRATIVO DA CÂMARA MUNICIPAL</w:t>
            </w:r>
          </w:p>
        </w:tc>
      </w:tr>
      <w:tr>
        <w:trPr/>
        <w:tc>
          <w:tcPr>
            <w:tcW w:w="2160" w:type="dxa"/>
            <w:tcBorders>
              <w:left w:val="single" w:sz="6" w:space="0" w:color="000000"/>
              <w:bottom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Ficha</w:t>
            </w:r>
          </w:p>
        </w:tc>
        <w:tc>
          <w:tcPr>
            <w:tcW w:w="2655" w:type="dxa"/>
            <w:tcBorders>
              <w:left w:val="single" w:sz="6" w:space="0" w:color="000000"/>
              <w:bottom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0009</w:t>
            </w:r>
          </w:p>
        </w:tc>
        <w:tc>
          <w:tcPr>
            <w:tcW w:w="4258" w:type="dxa"/>
            <w:tcBorders>
              <w:left w:val="single" w:sz="6" w:space="0" w:color="000000"/>
              <w:bottom w:val="single" w:sz="6" w:space="0" w:color="000000"/>
              <w:right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r>
          </w:p>
        </w:tc>
      </w:tr>
      <w:tr>
        <w:trPr/>
        <w:tc>
          <w:tcPr>
            <w:tcW w:w="2160" w:type="dxa"/>
            <w:tcBorders>
              <w:left w:val="single" w:sz="6" w:space="0" w:color="000000"/>
              <w:bottom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Elemento</w:t>
            </w:r>
          </w:p>
        </w:tc>
        <w:tc>
          <w:tcPr>
            <w:tcW w:w="2655" w:type="dxa"/>
            <w:tcBorders>
              <w:left w:val="single" w:sz="6" w:space="0" w:color="000000"/>
              <w:bottom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3.3.90.30.00</w:t>
            </w:r>
          </w:p>
        </w:tc>
        <w:tc>
          <w:tcPr>
            <w:tcW w:w="4258" w:type="dxa"/>
            <w:tcBorders>
              <w:left w:val="single" w:sz="6" w:space="0" w:color="000000"/>
              <w:bottom w:val="single" w:sz="6" w:space="0" w:color="000000"/>
              <w:right w:val="single" w:sz="6" w:space="0" w:color="000000"/>
            </w:tcBorders>
            <w:shd w:color="auto" w:fill="auto" w:val="clear"/>
          </w:tcPr>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t>MATERIAL DE CONSUMO</w:t>
            </w:r>
          </w:p>
        </w:tc>
      </w:tr>
    </w:tbl>
    <w:p>
      <w:pPr>
        <w:pStyle w:val="NormalWeb"/>
        <w:tabs>
          <w:tab w:val="clear" w:pos="708"/>
          <w:tab w:val="left" w:pos="993" w:leader="none"/>
        </w:tabs>
        <w:spacing w:beforeAutospacing="0" w:before="0" w:afterAutospacing="0" w:after="0"/>
        <w:ind w:hanging="0" w:left="0"/>
        <w:jc w:val="both"/>
        <w:rPr>
          <w:rFonts w:cs="Arial"/>
          <w:color w:val="000000"/>
          <w:sz w:val="22"/>
          <w:szCs w:val="22"/>
        </w:rPr>
      </w:pPr>
      <w:r>
        <w:rPr>
          <w:rFonts w:cs="Arial"/>
          <w:color w:val="000000"/>
          <w:sz w:val="22"/>
          <w:szCs w:val="22"/>
        </w:rPr>
      </w:r>
    </w:p>
    <w:p>
      <w:pPr>
        <w:pStyle w:val="NormalWeb"/>
        <w:tabs>
          <w:tab w:val="clear" w:pos="708"/>
          <w:tab w:val="left" w:pos="993" w:leader="none"/>
        </w:tabs>
        <w:spacing w:beforeAutospacing="0" w:before="0" w:afterAutospacing="0" w:after="0"/>
        <w:ind w:firstLine="567" w:left="0"/>
        <w:jc w:val="both"/>
        <w:rPr>
          <w:rFonts w:ascii="Times New Roman" w:hAnsi="Times New Roman" w:cs="Arial"/>
          <w:b/>
          <w:sz w:val="22"/>
          <w:szCs w:val="22"/>
        </w:rPr>
      </w:pPr>
      <w:r>
        <w:rPr>
          <w:rFonts w:cs="Arial"/>
          <w:b/>
          <w:sz w:val="22"/>
          <w:szCs w:val="22"/>
        </w:rPr>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 xml:space="preserve">PREÇO </w:t>
      </w:r>
      <w:r>
        <w:rPr>
          <w:sz w:val="22"/>
          <w:szCs w:val="22"/>
        </w:rPr>
        <w:t>(</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V</w:t>
      </w:r>
      <w:r>
        <w:rPr>
          <w:sz w:val="22"/>
          <w:u w:val="single"/>
          <w:szCs w:val="22"/>
          <w:color w:themeColor="hyperlink" w:val="0000FF"/>
        </w:rPr>
        <w:fldChar w:fldCharType="end"/>
      </w:r>
      <w:r>
        <w:rPr>
          <w:rStyle w:val="Hyperlink1"/>
          <w:sz w:val="22"/>
          <w:szCs w:val="22"/>
        </w:rPr>
        <w:t>, da Lei Federal nº 14.133, de 2021</w:t>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 xml:space="preserve">O valor total da contratação é de </w:t>
      </w:r>
      <w:r>
        <w:rPr>
          <w:rFonts w:eastAsia="Calibri" w:cs="" w:cstheme="minorBidi" w:eastAsiaTheme="minorHAnsi"/>
          <w:sz w:val="22"/>
          <w:szCs w:val="22"/>
          <w:shd w:fill="auto" w:val="clear"/>
          <w:lang w:val="pt-BR"/>
        </w:rPr>
        <w:t xml:space="preserve">R$ XXXXX (XXXXXXX) </w:t>
      </w:r>
      <w:r>
        <w:rPr>
          <w:sz w:val="22"/>
          <w:szCs w:val="22"/>
        </w:rPr>
        <w:t xml:space="preserve">referente à emissão da Nota de Empenho nº XXX a partir da ARP nº </w:t>
      </w:r>
      <w:r>
        <w:rPr>
          <w:sz w:val="22"/>
          <w:szCs w:val="22"/>
          <w:lang w:val="pt-BR"/>
        </w:rPr>
        <w:t>XXX</w:t>
      </w:r>
      <w:r>
        <w:rPr>
          <w:sz w:val="22"/>
          <w:szCs w:val="22"/>
        </w:rPr>
        <w:t>/202</w:t>
      </w:r>
      <w:r>
        <w:rPr>
          <w:sz w:val="22"/>
          <w:szCs w:val="22"/>
          <w:lang w:val="pt-BR"/>
        </w:rPr>
        <w:t>5</w:t>
      </w:r>
      <w:r>
        <w:rPr>
          <w:sz w:val="22"/>
          <w:szCs w:val="22"/>
        </w:rPr>
        <w:t>, podendo ser emitidos empenhos adicionais a partir da referida ARP, desde que dentro de seus limites e vigência e, consequentemente, aumentando o valor da presente contratação.</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NormalWeb"/>
        <w:numPr>
          <w:ilvl w:val="0"/>
          <w:numId w:val="0"/>
        </w:numPr>
        <w:tabs>
          <w:tab w:val="clear" w:pos="708"/>
          <w:tab w:val="left" w:pos="993" w:leader="none"/>
        </w:tabs>
        <w:spacing w:beforeAutospacing="0" w:before="0" w:afterAutospacing="0" w:after="0"/>
        <w:ind w:hanging="0" w:left="567"/>
        <w:jc w:val="both"/>
        <w:rPr>
          <w:rFonts w:ascii="Times New Roman" w:hAnsi="Times New Roman"/>
          <w:sz w:val="22"/>
          <w:szCs w:val="22"/>
        </w:rPr>
      </w:pPr>
      <w:r>
        <w:rPr>
          <w:sz w:val="22"/>
          <w:szCs w:val="22"/>
        </w:rPr>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CONDIÇÕES DE PAGAMENTO</w:t>
      </w:r>
      <w:r>
        <w:rPr>
          <w:sz w:val="22"/>
          <w:szCs w:val="22"/>
        </w:rPr>
        <w:t xml:space="preserve"> (</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V</w:t>
      </w:r>
      <w:r>
        <w:rPr>
          <w:sz w:val="22"/>
          <w:u w:val="single"/>
          <w:szCs w:val="22"/>
          <w:color w:themeColor="hyperlink" w:val="0000FF"/>
        </w:rPr>
        <w:fldChar w:fldCharType="end"/>
      </w:r>
      <w:r>
        <w:rPr>
          <w:rStyle w:val="Hyperlink1"/>
          <w:sz w:val="22"/>
          <w:szCs w:val="22"/>
        </w:rPr>
        <w:t>, da Lei Federal nº 14.133, de 2021</w:t>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color w:val="000000"/>
          <w:sz w:val="22"/>
          <w:szCs w:val="22"/>
        </w:rPr>
        <w:t>Para que a Nota Fiscal seja encaminhada para liquidação e pagamento será feito o recebimento provisório pelo responsável por seu acompanhamento e fiscalização (</w:t>
      </w:r>
      <w:r>
        <w:fldChar w:fldCharType="begin"/>
      </w:r>
      <w:r>
        <w:rPr>
          <w:sz w:val="22"/>
          <w:u w:val="single"/>
          <w:szCs w:val="22"/>
          <w:color w:themeColor="hyperlink" w:val="0000FF"/>
        </w:rPr>
        <w:instrText xml:space="preserve"> HYPERLINK "https://www.planalto.gov.br/ccivil_03/_ato2019-2022/2021/lei/l14133.htm" \l "art140"</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140, I, “a”, da Lei Federal nº 14.133, de 2021</w:t>
      </w:r>
      <w:r>
        <w:rPr>
          <w:sz w:val="22"/>
          <w:u w:val="single"/>
          <w:szCs w:val="22"/>
          <w:color w:themeColor="hyperlink" w:val="0000FF"/>
        </w:rPr>
        <w:fldChar w:fldCharType="end"/>
      </w:r>
      <w:r>
        <w:rPr>
          <w:color w:val="000000"/>
          <w:sz w:val="22"/>
          <w:szCs w:val="22"/>
        </w:rPr>
        <w:t>) e o recebimento definitivo por servidor ou comissão designada pela autoridade competente (</w:t>
      </w:r>
      <w:r>
        <w:fldChar w:fldCharType="begin"/>
      </w:r>
      <w:r>
        <w:rPr>
          <w:sz w:val="22"/>
          <w:u w:val="single"/>
          <w:szCs w:val="22"/>
          <w:color w:themeColor="hyperlink" w:val="0000FF"/>
        </w:rPr>
        <w:instrText xml:space="preserve"> HYPERLINK "https://www.planalto.gov.br/ccivil_03/_ato2019-2022/2021/lei/l14133.htm" \l "art140"</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140, I, “b”, da Lei Federal nº 14.133, de 2021</w:t>
      </w:r>
      <w:r>
        <w:rPr>
          <w:sz w:val="22"/>
          <w:u w:val="single"/>
          <w:szCs w:val="22"/>
          <w:color w:themeColor="hyperlink" w:val="0000FF"/>
        </w:rPr>
        <w:fldChar w:fldCharType="end"/>
      </w:r>
      <w:r>
        <w:rPr>
          <w:color w:val="000000"/>
          <w:sz w:val="22"/>
          <w:szCs w:val="22"/>
        </w:rPr>
        <w:t>).</w:t>
      </w:r>
    </w:p>
    <w:p>
      <w:pPr>
        <w:pStyle w:val="NormalWeb"/>
        <w:numPr>
          <w:ilvl w:val="0"/>
          <w:numId w:val="0"/>
        </w:numPr>
        <w:tabs>
          <w:tab w:val="clear" w:pos="708"/>
          <w:tab w:val="left" w:pos="993" w:leader="none"/>
        </w:tabs>
        <w:spacing w:beforeAutospacing="0" w:before="0" w:afterAutospacing="0" w:after="0"/>
        <w:ind w:hanging="0" w:left="567"/>
        <w:jc w:val="both"/>
        <w:rPr/>
      </w:pPr>
      <w:r>
        <w:rPr/>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LIQUIDAÇÃO E PAGAMENTO </w:t>
      </w:r>
      <w:r>
        <w:rPr>
          <w:rStyle w:val="Strong"/>
          <w:b w:val="false"/>
          <w:bCs w:val="false"/>
          <w:color w:val="000000"/>
          <w:sz w:val="22"/>
          <w:szCs w:val="22"/>
        </w:rPr>
        <w:t>(</w:t>
      </w:r>
      <w:r>
        <w:fldChar w:fldCharType="begin"/>
      </w:r>
      <w:r>
        <w:rPr>
          <w:sz w:val="22"/>
          <w:u w:val="single"/>
          <w:szCs w:val="22"/>
          <w:color w:themeColor="hyperlink" w:val="0000FF"/>
        </w:rPr>
        <w:instrText xml:space="preserve"> HYPERLINK "https://www.planalto.gov.br/ccivil_03/_ato2019-2022/2021/lei/l14133.htm" \l "art143"</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143 e 146 da Lei Federal nº 14.133, de 2021</w:t>
      </w:r>
      <w:r>
        <w:rPr>
          <w:sz w:val="22"/>
          <w:u w:val="single"/>
          <w:szCs w:val="22"/>
          <w:color w:themeColor="hyperlink" w:val="0000FF"/>
        </w:rPr>
        <w:fldChar w:fldCharType="end"/>
      </w:r>
      <w:r>
        <w:rPr>
          <w:rStyle w:val="Strong"/>
          <w:b w:val="false"/>
          <w:bCs w:val="false"/>
          <w:color w:val="000000"/>
          <w:sz w:val="22"/>
          <w:szCs w:val="22"/>
        </w:rPr>
        <w:t xml:space="preserve"> e Resolução 50 de 2023.)</w:t>
      </w:r>
    </w:p>
    <w:p>
      <w:pPr>
        <w:pStyle w:val="NormalWeb"/>
        <w:numPr>
          <w:ilvl w:val="1"/>
          <w:numId w:val="16"/>
        </w:numPr>
        <w:tabs>
          <w:tab w:val="clear" w:pos="708"/>
          <w:tab w:val="left" w:pos="993" w:leader="none"/>
        </w:tabs>
        <w:spacing w:beforeAutospacing="0" w:before="0" w:afterAutospacing="0" w:after="0"/>
        <w:ind w:firstLine="567" w:left="0"/>
        <w:jc w:val="both"/>
        <w:rPr/>
      </w:pPr>
      <w:r>
        <w:rPr>
          <w:color w:themeColor="text1" w:val="000000"/>
          <w:sz w:val="22"/>
          <w:szCs w:val="22"/>
          <w14:textFill>
            <w14:solidFill>
              <w14:schemeClr w14:val="tx1"/>
            </w14:solidFill>
          </w14:textFill>
        </w:rPr>
        <w:t xml:space="preserve">A </w:t>
      </w:r>
      <w:r>
        <w:rPr>
          <w:color w:val="000000"/>
          <w:sz w:val="22"/>
          <w:szCs w:val="22"/>
        </w:rPr>
        <w:t>Contratada</w:t>
      </w:r>
      <w:r>
        <w:rPr>
          <w:color w:themeColor="text1" w:val="000000"/>
          <w:sz w:val="22"/>
          <w:szCs w:val="22"/>
          <w14:textFill>
            <w14:solidFill>
              <w14:schemeClr w14:val="tx1"/>
            </w14:solidFill>
          </w14:textFill>
        </w:rPr>
        <w:t xml:space="preserve"> deverá entregar a Nota Fiscal após a execução do serviço, </w:t>
      </w:r>
      <w:r>
        <w:rPr>
          <w:color w:val="000000"/>
          <w:sz w:val="22"/>
          <w:szCs w:val="22"/>
        </w:rPr>
        <w:t>sob</w:t>
      </w:r>
      <w:r>
        <w:rPr>
          <w:color w:themeColor="text1" w:val="000000"/>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Normaltextrun"/>
          <w:color w:val="000000"/>
          <w:sz w:val="22"/>
          <w:szCs w:val="22"/>
        </w:rPr>
        <w:t>Termo de Referência</w:t>
      </w:r>
      <w:r>
        <w:rPr>
          <w:color w:themeColor="text1" w:val="000000"/>
          <w:sz w:val="22"/>
          <w:szCs w:val="22"/>
          <w14:textFill>
            <w14:solidFill>
              <w14:schemeClr w14:val="tx1"/>
            </w14:solidFill>
          </w14:textFill>
        </w:rPr>
        <w:t xml:space="preserve"> para liquidação e pagamento, em até</w:t>
      </w:r>
      <w:r>
        <w:rPr>
          <w:color w:themeColor="text1" w:val="000000"/>
          <w:sz w:val="22"/>
          <w:szCs w:val="22"/>
          <w:shd w:fill="auto" w:val="clear"/>
          <w14:textFill>
            <w14:solidFill>
              <w14:schemeClr w14:val="tx1"/>
            </w14:solidFill>
          </w14:textFill>
        </w:rPr>
        <w:t xml:space="preserve"> 30 (trinta) </w:t>
      </w:r>
      <w:r>
        <w:rPr>
          <w:color w:themeColor="text1" w:val="000000"/>
          <w:sz w:val="22"/>
          <w:szCs w:val="22"/>
          <w14:textFill>
            <w14:solidFill>
              <w14:schemeClr w14:val="tx1"/>
            </w14:solidFill>
          </w14:textFill>
        </w:rPr>
        <w:t xml:space="preserve">dias corridos após a entrega do objeto contratado, sob pena de caracterizar a infração tipificada no </w:t>
      </w:r>
      <w:r>
        <w:fldChar w:fldCharType="begin"/>
      </w:r>
      <w:r>
        <w:rPr>
          <w:sz w:val="22"/>
          <w:u w:val="single"/>
          <w:szCs w:val="22"/>
          <w:color w:themeColor="hyperlink" w:val="0000FF"/>
        </w:rPr>
        <w:instrText xml:space="preserve"> HYPERLINK "https://www.planalto.gov.br/ccivil_03/_ato2019-2022/2021/lei/l14133.htm" \l "art155"</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155, VII, da Lei Federal nº 14.133, de 2021</w:t>
      </w:r>
      <w:r>
        <w:rPr>
          <w:sz w:val="22"/>
          <w:u w:val="single"/>
          <w:szCs w:val="22"/>
          <w:color w:themeColor="hyperlink" w:val="0000FF"/>
        </w:rPr>
        <w:fldChar w:fldCharType="end"/>
      </w:r>
      <w:r>
        <w:rPr>
          <w:color w:themeColor="text1" w:val="000000"/>
          <w:sz w:val="22"/>
          <w:szCs w:val="22"/>
          <w14:textFill>
            <w14:solidFill>
              <w14:schemeClr w14:val="tx1"/>
            </w14:solidFill>
          </w14:textFill>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color w:themeColor="text1" w:val="000000"/>
          <w:sz w:val="22"/>
          <w:szCs w:val="22"/>
          <w14:textFill>
            <w14:solidFill>
              <w14:schemeClr w14:val="tx1"/>
            </w14:solidFill>
          </w14:textFill>
        </w:rPr>
        <w:t xml:space="preserve">O </w:t>
      </w:r>
      <w:r>
        <w:rPr>
          <w:color w:val="000000"/>
          <w:sz w:val="22"/>
          <w:szCs w:val="22"/>
        </w:rPr>
        <w:t>CNPJ</w:t>
      </w:r>
      <w:r>
        <w:rPr>
          <w:color w:themeColor="text1" w:val="000000"/>
          <w:sz w:val="22"/>
          <w:szCs w:val="22"/>
          <w14:textFill>
            <w14:solidFill>
              <w14:schemeClr w14:val="tx1"/>
            </w14:solidFill>
          </w14:textFill>
        </w:rPr>
        <w:t xml:space="preserve"> </w:t>
      </w:r>
      <w:r>
        <w:rPr>
          <w:color w:val="000000"/>
          <w:sz w:val="22"/>
          <w:szCs w:val="22"/>
        </w:rPr>
        <w:t>constante</w:t>
      </w:r>
      <w:r>
        <w:rPr>
          <w:color w:themeColor="text1" w:val="000000"/>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pPr>
        <w:pStyle w:val="NormalWeb"/>
        <w:numPr>
          <w:ilvl w:val="1"/>
          <w:numId w:val="16"/>
        </w:numPr>
        <w:tabs>
          <w:tab w:val="clear" w:pos="708"/>
          <w:tab w:val="left" w:pos="993" w:leader="none"/>
        </w:tabs>
        <w:spacing w:beforeAutospacing="0" w:before="0" w:afterAutospacing="0" w:after="0"/>
        <w:ind w:firstLine="567" w:left="0"/>
        <w:jc w:val="both"/>
        <w:rPr/>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sz w:val="22"/>
          <w:u w:val="single"/>
          <w:szCs w:val="22"/>
          <w:color w:themeColor="hyperlink" w:val="0000FF"/>
        </w:rPr>
        <w:instrText xml:space="preserve"> HYPERLINK "https://www.planalto.gov.br/ccivil_03/_ato2019-2022/2021/lei/l14133.htm" \l "art141"</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141 da Lei Federal nº 14.133, de 2021</w:t>
      </w:r>
      <w:r>
        <w:rPr>
          <w:sz w:val="22"/>
          <w:u w:val="single"/>
          <w:szCs w:val="22"/>
          <w:color w:themeColor="hyperlink" w:val="0000FF"/>
        </w:rPr>
        <w:fldChar w:fldCharType="end"/>
      </w:r>
      <w:r>
        <w:rPr>
          <w:rStyle w:val="Hyperlink1"/>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sz w:val="22"/>
          <w:u w:val="single"/>
          <w:szCs w:val="22"/>
          <w:color w:themeColor="hyperlink" w:val="0000FF"/>
        </w:rPr>
        <w:instrText xml:space="preserve"> HYPERLINK "http://www.planalto.gov.br/ccivil_03/_ato2019-2022/2021/lei/L14133.htm" \l "art143"</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143 da Lei Federal nº 14.133, de 2021</w:t>
      </w:r>
      <w:r>
        <w:rPr>
          <w:sz w:val="22"/>
          <w:u w:val="single"/>
          <w:szCs w:val="22"/>
          <w:color w:themeColor="hyperlink" w:val="0000FF"/>
        </w:rPr>
        <w:fldChar w:fldCharType="end"/>
      </w:r>
      <w:r>
        <w:rPr>
          <w:color w:val="000000"/>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pPr>
        <w:pStyle w:val="NormalWeb"/>
        <w:numPr>
          <w:ilvl w:val="1"/>
          <w:numId w:val="16"/>
        </w:numPr>
        <w:tabs>
          <w:tab w:val="clear" w:pos="708"/>
          <w:tab w:val="left" w:pos="993" w:leader="none"/>
        </w:tabs>
        <w:spacing w:beforeAutospacing="0" w:before="0" w:afterAutospacing="0" w:after="120"/>
        <w:ind w:firstLine="567" w:left="0"/>
        <w:jc w:val="both"/>
        <w:rPr/>
      </w:pPr>
      <w:r>
        <w:rPr>
          <w:color w:themeColor="text1" w:val="000000"/>
          <w:sz w:val="22"/>
          <w:szCs w:val="22"/>
          <w14:textFill>
            <w14:solidFill>
              <w14:schemeClr w14:val="tx1"/>
            </w14:solidFill>
          </w14:textFill>
        </w:rPr>
        <w:t xml:space="preserve">Nos termos do </w:t>
      </w:r>
      <w:r>
        <w:fldChar w:fldCharType="begin"/>
      </w:r>
      <w:r>
        <w:rPr>
          <w:sz w:val="22"/>
          <w:u w:val="single"/>
          <w:szCs w:val="22"/>
          <w:color w:themeColor="hyperlink" w:val="0000FF"/>
        </w:rPr>
        <w:instrText xml:space="preserve"> HYPERLINK "https://www.planalto.gov.br/ccivil_03/_ato2019-2022/2021/lei/l14133.htm"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V, da Lei Federal nº 14.133, de 2021</w:t>
      </w:r>
      <w:r>
        <w:rPr>
          <w:sz w:val="22"/>
          <w:u w:val="single"/>
          <w:szCs w:val="22"/>
          <w:color w:themeColor="hyperlink" w:val="0000FF"/>
        </w:rPr>
        <w:fldChar w:fldCharType="end"/>
      </w:r>
      <w:r>
        <w:rPr>
          <w:color w:themeColor="text1" w:val="000000"/>
          <w:sz w:val="22"/>
          <w:szCs w:val="22"/>
          <w14:textFill>
            <w14:solidFill>
              <w14:schemeClr w14:val="tx1"/>
            </w14:solidFill>
          </w14:textFill>
        </w:rPr>
        <w:t xml:space="preserve">, caso o </w:t>
      </w:r>
      <w:r>
        <w:rPr>
          <w:rFonts w:eastAsia="Cambria"/>
          <w:color w:themeColor="text1" w:val="000000"/>
          <w:sz w:val="22"/>
          <w:szCs w:val="22"/>
          <w14:textFill>
            <w14:solidFill>
              <w14:schemeClr w14:val="tx1"/>
            </w14:solidFill>
          </w14:textFill>
        </w:rPr>
        <w:t>pagamento</w:t>
      </w:r>
      <w:r>
        <w:rPr>
          <w:color w:themeColor="text1" w:val="000000"/>
          <w:sz w:val="22"/>
          <w:szCs w:val="22"/>
          <w14:textFill>
            <w14:solidFill>
              <w14:schemeClr w14:val="tx1"/>
            </w14:solidFill>
          </w14:textFill>
        </w:rPr>
        <w:t xml:space="preserve"> seja efetuado </w:t>
      </w:r>
      <w:r>
        <w:rPr>
          <w:color w:val="000000"/>
          <w:sz w:val="22"/>
          <w:szCs w:val="22"/>
        </w:rPr>
        <w:t>após</w:t>
      </w:r>
      <w:r>
        <w:rPr>
          <w:color w:themeColor="text1" w:val="000000"/>
          <w:sz w:val="22"/>
          <w:szCs w:val="22"/>
          <w14:textFill>
            <w14:solidFill>
              <w14:schemeClr w14:val="tx1"/>
            </w14:solidFill>
          </w14:textFill>
        </w:rPr>
        <w:t xml:space="preserve"> 30 (</w:t>
      </w:r>
      <w:r>
        <w:rPr>
          <w:color w:val="000000"/>
          <w:sz w:val="22"/>
          <w:szCs w:val="22"/>
        </w:rPr>
        <w:t>trinta</w:t>
      </w:r>
      <w:r>
        <w:rPr>
          <w:color w:themeColor="text1" w:val="000000"/>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themeColor="text1" w:val="000000"/>
          <w:sz w:val="22"/>
          <w:szCs w:val="22"/>
          <w14:textFill>
            <w14:solidFill>
              <w14:schemeClr w14:val="tx1"/>
            </w14:solidFill>
          </w14:textFill>
        </w:rPr>
        <w:t>, entre o 31º (trigésimo primeiro) dia e a data da emissão da ordem bancária, será a seguinte:</w:t>
      </w:r>
    </w:p>
    <w:p>
      <w:pPr>
        <w:pStyle w:val="Normal"/>
        <w:spacing w:lineRule="auto" w:line="240" w:before="0" w:after="0"/>
        <w:ind w:firstLine="1134"/>
        <w:jc w:val="both"/>
        <w:textAlignment w:val="baseline"/>
        <w:rPr>
          <w:rFonts w:ascii="Times New Roman" w:hAnsi="Times New Roman"/>
          <w:sz w:val="22"/>
          <w:szCs w:val="22"/>
        </w:rPr>
      </w:pPr>
      <w:r>
        <w:rPr>
          <w:rFonts w:eastAsia="Times New Roman" w:cs="Times New Roman" w:ascii="Times New Roman" w:hAnsi="Times New Roman"/>
          <w:b/>
          <w:bCs/>
          <w:color w:val="000000"/>
          <w:sz w:val="22"/>
          <w:szCs w:val="22"/>
          <w:lang w:eastAsia="pt-BR"/>
        </w:rPr>
        <w:t>EM = I x N x VP</w:t>
      </w:r>
    </w:p>
    <w:p>
      <w:pPr>
        <w:pStyle w:val="Normal"/>
        <w:spacing w:lineRule="auto" w:line="240" w:before="0" w:after="0"/>
        <w:ind w:firstLine="567"/>
        <w:jc w:val="both"/>
        <w:textAlignment w:val="baseline"/>
        <w:rPr>
          <w:rFonts w:ascii="Times New Roman" w:hAnsi="Times New Roman"/>
          <w:sz w:val="22"/>
          <w:szCs w:val="22"/>
        </w:rPr>
      </w:pPr>
      <w:r>
        <w:rPr>
          <w:rFonts w:eastAsia="Times New Roman" w:cs="Times New Roman" w:ascii="Times New Roman" w:hAnsi="Times New Roman"/>
          <w:color w:val="000000"/>
          <w:sz w:val="22"/>
          <w:szCs w:val="22"/>
          <w:lang w:eastAsia="pt-BR"/>
        </w:rPr>
        <w:t>Onde:</w:t>
      </w:r>
    </w:p>
    <w:p>
      <w:pPr>
        <w:pStyle w:val="Normal"/>
        <w:spacing w:lineRule="auto" w:line="240" w:before="0" w:after="0"/>
        <w:ind w:firstLine="1134"/>
        <w:jc w:val="both"/>
        <w:textAlignment w:val="baseline"/>
        <w:rPr>
          <w:rFonts w:ascii="Times New Roman" w:hAnsi="Times New Roman"/>
          <w:sz w:val="22"/>
          <w:szCs w:val="22"/>
        </w:rPr>
      </w:pPr>
      <w:r>
        <w:rPr>
          <w:rFonts w:eastAsia="Times New Roman" w:cs="Times New Roman" w:ascii="Times New Roman" w:hAnsi="Times New Roman"/>
          <w:b/>
          <w:bCs/>
          <w:color w:val="000000"/>
          <w:sz w:val="22"/>
          <w:szCs w:val="22"/>
          <w:lang w:eastAsia="pt-BR"/>
        </w:rPr>
        <w:t>EM</w:t>
      </w:r>
      <w:r>
        <w:rPr>
          <w:rFonts w:eastAsia="Times New Roman" w:cs="Times New Roman" w:ascii="Times New Roman" w:hAnsi="Times New Roman"/>
          <w:color w:val="000000"/>
          <w:sz w:val="22"/>
          <w:szCs w:val="22"/>
          <w:lang w:eastAsia="pt-BR"/>
        </w:rPr>
        <w:t xml:space="preserve"> = encargos moratórios;</w:t>
      </w:r>
    </w:p>
    <w:p>
      <w:pPr>
        <w:pStyle w:val="Normal"/>
        <w:spacing w:lineRule="auto" w:line="240" w:before="0" w:after="0"/>
        <w:ind w:firstLine="1134"/>
        <w:jc w:val="both"/>
        <w:textAlignment w:val="baseline"/>
        <w:rPr>
          <w:rFonts w:ascii="Times New Roman" w:hAnsi="Times New Roman"/>
          <w:sz w:val="22"/>
          <w:szCs w:val="22"/>
        </w:rPr>
      </w:pPr>
      <w:r>
        <w:rPr>
          <w:rFonts w:eastAsia="Times New Roman" w:cs="Times New Roman" w:ascii="Times New Roman" w:hAnsi="Times New Roman"/>
          <w:b/>
          <w:bCs/>
          <w:color w:val="000000"/>
          <w:sz w:val="22"/>
          <w:szCs w:val="22"/>
          <w:lang w:eastAsia="pt-BR"/>
        </w:rPr>
        <w:t>I</w:t>
      </w:r>
      <w:r>
        <w:rPr>
          <w:rFonts w:eastAsia="Times New Roman" w:cs="Times New Roman" w:ascii="Times New Roman" w:hAnsi="Times New Roman"/>
          <w:color w:val="000000"/>
          <w:sz w:val="22"/>
          <w:szCs w:val="22"/>
          <w:lang w:eastAsia="pt-BR"/>
        </w:rPr>
        <w:t xml:space="preserve"> = 0,0001644 (índice de compensação financeira por dia de atraso, assim apurado: I = (6/100/365);</w:t>
      </w:r>
    </w:p>
    <w:p>
      <w:pPr>
        <w:pStyle w:val="Normal"/>
        <w:spacing w:lineRule="auto" w:line="240" w:before="0" w:after="0"/>
        <w:ind w:firstLine="1134"/>
        <w:jc w:val="both"/>
        <w:textAlignment w:val="baseline"/>
        <w:rPr>
          <w:rFonts w:ascii="Times New Roman" w:hAnsi="Times New Roman"/>
          <w:sz w:val="22"/>
          <w:szCs w:val="22"/>
        </w:rPr>
      </w:pPr>
      <w:r>
        <w:rPr>
          <w:rFonts w:eastAsia="Times New Roman" w:cs="Times New Roman" w:ascii="Times New Roman" w:hAnsi="Times New Roman"/>
          <w:b/>
          <w:bCs/>
          <w:color w:val="000000"/>
          <w:sz w:val="22"/>
          <w:szCs w:val="22"/>
          <w:lang w:eastAsia="pt-BR"/>
        </w:rPr>
        <w:t>N</w:t>
      </w:r>
      <w:r>
        <w:rPr>
          <w:rFonts w:eastAsia="Times New Roman" w:cs="Times New Roman" w:ascii="Times New Roman" w:hAnsi="Times New Roman"/>
          <w:color w:val="000000"/>
          <w:sz w:val="22"/>
          <w:szCs w:val="22"/>
          <w:lang w:eastAsia="pt-BR"/>
        </w:rPr>
        <w:t xml:space="preserve"> = número de dias entre a data limite para o pagamento e a do efetivo pagamento;</w:t>
      </w:r>
    </w:p>
    <w:p>
      <w:pPr>
        <w:pStyle w:val="Normal"/>
        <w:spacing w:lineRule="auto" w:line="240" w:before="0" w:after="0"/>
        <w:ind w:firstLine="1134"/>
        <w:jc w:val="both"/>
        <w:textAlignment w:val="baseline"/>
        <w:rPr>
          <w:rFonts w:ascii="Times New Roman" w:hAnsi="Times New Roman"/>
          <w:sz w:val="22"/>
          <w:szCs w:val="22"/>
        </w:rPr>
      </w:pPr>
      <w:r>
        <w:rPr>
          <w:rFonts w:eastAsia="Times New Roman" w:cs="Times New Roman" w:ascii="Times New Roman" w:hAnsi="Times New Roman"/>
          <w:b/>
          <w:bCs/>
          <w:color w:val="000000"/>
          <w:sz w:val="22"/>
          <w:szCs w:val="22"/>
          <w:lang w:eastAsia="pt-BR"/>
        </w:rPr>
        <w:t>VP</w:t>
      </w:r>
      <w:r>
        <w:rPr>
          <w:rFonts w:eastAsia="Times New Roman" w:cs="Times New Roman" w:ascii="Times New Roman" w:hAnsi="Times New Roman"/>
          <w:color w:val="000000"/>
          <w:sz w:val="22"/>
          <w:szCs w:val="22"/>
          <w:lang w:eastAsia="pt-BR"/>
        </w:rPr>
        <w:t xml:space="preserve"> = valor da parcela a ser paga.</w:t>
      </w:r>
    </w:p>
    <w:p>
      <w:pPr>
        <w:pStyle w:val="Normal"/>
        <w:spacing w:lineRule="auto" w:line="240" w:before="0" w:after="0"/>
        <w:ind w:firstLine="1134"/>
        <w:jc w:val="both"/>
        <w:textAlignment w:val="baseline"/>
        <w:rPr>
          <w:rFonts w:ascii="Times New Roman" w:hAnsi="Times New Roman"/>
          <w:sz w:val="22"/>
          <w:szCs w:val="22"/>
        </w:rPr>
      </w:pPr>
      <w:r>
        <w:rPr/>
      </w:r>
    </w:p>
    <w:p>
      <w:pPr>
        <w:pStyle w:val="Normal"/>
        <w:spacing w:lineRule="auto" w:line="240" w:before="0" w:after="0"/>
        <w:ind w:firstLine="1134"/>
        <w:jc w:val="both"/>
        <w:textAlignment w:val="baseline"/>
        <w:rPr>
          <w:rFonts w:ascii="Times New Roman" w:hAnsi="Times New Roman"/>
          <w:sz w:val="22"/>
          <w:szCs w:val="22"/>
        </w:rPr>
      </w:pPr>
      <w:r>
        <w:rPr/>
      </w:r>
    </w:p>
    <w:p>
      <w:pPr>
        <w:pStyle w:val="NormalWeb"/>
        <w:numPr>
          <w:ilvl w:val="0"/>
          <w:numId w:val="16"/>
        </w:numPr>
        <w:pBdr>
          <w:bottom w:val="single" w:sz="4" w:space="1" w:color="000000" w:themeColor="dark1"/>
        </w:pBdr>
        <w:shd w:val="clear" w:color="auto" w:fill="BEBEBE" w:themeFill="background1" w:themeFillShade="bf"/>
        <w:spacing w:beforeAutospacing="0" w:before="360" w:afterAutospacing="0" w:after="0"/>
        <w:jc w:val="both"/>
        <w:rPr/>
      </w:pPr>
      <w:bookmarkStart w:id="77" w:name="_REAJUSTE_(art._92,"/>
      <w:bookmarkEnd w:id="77"/>
      <w:r>
        <w:rPr>
          <w:rStyle w:val="Strong"/>
          <w:color w:val="000000"/>
          <w:sz w:val="22"/>
          <w:szCs w:val="22"/>
        </w:rPr>
        <w:t>GARANTIA DE EXECUÇÃO</w:t>
      </w:r>
      <w:r>
        <w:rPr>
          <w:sz w:val="22"/>
          <w:szCs w:val="22"/>
        </w:rPr>
        <w:t xml:space="preserve"> (</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XII</w:t>
      </w:r>
      <w:r>
        <w:rPr>
          <w:sz w:val="22"/>
          <w:u w:val="single"/>
          <w:szCs w:val="22"/>
          <w:color w:themeColor="hyperlink" w:val="0000FF"/>
        </w:rPr>
        <w:fldChar w:fldCharType="end"/>
      </w:r>
      <w:r>
        <w:rPr>
          <w:rStyle w:val="Hyperlink1"/>
          <w:sz w:val="22"/>
          <w:szCs w:val="22"/>
        </w:rPr>
        <w:t xml:space="preserve"> e XIII, da Lei Federal nº 14.133, de 2021</w:t>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color w:val="000000"/>
          <w:sz w:val="22"/>
          <w:szCs w:val="22"/>
        </w:rPr>
        <w:t>A garantia legal de adequação do serviço independe de termo expresso, vedada a exoneração contratual do fornecedor. (</w:t>
      </w:r>
      <w:r>
        <w:fldChar w:fldCharType="begin"/>
      </w:r>
      <w:r>
        <w:rPr>
          <w:sz w:val="22"/>
          <w:u w:val="single"/>
          <w:szCs w:val="22"/>
          <w:color w:themeColor="hyperlink" w:val="0000FF"/>
        </w:rPr>
        <w:instrText xml:space="preserve"> HYPERLINK "https://www.planalto.gov.br/ccivil_03/leis/l8078compilado.htm" \l "art24"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24 da Lei Federal nº 8.078, de 1990</w:t>
      </w:r>
      <w:r>
        <w:rPr>
          <w:sz w:val="22"/>
          <w:u w:val="single"/>
          <w:szCs w:val="22"/>
          <w:color w:themeColor="hyperlink" w:val="0000FF"/>
        </w:rPr>
        <w:fldChar w:fldCharType="end"/>
      </w:r>
      <w:r>
        <w:rPr>
          <w:color w:val="000000"/>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color w:val="000000"/>
          <w:sz w:val="22"/>
          <w:szCs w:val="22"/>
        </w:rPr>
        <w:t>A garantia contratual é complementar à legal. (</w:t>
      </w:r>
      <w:r>
        <w:fldChar w:fldCharType="begin"/>
      </w:r>
      <w:r>
        <w:rPr>
          <w:sz w:val="22"/>
          <w:u w:val="single"/>
          <w:szCs w:val="22"/>
          <w:color w:themeColor="hyperlink" w:val="0000FF"/>
        </w:rPr>
        <w:instrText xml:space="preserve"> HYPERLINK "https://www.planalto.gov.br/ccivil_03/leis/l8078compilado.htm" \l "art50"</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50 da Lei Federal nº 8.078, de 1990</w:t>
      </w:r>
      <w:r>
        <w:rPr>
          <w:sz w:val="22"/>
          <w:u w:val="single"/>
          <w:szCs w:val="22"/>
          <w:color w:themeColor="hyperlink" w:val="0000FF"/>
        </w:rPr>
        <w:fldChar w:fldCharType="end"/>
      </w:r>
      <w:r>
        <w:rPr>
          <w:color w:val="000000"/>
          <w:sz w:val="22"/>
          <w:szCs w:val="22"/>
        </w:rPr>
        <w:t>)</w:t>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REAJUSTE</w:t>
      </w:r>
      <w:r>
        <w:rPr>
          <w:sz w:val="22"/>
          <w:szCs w:val="22"/>
        </w:rPr>
        <w:t xml:space="preserve"> (</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 3º, da Lei Federal nº 14.133, de 2021</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pPr>
        <w:pStyle w:val="NormalWeb"/>
        <w:numPr>
          <w:ilvl w:val="1"/>
          <w:numId w:val="16"/>
        </w:numPr>
        <w:tabs>
          <w:tab w:val="clear" w:pos="708"/>
          <w:tab w:val="left" w:pos="993" w:leader="none"/>
        </w:tabs>
        <w:spacing w:beforeAutospacing="0" w:before="0" w:afterAutospacing="0" w:after="120"/>
        <w:ind w:firstLine="567" w:left="0"/>
        <w:jc w:val="both"/>
        <w:rPr>
          <w:rFonts w:ascii="Times New Roman" w:hAnsi="Times New Roman"/>
          <w:sz w:val="22"/>
          <w:szCs w:val="22"/>
        </w:rPr>
      </w:pPr>
      <w:r>
        <w:rPr>
          <w:color w:themeColor="text1" w:val="000000"/>
          <w:sz w:val="22"/>
          <w:szCs w:val="22"/>
          <w14:textFill>
            <w14:solidFill>
              <w14:schemeClr w14:val="tx1"/>
            </w14:solidFill>
          </w14:textFill>
        </w:rPr>
        <w:t xml:space="preserve">Para </w:t>
      </w:r>
      <w:r>
        <w:rPr>
          <w:color w:val="000000"/>
          <w:sz w:val="22"/>
          <w:szCs w:val="22"/>
        </w:rPr>
        <w:t>efeito</w:t>
      </w:r>
      <w:r>
        <w:rPr>
          <w:color w:themeColor="text1" w:val="000000"/>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pPr>
        <w:pStyle w:val="Paragraph"/>
        <w:tabs>
          <w:tab w:val="clear" w:pos="708"/>
          <w:tab w:val="left" w:pos="1134" w:leader="none"/>
        </w:tabs>
        <w:spacing w:beforeAutospacing="0" w:before="120" w:afterAutospacing="0" w:after="120"/>
        <w:ind w:left="1134"/>
        <w:jc w:val="both"/>
        <w:textAlignment w:val="baseline"/>
        <w:rPr>
          <w:rFonts w:ascii="Times New Roman" w:hAnsi="Times New Roman"/>
          <w:sz w:val="22"/>
          <w:szCs w:val="22"/>
        </w:rPr>
      </w:pPr>
      <w:r>
        <w:rPr>
          <w:b/>
          <w:bCs/>
          <w:color w:themeColor="text1" w:val="000000"/>
          <w:sz w:val="22"/>
          <w:szCs w:val="22"/>
          <w14:textFill>
            <w14:solidFill>
              <w14:schemeClr w14:val="tx1"/>
            </w14:solidFill>
          </w14:textFill>
        </w:rPr>
        <w:t>PR = PI x IR</w:t>
      </w:r>
    </w:p>
    <w:p>
      <w:pPr>
        <w:pStyle w:val="Paragraph"/>
        <w:tabs>
          <w:tab w:val="clear" w:pos="708"/>
          <w:tab w:val="left" w:pos="1134" w:leader="none"/>
        </w:tabs>
        <w:spacing w:beforeAutospacing="0" w:before="120" w:afterAutospacing="0" w:after="120"/>
        <w:ind w:left="567"/>
        <w:jc w:val="both"/>
        <w:textAlignment w:val="baseline"/>
        <w:rPr>
          <w:rFonts w:ascii="Times New Roman" w:hAnsi="Times New Roman"/>
          <w:sz w:val="22"/>
          <w:szCs w:val="22"/>
        </w:rPr>
      </w:pPr>
      <w:r>
        <w:rPr>
          <w:color w:themeColor="text1" w:val="000000"/>
          <w:sz w:val="22"/>
          <w:szCs w:val="22"/>
          <w14:textFill>
            <w14:solidFill>
              <w14:schemeClr w14:val="tx1"/>
            </w14:solidFill>
          </w14:textFill>
        </w:rPr>
        <w:t>Onde:</w:t>
      </w:r>
    </w:p>
    <w:p>
      <w:pPr>
        <w:pStyle w:val="Paragraph"/>
        <w:tabs>
          <w:tab w:val="clear" w:pos="708"/>
          <w:tab w:val="left" w:pos="1134" w:leader="none"/>
        </w:tabs>
        <w:spacing w:beforeAutospacing="0" w:before="120" w:afterAutospacing="0" w:after="120"/>
        <w:ind w:left="1134"/>
        <w:jc w:val="both"/>
        <w:textAlignment w:val="baseline"/>
        <w:rPr>
          <w:rFonts w:ascii="Times New Roman" w:hAnsi="Times New Roman"/>
          <w:sz w:val="22"/>
          <w:szCs w:val="22"/>
        </w:rPr>
      </w:pPr>
      <w:r>
        <w:rPr>
          <w:b/>
          <w:bCs/>
          <w:color w:themeColor="text1" w:val="000000"/>
          <w:sz w:val="22"/>
          <w:szCs w:val="22"/>
          <w14:textFill>
            <w14:solidFill>
              <w14:schemeClr w14:val="tx1"/>
            </w14:solidFill>
          </w14:textFill>
        </w:rPr>
        <w:t>PR</w:t>
      </w:r>
      <w:r>
        <w:rPr>
          <w:color w:themeColor="text1" w:val="000000"/>
          <w:sz w:val="22"/>
          <w:szCs w:val="22"/>
          <w14:textFill>
            <w14:solidFill>
              <w14:schemeClr w14:val="tx1"/>
            </w14:solidFill>
          </w14:textFill>
        </w:rPr>
        <w:t xml:space="preserve"> = Preço reajustado</w:t>
      </w:r>
    </w:p>
    <w:p>
      <w:pPr>
        <w:pStyle w:val="Paragraph"/>
        <w:tabs>
          <w:tab w:val="clear" w:pos="708"/>
          <w:tab w:val="left" w:pos="1134" w:leader="none"/>
        </w:tabs>
        <w:spacing w:beforeAutospacing="0" w:before="120" w:afterAutospacing="0" w:after="120"/>
        <w:ind w:left="1134"/>
        <w:jc w:val="both"/>
        <w:textAlignment w:val="baseline"/>
        <w:rPr>
          <w:rFonts w:ascii="Times New Roman" w:hAnsi="Times New Roman"/>
          <w:sz w:val="22"/>
          <w:szCs w:val="22"/>
        </w:rPr>
      </w:pPr>
      <w:r>
        <w:rPr>
          <w:b/>
          <w:bCs/>
          <w:color w:themeColor="text1" w:val="000000"/>
          <w:sz w:val="22"/>
          <w:szCs w:val="22"/>
          <w14:textFill>
            <w14:solidFill>
              <w14:schemeClr w14:val="tx1"/>
            </w14:solidFill>
          </w14:textFill>
        </w:rPr>
        <w:t>PI</w:t>
      </w:r>
      <w:r>
        <w:rPr>
          <w:color w:themeColor="text1" w:val="000000"/>
          <w:sz w:val="22"/>
          <w:szCs w:val="22"/>
          <w14:textFill>
            <w14:solidFill>
              <w14:schemeClr w14:val="tx1"/>
            </w14:solidFill>
          </w14:textFill>
        </w:rPr>
        <w:t xml:space="preserve"> = Preço inicial </w:t>
      </w:r>
    </w:p>
    <w:p>
      <w:pPr>
        <w:pStyle w:val="Paragraph"/>
        <w:tabs>
          <w:tab w:val="clear" w:pos="708"/>
          <w:tab w:val="left" w:pos="1134" w:leader="none"/>
        </w:tabs>
        <w:spacing w:beforeAutospacing="0" w:before="120" w:afterAutospacing="0" w:after="120"/>
        <w:ind w:left="1134"/>
        <w:jc w:val="both"/>
        <w:textAlignment w:val="baseline"/>
        <w:rPr>
          <w:rFonts w:ascii="Times New Roman" w:hAnsi="Times New Roman"/>
          <w:sz w:val="22"/>
          <w:szCs w:val="22"/>
        </w:rPr>
      </w:pPr>
      <w:r>
        <w:rPr>
          <w:b/>
          <w:bCs/>
          <w:color w:themeColor="text1" w:val="000000"/>
          <w:sz w:val="22"/>
          <w:szCs w:val="22"/>
          <w14:textFill>
            <w14:solidFill>
              <w14:schemeClr w14:val="tx1"/>
            </w14:solidFill>
          </w14:textFill>
        </w:rPr>
        <w:t xml:space="preserve">IR </w:t>
      </w:r>
      <w:r>
        <w:rPr>
          <w:color w:themeColor="text1" w:val="000000"/>
          <w:sz w:val="22"/>
          <w:szCs w:val="22"/>
          <w14:textFill>
            <w14:solidFill>
              <w14:schemeClr w14:val="tx1"/>
            </w14:solidFill>
          </w14:textFill>
        </w:rPr>
        <w:t>= Índice de reajuste</w:t>
      </w:r>
    </w:p>
    <w:p>
      <w:pPr>
        <w:pStyle w:val="NormalWeb"/>
        <w:numPr>
          <w:ilvl w:val="1"/>
          <w:numId w:val="16"/>
        </w:numPr>
        <w:tabs>
          <w:tab w:val="clear" w:pos="708"/>
          <w:tab w:val="left" w:pos="993" w:leader="none"/>
        </w:tabs>
        <w:spacing w:beforeAutospacing="0" w:before="120" w:afterAutospacing="0" w:after="0"/>
        <w:ind w:firstLine="567" w:left="0"/>
        <w:jc w:val="both"/>
        <w:rPr>
          <w:rFonts w:ascii="Times New Roman" w:hAnsi="Times New Roman"/>
          <w:sz w:val="22"/>
          <w:szCs w:val="22"/>
        </w:rPr>
      </w:pPr>
      <w:r>
        <w:rPr>
          <w:color w:themeColor="text1" w:val="000000"/>
          <w:sz w:val="22"/>
          <w:szCs w:val="22"/>
          <w14:textFill>
            <w14:solidFill>
              <w14:schemeClr w14:val="tx1"/>
            </w14:solidFill>
          </w14:textFill>
        </w:rPr>
        <w:t xml:space="preserve">Na </w:t>
      </w:r>
      <w:r>
        <w:rPr>
          <w:color w:val="000000"/>
          <w:sz w:val="22"/>
          <w:szCs w:val="22"/>
        </w:rPr>
        <w:t>hipótese</w:t>
      </w:r>
      <w:r>
        <w:rPr>
          <w:color w:themeColor="text1" w:val="000000"/>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themeColor="text1" w:val="000000"/>
          <w:sz w:val="22"/>
          <w:szCs w:val="22"/>
          <w14:textFill>
            <w14:solidFill>
              <w14:schemeClr w14:val="tx1"/>
            </w14:solidFill>
          </w14:textFill>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A Contratada somente terá direito a reajustes se não tiver dado causa a atrasos no cumprimento de suas obrigações.</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O reajuste será realizado por apostilamento.</w:t>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SANÇÕES ADMINISTRATIVAS</w:t>
      </w:r>
      <w:r>
        <w:rPr>
          <w:sz w:val="22"/>
          <w:szCs w:val="22"/>
        </w:rPr>
        <w:t xml:space="preserve"> (</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XIV</w:t>
      </w:r>
      <w:r>
        <w:rPr>
          <w:sz w:val="22"/>
          <w:u w:val="single"/>
          <w:szCs w:val="22"/>
          <w:color w:themeColor="hyperlink" w:val="0000FF"/>
        </w:rPr>
        <w:fldChar w:fldCharType="end"/>
      </w:r>
      <w:r>
        <w:rPr>
          <w:rStyle w:val="Hyperlink1"/>
          <w:sz w:val="22"/>
          <w:szCs w:val="22"/>
        </w:rPr>
        <w:t>, da Lei Federal nº 14.133, de 2021</w:t>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sz w:val="22"/>
          <w:u w:val="single"/>
          <w:szCs w:val="22"/>
          <w:color w:themeColor="hyperlink" w:val="0000FF"/>
        </w:rPr>
        <w:instrText xml:space="preserve"> HYPERLINK "https://www.planalto.gov.br/ccivil_03/_ato2019-2022/2021/lei/l14133.htm" \l "art155"</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155 da Lei Federal nº 14.133, de 2021</w:t>
      </w:r>
      <w:r>
        <w:rPr>
          <w:sz w:val="22"/>
          <w:u w:val="single"/>
          <w:szCs w:val="22"/>
          <w:color w:themeColor="hyperlink" w:val="0000FF"/>
        </w:rPr>
        <w:fldChar w:fldCharType="end"/>
      </w:r>
      <w:r>
        <w:rPr>
          <w:color w:val="000000"/>
          <w:sz w:val="22"/>
          <w:szCs w:val="22"/>
        </w:rPr>
        <w:t xml:space="preserve">, será responsabilizada administrativamente em uma ou mais das sanções previstas no </w:t>
      </w:r>
      <w:r>
        <w:fldChar w:fldCharType="begin"/>
      </w:r>
      <w:r>
        <w:rPr>
          <w:sz w:val="22"/>
          <w:u w:val="single"/>
          <w:szCs w:val="22"/>
          <w:color w:themeColor="hyperlink" w:val="0000FF"/>
        </w:rPr>
        <w:instrText xml:space="preserve"> HYPERLINK "https://www.planalto.gov.br/ccivil_03/_ato2019-2022/2021/lei/l14133.htm" \l "art156"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156, da Lei Federal nº 14.133, de 2021</w:t>
      </w:r>
      <w:r>
        <w:rPr>
          <w:sz w:val="22"/>
          <w:u w:val="single"/>
          <w:szCs w:val="22"/>
          <w:color w:themeColor="hyperlink" w:val="0000FF"/>
        </w:rPr>
        <w:fldChar w:fldCharType="end"/>
      </w:r>
      <w:r>
        <w:rPr>
          <w:color w:val="000000"/>
          <w:sz w:val="22"/>
          <w:szCs w:val="22"/>
        </w:rPr>
        <w:t>, garantido o direito à ampla defesa e contraditório.</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pPr>
        <w:pStyle w:val="NormalWeb"/>
        <w:numPr>
          <w:ilvl w:val="1"/>
          <w:numId w:val="16"/>
        </w:numPr>
        <w:tabs>
          <w:tab w:val="clear" w:pos="708"/>
          <w:tab w:val="left" w:pos="993" w:leader="none"/>
        </w:tabs>
        <w:spacing w:beforeAutospacing="0" w:before="0" w:afterAutospacing="0" w:after="0"/>
        <w:ind w:firstLine="567" w:left="0"/>
        <w:jc w:val="both"/>
        <w:rPr/>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sz w:val="22"/>
          <w:u w:val="single"/>
          <w:szCs w:val="22"/>
          <w:color w:themeColor="hyperlink" w:val="0000FF"/>
        </w:rPr>
        <w:instrText xml:space="preserve"> HYPERLINK "https://www.planalto.gov.br/ccivil_03/_ato2019-2022/2021/lei/l14133.htm" \l "art156"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156, § 1º, da Lei Federal nº 14.133, de 2021</w:t>
      </w:r>
      <w:r>
        <w:rPr>
          <w:sz w:val="22"/>
          <w:u w:val="single"/>
          <w:szCs w:val="22"/>
          <w:color w:themeColor="hyperlink" w:val="0000FF"/>
        </w:rPr>
        <w:fldChar w:fldCharType="end"/>
      </w:r>
      <w:r>
        <w:rPr>
          <w:color w:val="000000"/>
          <w:sz w:val="22"/>
          <w:szCs w:val="22"/>
        </w:rPr>
        <w:t>):</w:t>
      </w:r>
    </w:p>
    <w:p>
      <w:pPr>
        <w:pStyle w:val="Paragraph"/>
        <w:numPr>
          <w:ilvl w:val="2"/>
          <w:numId w:val="16"/>
        </w:numPr>
        <w:tabs>
          <w:tab w:val="clear" w:pos="708"/>
          <w:tab w:val="left" w:pos="1134" w:leader="none"/>
        </w:tabs>
        <w:spacing w:beforeAutospacing="0" w:before="120" w:afterAutospacing="0" w:after="0"/>
        <w:jc w:val="both"/>
        <w:textAlignment w:val="baseline"/>
        <w:rPr>
          <w:rFonts w:ascii="Times New Roman" w:hAnsi="Times New Roman"/>
          <w:sz w:val="22"/>
          <w:szCs w:val="22"/>
        </w:rPr>
      </w:pPr>
      <w:r>
        <w:rPr>
          <w:color w:val="000000"/>
          <w:sz w:val="22"/>
          <w:szCs w:val="22"/>
        </w:rPr>
        <w:t>a natureza e a gravidade da infração cometida;</w:t>
      </w:r>
    </w:p>
    <w:p>
      <w:pPr>
        <w:pStyle w:val="Paragraph"/>
        <w:numPr>
          <w:ilvl w:val="2"/>
          <w:numId w:val="16"/>
        </w:numPr>
        <w:tabs>
          <w:tab w:val="clear" w:pos="708"/>
          <w:tab w:val="left" w:pos="1134" w:leader="none"/>
        </w:tabs>
        <w:spacing w:beforeAutospacing="0" w:before="0" w:afterAutospacing="0" w:after="0"/>
        <w:jc w:val="both"/>
        <w:textAlignment w:val="baseline"/>
        <w:rPr>
          <w:rFonts w:ascii="Times New Roman" w:hAnsi="Times New Roman"/>
          <w:sz w:val="22"/>
          <w:szCs w:val="22"/>
        </w:rPr>
      </w:pPr>
      <w:r>
        <w:rPr>
          <w:color w:val="000000"/>
          <w:sz w:val="22"/>
          <w:szCs w:val="22"/>
        </w:rPr>
        <w:t>as peculiaridades do caso concreto;</w:t>
      </w:r>
    </w:p>
    <w:p>
      <w:pPr>
        <w:pStyle w:val="Paragraph"/>
        <w:numPr>
          <w:ilvl w:val="2"/>
          <w:numId w:val="16"/>
        </w:numPr>
        <w:tabs>
          <w:tab w:val="clear" w:pos="708"/>
          <w:tab w:val="left" w:pos="1134" w:leader="none"/>
        </w:tabs>
        <w:spacing w:beforeAutospacing="0" w:before="0" w:afterAutospacing="0" w:after="0"/>
        <w:jc w:val="both"/>
        <w:textAlignment w:val="baseline"/>
        <w:rPr>
          <w:rFonts w:ascii="Times New Roman" w:hAnsi="Times New Roman"/>
          <w:sz w:val="22"/>
          <w:szCs w:val="22"/>
        </w:rPr>
      </w:pPr>
      <w:r>
        <w:rPr>
          <w:color w:val="000000"/>
          <w:sz w:val="22"/>
          <w:szCs w:val="22"/>
        </w:rPr>
        <w:t>as circunstâncias agravantes ou atenuantes;</w:t>
      </w:r>
    </w:p>
    <w:p>
      <w:pPr>
        <w:pStyle w:val="Paragraph"/>
        <w:numPr>
          <w:ilvl w:val="2"/>
          <w:numId w:val="16"/>
        </w:numPr>
        <w:tabs>
          <w:tab w:val="clear" w:pos="708"/>
          <w:tab w:val="left" w:pos="1134" w:leader="none"/>
        </w:tabs>
        <w:spacing w:beforeAutospacing="0" w:before="0" w:afterAutospacing="0" w:after="0"/>
        <w:jc w:val="both"/>
        <w:textAlignment w:val="baseline"/>
        <w:rPr>
          <w:rFonts w:ascii="Times New Roman" w:hAnsi="Times New Roman"/>
          <w:sz w:val="22"/>
          <w:szCs w:val="22"/>
        </w:rPr>
      </w:pPr>
      <w:r>
        <w:rPr>
          <w:color w:val="000000"/>
          <w:sz w:val="22"/>
          <w:szCs w:val="22"/>
        </w:rPr>
        <w:t>os danos que dela provierem para a Administração Pública;</w:t>
      </w:r>
    </w:p>
    <w:p>
      <w:pPr>
        <w:pStyle w:val="Paragraph"/>
        <w:numPr>
          <w:ilvl w:val="2"/>
          <w:numId w:val="16"/>
        </w:numPr>
        <w:tabs>
          <w:tab w:val="clear" w:pos="708"/>
          <w:tab w:val="left" w:pos="1134" w:leader="none"/>
        </w:tabs>
        <w:spacing w:beforeAutospacing="0" w:before="0" w:afterAutospacing="0" w:after="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pPr>
        <w:pStyle w:val="NormalWeb"/>
        <w:numPr>
          <w:ilvl w:val="1"/>
          <w:numId w:val="16"/>
        </w:numPr>
        <w:tabs>
          <w:tab w:val="clear" w:pos="708"/>
          <w:tab w:val="left" w:pos="993" w:leader="none"/>
        </w:tabs>
        <w:spacing w:beforeAutospacing="0" w:before="120" w:afterAutospacing="0" w:after="0"/>
        <w:ind w:firstLine="567" w:left="0"/>
        <w:jc w:val="both"/>
        <w:rPr/>
      </w:pPr>
      <w:r>
        <w:rPr>
          <w:sz w:val="22"/>
          <w:szCs w:val="22"/>
        </w:rPr>
        <w:t>As sanções de advertência (</w:t>
      </w:r>
      <w:r>
        <w:fldChar w:fldCharType="begin"/>
      </w:r>
      <w:r>
        <w:rPr>
          <w:sz w:val="22"/>
          <w:u w:val="single"/>
          <w:szCs w:val="22"/>
          <w:color w:themeColor="hyperlink" w:val="0000FF"/>
        </w:rPr>
        <w:instrText xml:space="preserve"> HYPERLINK "http://www.planalto.gov.br/ccivil_03/_ato2019-2022/2021/lei/L14133.htm" \l "art156"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156, I, da Lei Federal nº 14.133, de 2021</w:t>
      </w:r>
      <w:r>
        <w:rPr>
          <w:sz w:val="22"/>
          <w:u w:val="single"/>
          <w:szCs w:val="22"/>
          <w:color w:themeColor="hyperlink" w:val="0000FF"/>
        </w:rPr>
        <w:fldChar w:fldCharType="end"/>
      </w:r>
      <w:r>
        <w:rPr>
          <w:sz w:val="22"/>
          <w:szCs w:val="22"/>
        </w:rPr>
        <w:t>), impedimento de licitar e contratar (</w:t>
      </w:r>
      <w:r>
        <w:fldChar w:fldCharType="begin"/>
      </w:r>
      <w:r>
        <w:rPr>
          <w:sz w:val="22"/>
          <w:u w:val="single"/>
          <w:szCs w:val="22"/>
          <w:color w:themeColor="hyperlink" w:val="0000FF"/>
        </w:rPr>
        <w:instrText xml:space="preserve"> HYPERLINK "http://www.planalto.gov.br/ccivil_03/_ato2019-2022/2021/lei/L14133.htm" \l "art156"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156, III, da Lei Federal nº 14.133, de 2021</w:t>
      </w:r>
      <w:r>
        <w:rPr>
          <w:sz w:val="22"/>
          <w:u w:val="single"/>
          <w:szCs w:val="22"/>
          <w:color w:themeColor="hyperlink" w:val="0000FF"/>
        </w:rPr>
        <w:fldChar w:fldCharType="end"/>
      </w:r>
      <w:r>
        <w:rPr>
          <w:sz w:val="22"/>
          <w:szCs w:val="22"/>
        </w:rPr>
        <w:t>) e declaração de inidoneidade para licitar ou contratar (</w:t>
      </w:r>
      <w:r>
        <w:fldChar w:fldCharType="begin"/>
      </w:r>
      <w:r>
        <w:rPr>
          <w:sz w:val="22"/>
          <w:u w:val="single"/>
          <w:szCs w:val="22"/>
          <w:color w:themeColor="hyperlink" w:val="0000FF"/>
        </w:rPr>
        <w:instrText xml:space="preserve"> HYPERLINK "http://www.planalto.gov.br/ccivil_03/_ato2019-2022/2021/lei/L14133.htm" \l "art156"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156, IV, da Lei Federal nº 14.133, de 2021</w:t>
      </w:r>
      <w:r>
        <w:rPr>
          <w:sz w:val="22"/>
          <w:u w:val="single"/>
          <w:szCs w:val="22"/>
          <w:color w:themeColor="hyperlink" w:val="0000FF"/>
        </w:rPr>
        <w:fldChar w:fldCharType="end"/>
      </w:r>
      <w:r>
        <w:rPr>
          <w:sz w:val="22"/>
          <w:szCs w:val="22"/>
        </w:rPr>
        <w:t>) poderão ser aplicadas, cumulativamente ou não, à penalidade de multa (</w:t>
      </w:r>
      <w:r>
        <w:fldChar w:fldCharType="begin"/>
      </w:r>
      <w:r>
        <w:rPr>
          <w:sz w:val="22"/>
          <w:u w:val="single"/>
          <w:szCs w:val="22"/>
          <w:color w:themeColor="hyperlink" w:val="0000FF"/>
        </w:rPr>
        <w:instrText xml:space="preserve"> HYPERLINK "http://www.planalto.gov.br/ccivil_03/_ato2019-2022/2021/lei/L14133.htm" \l "art156"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156, II, da Lei Federal nº 14.133, de 2021</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O processamento das penalidades seguirá os ditames da </w:t>
      </w:r>
      <w:hyperlink r:id="rId82">
        <w:r>
          <w:rPr>
            <w:color w:themeColor="hyperlink" w:val="0000FF"/>
            <w:sz w:val="22"/>
            <w:szCs w:val="22"/>
            <w:u w:val="single"/>
            <w14:textFill>
              <w14:solidFill>
                <w14:schemeClr w14:val="hlink"/>
              </w14:solidFill>
            </w14:textFill>
          </w:rPr>
          <w:t>Lei Federal nº 14.133, de 2021</w:t>
        </w:r>
      </w:hyperlink>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A aplicação das sanções previstas neste Contrato não exclui, em hipótese alguma, a obrigação de reparação integral do dano causado ao Contratante (</w:t>
      </w:r>
      <w:r>
        <w:fldChar w:fldCharType="begin"/>
      </w:r>
      <w:r>
        <w:rPr>
          <w:sz w:val="22"/>
          <w:u w:val="single"/>
          <w:szCs w:val="22"/>
          <w:color w:themeColor="hyperlink" w:val="0000FF"/>
        </w:rPr>
        <w:instrText xml:space="preserve"> HYPERLINK "http://www.planalto.gov.br/ccivil_03/_ato2019-2022/2021/lei/L14133.htm" \l "art156§9"</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156, §9º, da Lei Federal nº 14.133, de 2021</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sz w:val="22"/>
          <w:u w:val="single"/>
          <w:szCs w:val="22"/>
          <w:color w:themeColor="hyperlink" w:val="0000FF"/>
        </w:rPr>
        <w:instrText xml:space="preserve"> HYPERLINK "http://www.planalto.gov.br/ccivil_03/_ato2019-2022/2021/lei/L14133.htm" \l "art156§8"</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156, §8º, da Lei Federal nº 14.133, de 2021</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78" w:name="_Hlk78351618"/>
      <w:bookmarkEnd w:id="78"/>
    </w:p>
    <w:p>
      <w:pPr>
        <w:pStyle w:val="NormalWeb"/>
        <w:numPr>
          <w:ilvl w:val="1"/>
          <w:numId w:val="16"/>
        </w:numPr>
        <w:tabs>
          <w:tab w:val="clear" w:pos="708"/>
          <w:tab w:val="left" w:pos="993" w:leader="none"/>
        </w:tabs>
        <w:spacing w:beforeAutospacing="0" w:before="0" w:afterAutospacing="0" w:after="0"/>
        <w:ind w:firstLine="567" w:left="0"/>
        <w:jc w:val="both"/>
        <w:rPr/>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themeColor="text1" w:val="000000"/>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sz w:val="22"/>
          <w:u w:val="single"/>
          <w:szCs w:val="22"/>
          <w:color w:themeColor="hyperlink" w:val="0000FF"/>
        </w:rPr>
        <w:instrText xml:space="preserve"> HYPERLINK "https://www.planalto.gov.br/ccivil_03/_ato2019-2022/2021/lei/l14133.htm" \l "art161"</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161 da Lei Federal nº 14.133, de 2021</w:t>
      </w:r>
      <w:r>
        <w:rPr>
          <w:sz w:val="22"/>
          <w:u w:val="single"/>
          <w:szCs w:val="22"/>
          <w:color w:themeColor="hyperlink" w:val="0000FF"/>
        </w:rPr>
        <w:fldChar w:fldCharType="end"/>
      </w:r>
      <w:r>
        <w:rPr>
          <w:color w:val="000000"/>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Os atos previstos como infrações administrativas na </w:t>
      </w:r>
      <w:hyperlink r:id="rId83">
        <w:r>
          <w:rPr>
            <w:color w:themeColor="hyperlink" w:val="0000FF"/>
            <w:sz w:val="22"/>
            <w:szCs w:val="22"/>
            <w:u w:val="single"/>
            <w14:textFill>
              <w14:solidFill>
                <w14:schemeClr w14:val="hlink"/>
              </w14:solidFill>
            </w14:textFill>
          </w:rPr>
          <w:t>Lei Federal nº 14.133, de 2021</w:t>
        </w:r>
      </w:hyperlink>
      <w:r>
        <w:rPr>
          <w:sz w:val="22"/>
          <w:szCs w:val="22"/>
        </w:rPr>
        <w:t xml:space="preserve">, ou em outras leis de licitações e contratos da Administração Pública que também sejam tipificados como atos lesivos na </w:t>
      </w:r>
      <w:hyperlink r:id="rId84">
        <w:r>
          <w:rPr>
            <w:color w:themeColor="hyperlink" w:val="0000FF"/>
            <w:sz w:val="22"/>
            <w:szCs w:val="22"/>
            <w:u w:val="single"/>
            <w14:textFill>
              <w14:solidFill>
                <w14:schemeClr w14:val="hlink"/>
              </w14:solidFill>
            </w14:textFill>
          </w:rPr>
          <w:t>Lei Federal nº 12.846, de 2013</w:t>
        </w:r>
      </w:hyperlink>
      <w:r>
        <w:rPr>
          <w:sz w:val="22"/>
          <w:szCs w:val="22"/>
        </w:rPr>
        <w:t>, serão apurados e julgados conjuntamente, nos mesmos autos, observados o rito procedimental e autoridade competente definidos. (</w:t>
      </w:r>
      <w:r>
        <w:fldChar w:fldCharType="begin"/>
      </w:r>
      <w:r>
        <w:rPr>
          <w:sz w:val="22"/>
          <w:u w:val="single"/>
          <w:szCs w:val="22"/>
          <w:color w:themeColor="hyperlink" w:val="0000FF"/>
        </w:rPr>
        <w:instrText xml:space="preserve"> HYPERLINK "http://www.planalto.gov.br/ccivil_03/_ato2019-2022/2021/lei/L14133.htm" \l "art159"</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159 da Lei Federal nº 14.133, de 2021</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sz w:val="22"/>
          <w:u w:val="single"/>
          <w:szCs w:val="22"/>
          <w:color w:themeColor="hyperlink" w:val="0000FF"/>
        </w:rPr>
        <w:instrText xml:space="preserve"> HYPERLINK "http://www.planalto.gov.br/ccivil_03/_ato2019-2022/2021/lei/L14133.htm" \l "art160"</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160, da Lei Federal nº 14.133, de 2021</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As sanções de impedimento de licitar e contratar e declaração de inidoneidade para licitar ou contratar são passíveis de reabilitação na forma do </w:t>
      </w:r>
      <w:r>
        <w:fldChar w:fldCharType="begin"/>
      </w:r>
      <w:r>
        <w:rPr>
          <w:sz w:val="22"/>
          <w:u w:val="single"/>
          <w:szCs w:val="22"/>
          <w:color w:themeColor="hyperlink" w:val="0000FF"/>
        </w:rPr>
        <w:instrText xml:space="preserve"> HYPERLINK "http://www.planalto.gov.br/ccivil_03/_ato2019-2022/2021/lei/L14133.htm" \l "art163"</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163 da Lei Federal nº 14.133, de 2021.</w:t>
      </w:r>
      <w:r>
        <w:rPr>
          <w:sz w:val="22"/>
          <w:u w:val="single"/>
          <w:szCs w:val="22"/>
          <w:color w:themeColor="hyperlink" w:val="0000FF"/>
        </w:rPr>
        <w:fldChar w:fldCharType="end"/>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hyperlink r:id="rId85">
        <w:r>
          <w:rPr>
            <w:color w:themeColor="hyperlink" w:val="0000FF"/>
            <w:sz w:val="22"/>
            <w:szCs w:val="22"/>
            <w:u w:val="single"/>
            <w14:textFill>
              <w14:solidFill>
                <w14:schemeClr w14:val="hlink"/>
              </w14:solidFill>
            </w14:textFill>
          </w:rPr>
          <w:t>Instrução Normativa SEGES/ME nº 26, de 13 de abril de 2022</w:t>
        </w:r>
      </w:hyperlink>
      <w:r>
        <w:rPr>
          <w:sz w:val="22"/>
          <w:szCs w:val="22"/>
        </w:rPr>
        <w:t xml:space="preserve">. </w:t>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 xml:space="preserve">ALTERAÇÕES </w:t>
      </w:r>
      <w:r>
        <w:rPr>
          <w:rStyle w:val="Strong"/>
          <w:b w:val="false"/>
          <w:bCs w:val="false"/>
          <w:color w:val="000000"/>
          <w:sz w:val="22"/>
          <w:szCs w:val="22"/>
        </w:rPr>
        <w:t>(</w:t>
      </w:r>
      <w:r>
        <w:fldChar w:fldCharType="begin"/>
      </w:r>
      <w:r>
        <w:rPr>
          <w:sz w:val="22"/>
          <w:u w:val="single"/>
          <w:szCs w:val="22"/>
          <w:color w:themeColor="hyperlink" w:val="0000FF"/>
        </w:rPr>
        <w:instrText xml:space="preserve"> HYPERLINK "http://www.planalto.gov.br/ccivil_03/_ato2019-2022/2021/lei/L14133.htm" \l "art124"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arts. 124 a 136 da Lei Federal nº 14.133, de 2021</w:t>
      </w:r>
      <w:r>
        <w:rPr>
          <w:sz w:val="22"/>
          <w:u w:val="single"/>
          <w:szCs w:val="22"/>
          <w:color w:themeColor="hyperlink" w:val="0000FF"/>
        </w:rPr>
        <w:fldChar w:fldCharType="end"/>
      </w:r>
      <w:r>
        <w:rPr>
          <w:rStyle w:val="Strong"/>
          <w:b w:val="false"/>
          <w:bCs w:val="false"/>
          <w:color w:val="000000"/>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Eventuais alterações contratuais reger-se-ão pela disciplina dos </w:t>
      </w:r>
      <w:r>
        <w:fldChar w:fldCharType="begin"/>
      </w:r>
      <w:r>
        <w:rPr>
          <w:sz w:val="22"/>
          <w:u w:val="single"/>
          <w:szCs w:val="22"/>
          <w:color w:themeColor="hyperlink" w:val="0000FF"/>
        </w:rPr>
        <w:instrText xml:space="preserve"> HYPERLINK "http://www.planalto.gov.br/ccivil_03/_ato2019-2022/2021/lei/L14133.htm" \l "art124"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arts. 124 a 136 da Lei Federal nº 14.133, de 2021</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sz w:val="22"/>
          <w:u w:val="single"/>
          <w:szCs w:val="22"/>
          <w:color w:themeColor="hyperlink" w:val="0000FF"/>
        </w:rPr>
        <w:instrText xml:space="preserve"> HYPERLINK "http://www.planalto.gov.br/ccivil_03/_ato2019-2022/2021/lei/L14133.htm" \l "art132"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132 da Lei Federal nº 14.133, de 2021</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Registros que não caracterizam alteração do contrato podem ser realizados por simples apostila, dispensada a celebração de termo aditivo, na forma do </w:t>
      </w:r>
      <w:r>
        <w:fldChar w:fldCharType="begin"/>
      </w:r>
      <w:r>
        <w:rPr>
          <w:sz w:val="22"/>
          <w:u w:val="single"/>
          <w:szCs w:val="22"/>
          <w:color w:themeColor="hyperlink" w:val="0000FF"/>
        </w:rPr>
        <w:instrText xml:space="preserve"> HYPERLINK "http://www.planalto.gov.br/ccivil_03/_ato2019-2022/2021/lei/L14133.htm" \l "art136"</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136 da Lei Federal nº 14.133, de 2021</w:t>
      </w:r>
      <w:r>
        <w:rPr>
          <w:sz w:val="22"/>
          <w:u w:val="single"/>
          <w:szCs w:val="22"/>
          <w:color w:themeColor="hyperlink" w:val="0000FF"/>
        </w:rPr>
        <w:fldChar w:fldCharType="end"/>
      </w:r>
      <w:r>
        <w:rPr>
          <w:sz w:val="22"/>
          <w:szCs w:val="22"/>
        </w:rPr>
        <w:t>.</w:t>
      </w:r>
    </w:p>
    <w:p>
      <w:pPr>
        <w:pStyle w:val="NormalWeb"/>
        <w:numPr>
          <w:ilvl w:val="0"/>
          <w:numId w:val="0"/>
        </w:numPr>
        <w:tabs>
          <w:tab w:val="clear" w:pos="708"/>
          <w:tab w:val="left" w:pos="993" w:leader="none"/>
        </w:tabs>
        <w:spacing w:beforeAutospacing="0" w:before="0" w:afterAutospacing="0" w:after="0"/>
        <w:ind w:hanging="0" w:left="567"/>
        <w:jc w:val="both"/>
        <w:rPr/>
      </w:pPr>
      <w:r>
        <w:rPr/>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DA EXTINÇÃO CONTRATUAL</w:t>
      </w:r>
      <w:r>
        <w:rPr>
          <w:sz w:val="22"/>
          <w:szCs w:val="22"/>
        </w:rPr>
        <w:t xml:space="preserve"> (</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XIX</w:t>
      </w:r>
      <w:r>
        <w:rPr>
          <w:sz w:val="22"/>
          <w:u w:val="single"/>
          <w:szCs w:val="22"/>
          <w:color w:themeColor="hyperlink" w:val="0000FF"/>
        </w:rPr>
        <w:fldChar w:fldCharType="end"/>
      </w:r>
      <w:r>
        <w:rPr>
          <w:rStyle w:val="Hyperlink1"/>
          <w:sz w:val="22"/>
          <w:szCs w:val="22"/>
        </w:rPr>
        <w:t>, da Lei Federal nº 14.133, de 2021</w:t>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sz w:val="22"/>
          <w:u w:val="single"/>
          <w:szCs w:val="22"/>
          <w:color w:themeColor="hyperlink" w:val="0000FF"/>
        </w:rPr>
        <w:instrText xml:space="preserve"> HYPERLINK "http://www.planalto.gov.br/ccivil_03/_ato2019-2022/2021/lei/L14133.htm" \l "art163"</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111 da Lei Federal nº 14.133, de 2021</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Quando a não conclusão do contrato referida no item anterior decorrer de culpa da Contratada:</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ficará ele constituído em mora, sendo-lhe aplicáveis as respectivas sanções administrativas; e</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O contrato poderá ser extinto antes de cumpridas as obrigações nele estipuladas, ou antes do prazo nele fixado, por algum dos motivos previstos no </w:t>
      </w:r>
      <w:r>
        <w:fldChar w:fldCharType="begin"/>
      </w:r>
      <w:r>
        <w:rPr>
          <w:sz w:val="22"/>
          <w:u w:val="single"/>
          <w:szCs w:val="22"/>
          <w:color w:themeColor="hyperlink" w:val="0000FF"/>
        </w:rPr>
        <w:instrText xml:space="preserve"> HYPERLINK "http://www.planalto.gov.br/ccivil_03/_ato2019-2022/2021/lei/L14133.htm" \l "art137"</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artigo 137 da Lei Federal nº 14.133/21</w:t>
      </w:r>
      <w:r>
        <w:rPr>
          <w:sz w:val="22"/>
          <w:u w:val="single"/>
          <w:szCs w:val="22"/>
          <w:color w:themeColor="hyperlink" w:val="0000FF"/>
        </w:rPr>
        <w:fldChar w:fldCharType="end"/>
      </w:r>
      <w:r>
        <w:rPr>
          <w:sz w:val="22"/>
          <w:szCs w:val="22"/>
        </w:rPr>
        <w:t xml:space="preserve">, bem como amigavelmente, </w:t>
      </w:r>
      <w:r>
        <w:rPr>
          <w:color w:themeColor="text1" w:val="000000"/>
          <w:sz w:val="22"/>
          <w:szCs w:val="22"/>
          <w14:textFill>
            <w14:solidFill>
              <w14:schemeClr w14:val="tx1"/>
            </w14:solidFill>
          </w14:textFill>
        </w:rPr>
        <w:t xml:space="preserve">assegurados o contraditório e a ampla defesa, </w:t>
      </w:r>
      <w:r>
        <w:rPr>
          <w:sz w:val="22"/>
          <w:szCs w:val="22"/>
        </w:rPr>
        <w:t xml:space="preserve">aplicando-se também os </w:t>
      </w:r>
      <w:r>
        <w:fldChar w:fldCharType="begin"/>
      </w:r>
      <w:r>
        <w:rPr>
          <w:sz w:val="22"/>
          <w:u w:val="single"/>
          <w:szCs w:val="22"/>
          <w:color w:themeColor="hyperlink" w:val="0000FF"/>
        </w:rPr>
        <w:instrText xml:space="preserve"> HYPERLINK "http://www.planalto.gov.br/ccivil_03/_ato2019-2022/2021/lei/L14133.htm" \l "art138"</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artigos 138 e 139</w:t>
      </w:r>
      <w:r>
        <w:rPr>
          <w:sz w:val="22"/>
          <w:u w:val="single"/>
          <w:szCs w:val="22"/>
          <w:color w:themeColor="hyperlink" w:val="0000FF"/>
        </w:rPr>
        <w:fldChar w:fldCharType="end"/>
      </w:r>
      <w:r>
        <w:rPr>
          <w:rStyle w:val="Hyperlink1"/>
          <w:sz w:val="22"/>
          <w:szCs w:val="22"/>
        </w:rPr>
        <w:t xml:space="preserve"> da Lei Federal nº 14.133, de 2021</w:t>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A alteração social ou a modificação da finalidade ou da estrutura da contratada não ensejará a extinção se não restringir sua capacidade de concluir o contrato. (</w:t>
      </w:r>
      <w:r>
        <w:fldChar w:fldCharType="begin"/>
      </w:r>
      <w:r>
        <w:rPr>
          <w:sz w:val="22"/>
          <w:u w:val="single"/>
          <w:szCs w:val="22"/>
          <w:color w:themeColor="hyperlink" w:val="0000FF"/>
        </w:rPr>
        <w:instrText xml:space="preserve"> HYPERLINK "http://www.planalto.gov.br/ccivil_03/_ato2019-2022/2021/lei/L14133.htm" \l "art137"</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137, III, da Lei Federal nº 14.133, de 2021</w:t>
      </w:r>
      <w:r>
        <w:rPr>
          <w:sz w:val="22"/>
          <w:u w:val="single"/>
          <w:szCs w:val="22"/>
          <w:color w:themeColor="hyperlink" w:val="0000FF"/>
        </w:rPr>
        <w:fldChar w:fldCharType="end"/>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color w:themeColor="text1" w:val="000000"/>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pPr>
        <w:pStyle w:val="NormalWeb"/>
        <w:numPr>
          <w:ilvl w:val="1"/>
          <w:numId w:val="16"/>
        </w:numPr>
        <w:tabs>
          <w:tab w:val="clear" w:pos="708"/>
          <w:tab w:val="left" w:pos="993" w:leader="none"/>
        </w:tabs>
        <w:spacing w:beforeAutospacing="0" w:before="0" w:afterAutospacing="0" w:after="0"/>
        <w:ind w:firstLine="567" w:left="0"/>
        <w:jc w:val="both"/>
        <w:rPr>
          <w:rFonts w:ascii="Times New Roman" w:hAnsi="Times New Roman"/>
          <w:sz w:val="22"/>
          <w:szCs w:val="22"/>
        </w:rPr>
      </w:pPr>
      <w:r>
        <w:rPr>
          <w:sz w:val="22"/>
          <w:szCs w:val="22"/>
        </w:rPr>
        <w:t>O termo de extinção, sempre que possível, será precedido:</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Balanço dos eventos contratuais já cumpridos ou parcialmente cumpridos;</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Relação dos pagamentos já efetuados e ainda devidos;</w:t>
      </w:r>
    </w:p>
    <w:p>
      <w:pPr>
        <w:pStyle w:val="NormalWeb"/>
        <w:numPr>
          <w:ilvl w:val="2"/>
          <w:numId w:val="16"/>
        </w:numPr>
        <w:tabs>
          <w:tab w:val="clear" w:pos="708"/>
          <w:tab w:val="left" w:pos="993" w:leader="none"/>
        </w:tabs>
        <w:spacing w:beforeAutospacing="0" w:before="0" w:afterAutospacing="0" w:after="0"/>
        <w:jc w:val="both"/>
        <w:rPr>
          <w:rFonts w:ascii="Times New Roman" w:hAnsi="Times New Roman"/>
          <w:sz w:val="22"/>
          <w:szCs w:val="22"/>
        </w:rPr>
      </w:pPr>
      <w:r>
        <w:rPr>
          <w:sz w:val="22"/>
          <w:szCs w:val="22"/>
        </w:rPr>
        <w:t>Indenizações e multas.</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sz w:val="22"/>
          <w:u w:val="single"/>
          <w:szCs w:val="22"/>
          <w:color w:themeColor="hyperlink" w:val="0000FF"/>
        </w:rPr>
        <w:instrText xml:space="preserve"> HYPERLINK "http://www.planalto.gov.br/ccivil_03/_ato2019-2022/2021/lei/L14133.htm" \l "art131"</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 xml:space="preserve">art. 131, </w:t>
      </w:r>
      <w:r>
        <w:rPr>
          <w:sz w:val="22"/>
          <w:u w:val="single"/>
          <w:szCs w:val="22"/>
          <w:color w:themeColor="hyperlink" w:val="0000FF"/>
        </w:rPr>
        <w:fldChar w:fldCharType="end"/>
      </w:r>
      <w:r>
        <w:rPr>
          <w:rStyle w:val="Hyperlink1"/>
          <w:i/>
          <w:iCs/>
          <w:sz w:val="22"/>
          <w:szCs w:val="22"/>
        </w:rPr>
        <w:t xml:space="preserve">caput, </w:t>
      </w:r>
      <w:r>
        <w:rPr>
          <w:rStyle w:val="Hyperlink1"/>
          <w:sz w:val="22"/>
          <w:szCs w:val="22"/>
        </w:rPr>
        <w:t>da Lei Federal nº 14.133, de 2021).</w:t>
      </w:r>
      <w:r>
        <w:rPr>
          <w:sz w:val="22"/>
          <w:szCs w:val="22"/>
        </w:rPr>
        <w:t xml:space="preserve"> </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sz w:val="22"/>
          <w:u w:val="single"/>
          <w:szCs w:val="22"/>
          <w:color w:themeColor="hyperlink" w:val="0000FF"/>
        </w:rPr>
        <w:instrText xml:space="preserve"> HYPERLINK "http://www.planalto.gov.br/ccivil_03/_ato2019-2022/2021/lei/L14133.htm" \l "art14"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14, inciso IV, da Lei Federal nº 14.133, de 2021</w:t>
      </w:r>
      <w:r>
        <w:rPr>
          <w:sz w:val="22"/>
          <w:u w:val="single"/>
          <w:szCs w:val="22"/>
          <w:color w:themeColor="hyperlink" w:val="0000FF"/>
        </w:rPr>
        <w:fldChar w:fldCharType="end"/>
      </w:r>
      <w:r>
        <w:rPr>
          <w:sz w:val="22"/>
          <w:szCs w:val="22"/>
        </w:rPr>
        <w:t>).</w:t>
      </w:r>
    </w:p>
    <w:p>
      <w:pPr>
        <w:pStyle w:val="NormalWeb"/>
        <w:numPr>
          <w:ilvl w:val="0"/>
          <w:numId w:val="0"/>
        </w:numPr>
        <w:tabs>
          <w:tab w:val="clear" w:pos="708"/>
          <w:tab w:val="left" w:pos="993" w:leader="none"/>
        </w:tabs>
        <w:spacing w:beforeAutospacing="0" w:before="0" w:afterAutospacing="0" w:after="0"/>
        <w:ind w:hanging="0" w:left="0"/>
        <w:jc w:val="both"/>
        <w:rPr>
          <w:rFonts w:ascii="Times New Roman" w:hAnsi="Times New Roman"/>
          <w:sz w:val="22"/>
          <w:szCs w:val="22"/>
        </w:rPr>
      </w:pPr>
      <w:r>
        <w:rPr>
          <w:sz w:val="22"/>
          <w:szCs w:val="22"/>
        </w:rPr>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DOS CASOS OMISSOS</w:t>
      </w:r>
      <w:r>
        <w:rPr>
          <w:sz w:val="22"/>
          <w:szCs w:val="22"/>
        </w:rPr>
        <w:t xml:space="preserve"> (</w:t>
      </w:r>
      <w:r>
        <w:fldChar w:fldCharType="begin"/>
      </w:r>
      <w:r>
        <w:rPr>
          <w:sz w:val="22"/>
          <w:u w:val="single"/>
          <w:szCs w:val="22"/>
          <w:color w:themeColor="hyperlink" w:val="0000FF"/>
        </w:rPr>
        <w:instrText xml:space="preserve"> HYPERLINK "http://www.planalto.gov.br/ccivil_03/_ato2019-2022/2021/lei/L14133.htm" \l "art92"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III</w:t>
      </w:r>
      <w:r>
        <w:rPr>
          <w:sz w:val="22"/>
          <w:u w:val="single"/>
          <w:szCs w:val="22"/>
          <w:color w:themeColor="hyperlink" w:val="0000FF"/>
        </w:rPr>
        <w:fldChar w:fldCharType="end"/>
      </w:r>
      <w:r>
        <w:rPr>
          <w:rStyle w:val="Hyperlink1"/>
          <w:sz w:val="22"/>
          <w:szCs w:val="22"/>
        </w:rPr>
        <w:t>, da Lei Federal nº 14.133, de 2021</w:t>
      </w:r>
      <w:r>
        <w:rPr>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 xml:space="preserve">Os casos omissos serão decididos pelo Contratante, segundo as disposições contidas na </w:t>
      </w:r>
      <w:hyperlink r:id="rId86">
        <w:r>
          <w:rPr>
            <w:color w:themeColor="hyperlink" w:val="0000FF"/>
            <w:sz w:val="22"/>
            <w:szCs w:val="22"/>
            <w:u w:val="single"/>
            <w14:textFill>
              <w14:solidFill>
                <w14:schemeClr w14:val="hlink"/>
              </w14:solidFill>
            </w14:textFill>
          </w:rPr>
          <w:t>Lei Federal nº 14.133, de 2021</w:t>
        </w:r>
      </w:hyperlink>
      <w:r>
        <w:rPr>
          <w:sz w:val="22"/>
          <w:szCs w:val="22"/>
        </w:rPr>
        <w:t xml:space="preserve">, e demais normas federais aplicáveis e, subsidiariamente, segundo as disposições contidas na </w:t>
      </w:r>
      <w:hyperlink r:id="rId87">
        <w:r>
          <w:rPr>
            <w:color w:themeColor="hyperlink" w:val="0000FF"/>
            <w:sz w:val="22"/>
            <w:szCs w:val="22"/>
            <w:u w:val="single"/>
            <w14:textFill>
              <w14:solidFill>
                <w14:schemeClr w14:val="hlink"/>
              </w14:solidFill>
            </w14:textFill>
          </w:rPr>
          <w:t>Lei Federal nº 8.078, de 1990 - Código de Defesa do Consumidor</w:t>
        </w:r>
      </w:hyperlink>
      <w:r>
        <w:rPr>
          <w:sz w:val="22"/>
          <w:szCs w:val="22"/>
        </w:rPr>
        <w:t xml:space="preserve"> - e normas e princípios gerais dos contratos.</w:t>
      </w:r>
    </w:p>
    <w:p>
      <w:pPr>
        <w:pStyle w:val="NormalWeb"/>
        <w:numPr>
          <w:ilvl w:val="0"/>
          <w:numId w:val="0"/>
        </w:numPr>
        <w:tabs>
          <w:tab w:val="clear" w:pos="708"/>
          <w:tab w:val="left" w:pos="993" w:leader="none"/>
        </w:tabs>
        <w:spacing w:beforeAutospacing="0" w:before="0" w:afterAutospacing="0" w:after="0"/>
        <w:ind w:hanging="0" w:left="567"/>
        <w:jc w:val="both"/>
        <w:rPr/>
      </w:pPr>
      <w:r>
        <w:rPr/>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 xml:space="preserve">PUBLICAÇÃO </w:t>
      </w:r>
      <w:r>
        <w:rPr>
          <w:rStyle w:val="Strong"/>
          <w:b w:val="false"/>
          <w:bCs w:val="false"/>
          <w:color w:val="000000"/>
          <w:sz w:val="22"/>
          <w:szCs w:val="22"/>
        </w:rPr>
        <w:t>(</w:t>
      </w:r>
      <w:r>
        <w:fldChar w:fldCharType="begin"/>
      </w:r>
      <w:r>
        <w:rPr>
          <w:sz w:val="22"/>
          <w:u w:val="single"/>
          <w:szCs w:val="22"/>
          <w:color w:themeColor="hyperlink" w:val="0000FF"/>
        </w:rPr>
        <w:instrText xml:space="preserve"> HYPERLINK "http://www.planalto.gov.br/ccivil_03/_ato2019-2022/2021/lei/L14133.htm" \l "art94"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94 da Lei Federal nº 14.133, de 2021</w:t>
      </w:r>
      <w:r>
        <w:rPr>
          <w:sz w:val="22"/>
          <w:u w:val="single"/>
          <w:szCs w:val="22"/>
          <w:color w:themeColor="hyperlink" w:val="0000FF"/>
        </w:rPr>
        <w:fldChar w:fldCharType="end"/>
      </w:r>
      <w:r>
        <w:rPr>
          <w:rStyle w:val="Strong"/>
          <w:b w:val="false"/>
          <w:bCs w:val="false"/>
          <w:color w:val="000000"/>
          <w:sz w:val="22"/>
          <w:szCs w:val="22"/>
        </w:rPr>
        <w:t>)</w:t>
      </w:r>
    </w:p>
    <w:p>
      <w:pPr>
        <w:pStyle w:val="NormalWeb"/>
        <w:numPr>
          <w:ilvl w:val="1"/>
          <w:numId w:val="16"/>
        </w:numPr>
        <w:tabs>
          <w:tab w:val="clear" w:pos="708"/>
          <w:tab w:val="left" w:pos="993" w:leader="none"/>
        </w:tabs>
        <w:spacing w:beforeAutospacing="0" w:before="0" w:afterAutospacing="0" w:after="0"/>
        <w:ind w:firstLine="567" w:left="0"/>
        <w:jc w:val="both"/>
        <w:rPr/>
      </w:pPr>
      <w:r>
        <w:rPr>
          <w:sz w:val="22"/>
          <w:szCs w:val="22"/>
        </w:rPr>
        <w:t>Incumbirá ao Contratante divulgar o presente instrumento no Portal Nacional de Contratações Públicas - PNCP (</w:t>
      </w:r>
      <w:hyperlink r:id="rId88">
        <w:r>
          <w:rPr>
            <w:color w:themeColor="hyperlink" w:val="0000FF"/>
            <w:sz w:val="22"/>
            <w:szCs w:val="22"/>
            <w:u w:val="single"/>
            <w14:textFill>
              <w14:solidFill>
                <w14:schemeClr w14:val="hlink"/>
              </w14:solidFill>
            </w14:textFill>
          </w:rPr>
          <w:t>https://pncp.gov.br/</w:t>
        </w:r>
      </w:hyperlink>
      <w:r>
        <w:rPr>
          <w:sz w:val="22"/>
          <w:szCs w:val="22"/>
        </w:rPr>
        <w:t xml:space="preserve">), na forma prevista no </w:t>
      </w:r>
      <w:r>
        <w:fldChar w:fldCharType="begin"/>
      </w:r>
      <w:r>
        <w:rPr>
          <w:sz w:val="22"/>
          <w:u w:val="single"/>
          <w:szCs w:val="22"/>
          <w:color w:themeColor="hyperlink" w:val="0000FF"/>
        </w:rPr>
        <w:instrText xml:space="preserve"> HYPERLINK "http://www.planalto.gov.br/ccivil_03/_ato2019-2022/2021/lei/L14133.htm" \l "art94"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94 da Lei Federal nº 14.133, de 2021</w:t>
      </w:r>
      <w:r>
        <w:rPr>
          <w:sz w:val="22"/>
          <w:u w:val="single"/>
          <w:szCs w:val="22"/>
          <w:color w:themeColor="hyperlink" w:val="0000FF"/>
        </w:rPr>
        <w:fldChar w:fldCharType="end"/>
      </w:r>
      <w:r>
        <w:rPr>
          <w:sz w:val="22"/>
          <w:szCs w:val="22"/>
        </w:rPr>
        <w:t xml:space="preserve">, bem como no respectivo sítio oficial na Internet, em atenção ao </w:t>
      </w:r>
      <w:r>
        <w:fldChar w:fldCharType="begin"/>
      </w:r>
      <w:r>
        <w:rPr>
          <w:sz w:val="22"/>
          <w:u w:val="single"/>
          <w:szCs w:val="22"/>
          <w:color w:themeColor="hyperlink" w:val="0000FF"/>
        </w:rPr>
        <w:instrText xml:space="preserve"> HYPERLINK "http://www.planalto.gov.br/ccivil_03/_ato2019-2022/2021/lei/L14133.htm" \l "art94"</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 xml:space="preserve">art. 91, </w:t>
      </w:r>
      <w:r>
        <w:rPr>
          <w:sz w:val="22"/>
          <w:u w:val="single"/>
          <w:szCs w:val="22"/>
          <w:color w:themeColor="hyperlink" w:val="0000FF"/>
        </w:rPr>
        <w:fldChar w:fldCharType="end"/>
      </w:r>
      <w:r>
        <w:rPr>
          <w:rStyle w:val="Hyperlink1"/>
          <w:i/>
          <w:iCs/>
          <w:sz w:val="22"/>
          <w:szCs w:val="22"/>
        </w:rPr>
        <w:t>caput</w:t>
      </w:r>
      <w:r>
        <w:rPr>
          <w:rStyle w:val="Hyperlink1"/>
          <w:sz w:val="22"/>
          <w:szCs w:val="22"/>
        </w:rPr>
        <w:t>, da Lei Federal nº 14.133, de 2021</w:t>
      </w:r>
      <w:r>
        <w:rPr>
          <w:sz w:val="22"/>
          <w:szCs w:val="22"/>
        </w:rPr>
        <w:t xml:space="preserve">, e ao </w:t>
      </w:r>
      <w:r>
        <w:fldChar w:fldCharType="begin"/>
      </w:r>
      <w:r>
        <w:rPr>
          <w:sz w:val="22"/>
          <w:u w:val="single"/>
          <w:szCs w:val="22"/>
          <w:color w:themeColor="hyperlink" w:val="0000FF"/>
        </w:rPr>
        <w:instrText xml:space="preserve"> HYPERLINK "https://www.planalto.gov.br/ccivil_03/_ato2011-2014/2011/lei/l12527.htm" \l "art8§2"</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8º, §2º, da Lei Federal nº 12.527, de 2011</w:t>
      </w:r>
      <w:r>
        <w:rPr>
          <w:sz w:val="22"/>
          <w:u w:val="single"/>
          <w:szCs w:val="22"/>
          <w:color w:themeColor="hyperlink" w:val="0000FF"/>
        </w:rPr>
        <w:fldChar w:fldCharType="end"/>
      </w:r>
      <w:r>
        <w:rPr>
          <w:sz w:val="22"/>
          <w:szCs w:val="22"/>
        </w:rPr>
        <w:t>.</w:t>
      </w:r>
    </w:p>
    <w:p>
      <w:pPr>
        <w:pStyle w:val="NormalWeb"/>
        <w:numPr>
          <w:ilvl w:val="0"/>
          <w:numId w:val="0"/>
        </w:numPr>
        <w:tabs>
          <w:tab w:val="clear" w:pos="708"/>
          <w:tab w:val="left" w:pos="993" w:leader="none"/>
        </w:tabs>
        <w:spacing w:beforeAutospacing="0" w:before="0" w:afterAutospacing="0" w:after="0"/>
        <w:ind w:hanging="0" w:left="567"/>
        <w:jc w:val="both"/>
        <w:rPr/>
      </w:pPr>
      <w:r>
        <w:rPr/>
      </w:r>
    </w:p>
    <w:p>
      <w:pPr>
        <w:pStyle w:val="NormalWeb"/>
        <w:numPr>
          <w:ilvl w:val="0"/>
          <w:numId w:val="16"/>
        </w:numPr>
        <w:pBdr>
          <w:bottom w:val="single" w:sz="4" w:space="1" w:color="000000" w:themeColor="dark1"/>
        </w:pBdr>
        <w:shd w:val="clear" w:color="auto" w:fill="BEBEBE" w:themeFill="background1" w:themeFillShade="bf"/>
        <w:spacing w:beforeAutospacing="0" w:before="0" w:afterAutospacing="0" w:after="0"/>
        <w:jc w:val="both"/>
        <w:rPr/>
      </w:pPr>
      <w:r>
        <w:rPr>
          <w:rStyle w:val="Strong"/>
          <w:color w:val="000000"/>
          <w:sz w:val="22"/>
          <w:szCs w:val="22"/>
        </w:rPr>
        <w:t>FORO</w:t>
      </w:r>
      <w:r>
        <w:rPr>
          <w:sz w:val="22"/>
          <w:szCs w:val="22"/>
        </w:rPr>
        <w:t xml:space="preserve"> (</w:t>
      </w:r>
      <w:r>
        <w:fldChar w:fldCharType="begin"/>
      </w:r>
      <w:r>
        <w:rPr>
          <w:sz w:val="22"/>
          <w:u w:val="single"/>
          <w:szCs w:val="22"/>
          <w:color w:themeColor="hyperlink" w:val="0000FF"/>
        </w:rPr>
        <w:instrText xml:space="preserve"> HYPERLINK "http://www.planalto.gov.br/ccivil_03/_ato2019-2022/2021/lei/L14133.htm" \l "art92§1"</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§1º</w:t>
      </w:r>
      <w:r>
        <w:rPr>
          <w:sz w:val="22"/>
          <w:u w:val="single"/>
          <w:szCs w:val="22"/>
          <w:color w:themeColor="hyperlink" w:val="0000FF"/>
        </w:rPr>
        <w:fldChar w:fldCharType="end"/>
      </w:r>
      <w:r>
        <w:rPr>
          <w:rStyle w:val="Hyperlink1"/>
          <w:sz w:val="22"/>
          <w:szCs w:val="22"/>
        </w:rPr>
        <w:t>, da Lei Federal nº 14.133, de 2021</w:t>
      </w:r>
      <w:r>
        <w:rPr>
          <w:sz w:val="22"/>
          <w:szCs w:val="22"/>
        </w:rPr>
        <w:t>)</w:t>
      </w:r>
    </w:p>
    <w:p>
      <w:pPr>
        <w:pStyle w:val="NormalWeb"/>
        <w:numPr>
          <w:ilvl w:val="1"/>
          <w:numId w:val="16"/>
        </w:numPr>
        <w:tabs>
          <w:tab w:val="clear" w:pos="708"/>
          <w:tab w:val="left" w:pos="993" w:leader="none"/>
        </w:tabs>
        <w:spacing w:beforeAutospacing="0" w:before="0" w:afterAutospacing="0" w:after="120"/>
        <w:ind w:firstLine="567" w:left="0"/>
        <w:jc w:val="both"/>
        <w:rPr/>
      </w:pPr>
      <w:r>
        <w:rPr>
          <w:sz w:val="22"/>
          <w:szCs w:val="22"/>
        </w:rPr>
        <w:t>Fica eleito o Foro d</w:t>
      </w:r>
      <w:r>
        <w:rPr>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sz w:val="22"/>
          <w:u w:val="single"/>
          <w:szCs w:val="22"/>
          <w:color w:themeColor="hyperlink" w:val="0000FF"/>
        </w:rPr>
        <w:instrText xml:space="preserve"> HYPERLINK "http://www.planalto.gov.br/ccivil_03/_ato2019-2022/2021/lei/L14133.htm" \l "art92§1"</w:instrText>
      </w:r>
      <w:r>
        <w:rPr>
          <w:sz w:val="22"/>
          <w:u w:val="single"/>
          <w:szCs w:val="22"/>
          <w:color w:themeColor="hyperlink" w:val="0000FF"/>
        </w:rPr>
        <w:fldChar w:fldCharType="separate"/>
      </w:r>
      <w:r>
        <w:rPr>
          <w:color w:themeColor="hyperlink" w:val="0000FF"/>
          <w:sz w:val="22"/>
          <w:szCs w:val="22"/>
          <w:u w:val="single"/>
          <w14:textFill>
            <w14:solidFill>
              <w14:schemeClr w14:val="hlink"/>
            </w14:solidFill>
          </w14:textFill>
        </w:rPr>
        <w:t>art. 92, §1º, da Lei Federal nº 14.133, de 2021.</w:t>
      </w:r>
      <w:r>
        <w:rPr>
          <w:sz w:val="22"/>
          <w:u w:val="single"/>
          <w:szCs w:val="22"/>
          <w:color w:themeColor="hyperlink" w:val="0000FF"/>
        </w:rPr>
        <w:fldChar w:fldCharType="end"/>
      </w:r>
    </w:p>
    <w:p>
      <w:pPr>
        <w:pStyle w:val="NormalWeb"/>
        <w:tabs>
          <w:tab w:val="clear" w:pos="708"/>
          <w:tab w:val="left" w:pos="993" w:leader="none"/>
        </w:tabs>
        <w:spacing w:beforeAutospacing="0" w:before="120" w:afterAutospacing="0" w:after="12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pPr>
        <w:pStyle w:val="NormalWeb"/>
        <w:tabs>
          <w:tab w:val="clear" w:pos="708"/>
          <w:tab w:val="left" w:pos="993" w:leader="none"/>
        </w:tabs>
        <w:spacing w:beforeAutospacing="0" w:before="120" w:afterAutospacing="0" w:after="120"/>
        <w:ind w:firstLine="567"/>
        <w:jc w:val="right"/>
        <w:rPr>
          <w:rFonts w:ascii="Times New Roman" w:hAnsi="Times New Roman"/>
          <w:sz w:val="22"/>
          <w:szCs w:val="22"/>
        </w:rPr>
      </w:pPr>
      <w:r>
        <w:rPr>
          <w:sz w:val="22"/>
          <w:szCs w:val="22"/>
        </w:rPr>
        <w:t>Primavera do Leste - MT, em ____________, de ___________de 202</w:t>
      </w:r>
      <w:r>
        <w:rPr>
          <w:sz w:val="22"/>
          <w:szCs w:val="22"/>
          <w:lang w:val="pt-BR"/>
        </w:rPr>
        <w:t>5</w:t>
      </w:r>
      <w:r>
        <w:rPr>
          <w:sz w:val="22"/>
          <w:szCs w:val="22"/>
        </w:rPr>
        <w:t>.</w:t>
      </w:r>
    </w:p>
    <w:p>
      <w:pPr>
        <w:pStyle w:val="NormalWeb"/>
        <w:tabs>
          <w:tab w:val="clear" w:pos="708"/>
          <w:tab w:val="left" w:pos="993" w:leader="none"/>
        </w:tabs>
        <w:spacing w:beforeAutospacing="0" w:before="120" w:afterAutospacing="0" w:after="120"/>
        <w:jc w:val="right"/>
        <w:rPr>
          <w:rFonts w:ascii="Times New Roman" w:hAnsi="Times New Roman"/>
          <w:sz w:val="22"/>
          <w:szCs w:val="22"/>
        </w:rPr>
      </w:pPr>
      <w:r>
        <w:rPr>
          <w:sz w:val="22"/>
          <w:szCs w:val="22"/>
        </w:rPr>
      </w:r>
    </w:p>
    <w:p>
      <w:pPr>
        <w:pStyle w:val="NormalWeb"/>
        <w:tabs>
          <w:tab w:val="clear" w:pos="708"/>
          <w:tab w:val="left" w:pos="993" w:leader="none"/>
        </w:tabs>
        <w:spacing w:beforeAutospacing="0" w:before="120" w:afterAutospacing="0" w:after="120"/>
        <w:jc w:val="both"/>
        <w:rPr>
          <w:rFonts w:ascii="Times New Roman" w:hAnsi="Times New Roman"/>
          <w:sz w:val="22"/>
          <w:szCs w:val="22"/>
        </w:rPr>
      </w:pPr>
      <w:r>
        <w:rPr>
          <w:sz w:val="22"/>
          <w:szCs w:val="22"/>
          <w:u w:val="single"/>
        </w:rPr>
        <w:t>Representantes legais</w:t>
      </w:r>
      <w:r>
        <w:rPr>
          <w:sz w:val="22"/>
          <w:szCs w:val="22"/>
        </w:rPr>
        <w:t>:</w:t>
      </w:r>
    </w:p>
    <w:p>
      <w:pPr>
        <w:pStyle w:val="NormalWeb"/>
        <w:tabs>
          <w:tab w:val="clear" w:pos="708"/>
          <w:tab w:val="left" w:pos="993" w:leader="none"/>
        </w:tabs>
        <w:spacing w:beforeAutospacing="0" w:before="120" w:afterAutospacing="0" w:after="120"/>
        <w:jc w:val="both"/>
        <w:rPr>
          <w:rFonts w:ascii="Times New Roman" w:hAnsi="Times New Roman"/>
          <w:sz w:val="22"/>
          <w:szCs w:val="22"/>
        </w:rPr>
      </w:pPr>
      <w:r>
        <w:rPr>
          <w:sz w:val="22"/>
          <w:szCs w:val="22"/>
        </w:rPr>
      </w:r>
    </w:p>
    <w:p>
      <w:pPr>
        <w:pStyle w:val="NormalWeb"/>
        <w:tabs>
          <w:tab w:val="clear" w:pos="708"/>
          <w:tab w:val="left" w:pos="993" w:leader="none"/>
        </w:tabs>
        <w:spacing w:beforeAutospacing="0" w:before="120" w:afterAutospacing="0" w:after="120"/>
        <w:jc w:val="both"/>
        <w:rPr>
          <w:rFonts w:ascii="Times New Roman" w:hAnsi="Times New Roman"/>
          <w:sz w:val="22"/>
          <w:szCs w:val="22"/>
        </w:rPr>
      </w:pPr>
      <w:r>
        <w:rPr>
          <w:sz w:val="22"/>
          <w:szCs w:val="22"/>
        </w:rPr>
      </w:r>
    </w:p>
    <w:tbl>
      <w:tblPr>
        <w:tblStyle w:val="45"/>
        <w:tblW w:w="8931" w:type="dxa"/>
        <w:jc w:val="left"/>
        <w:tblInd w:w="0" w:type="dxa"/>
        <w:tblLayout w:type="fixed"/>
        <w:tblCellMar>
          <w:top w:w="0" w:type="dxa"/>
          <w:left w:w="108" w:type="dxa"/>
          <w:bottom w:w="0" w:type="dxa"/>
          <w:right w:w="108" w:type="dxa"/>
        </w:tblCellMar>
      </w:tblPr>
      <w:tblGrid>
        <w:gridCol w:w="4466"/>
        <w:gridCol w:w="4464"/>
      </w:tblGrid>
      <w:tr>
        <w:trPr/>
        <w:tc>
          <w:tcPr>
            <w:tcW w:w="4466" w:type="dxa"/>
            <w:tcBorders>
              <w:top w:val="nil"/>
              <w:left w:val="nil"/>
              <w:bottom w:val="nil"/>
              <w:right w:val="nil"/>
            </w:tcBorders>
          </w:tcPr>
          <w:p>
            <w:pPr>
              <w:pStyle w:val="NormalWeb"/>
              <w:widowControl/>
              <w:tabs>
                <w:tab w:val="clear" w:pos="708"/>
                <w:tab w:val="left" w:pos="993" w:leader="none"/>
              </w:tabs>
              <w:suppressAutoHyphens w:val="true"/>
              <w:spacing w:beforeAutospacing="0" w:before="0" w:afterAutospacing="0" w:after="0"/>
              <w:jc w:val="center"/>
              <w:rPr>
                <w:rFonts w:ascii="Times New Roman" w:hAnsi="Times New Roman"/>
                <w:sz w:val="22"/>
                <w:szCs w:val="22"/>
                <w:highlight w:val="none"/>
              </w:rPr>
            </w:pPr>
            <w:r>
              <w:rPr>
                <w:b/>
                <w:bCs/>
                <w:kern w:val="0"/>
                <w:sz w:val="22"/>
                <w:szCs w:val="22"/>
                <w:lang w:val="pt-BR" w:bidi="ar-SA"/>
              </w:rPr>
              <w:t>Nome do Ordenador de Despesas</w:t>
            </w:r>
          </w:p>
          <w:p>
            <w:pPr>
              <w:pStyle w:val="NormalWeb"/>
              <w:widowControl/>
              <w:tabs>
                <w:tab w:val="clear" w:pos="708"/>
                <w:tab w:val="left" w:pos="993" w:leader="none"/>
              </w:tabs>
              <w:suppressAutoHyphens w:val="true"/>
              <w:spacing w:beforeAutospacing="0" w:before="0" w:afterAutospacing="0" w:after="0"/>
              <w:jc w:val="center"/>
              <w:rPr>
                <w:rFonts w:ascii="Times New Roman" w:hAnsi="Times New Roman"/>
                <w:sz w:val="22"/>
                <w:szCs w:val="22"/>
                <w:highlight w:val="none"/>
              </w:rPr>
            </w:pPr>
            <w:r>
              <w:rPr>
                <w:kern w:val="0"/>
                <w:sz w:val="22"/>
                <w:szCs w:val="22"/>
                <w:lang w:val="pt-BR" w:bidi="ar-SA"/>
              </w:rPr>
              <w:t>Contratante</w:t>
            </w:r>
          </w:p>
        </w:tc>
        <w:tc>
          <w:tcPr>
            <w:tcW w:w="4464" w:type="dxa"/>
            <w:tcBorders>
              <w:top w:val="nil"/>
              <w:left w:val="nil"/>
              <w:bottom w:val="nil"/>
              <w:right w:val="nil"/>
            </w:tcBorders>
          </w:tcPr>
          <w:p>
            <w:pPr>
              <w:pStyle w:val="NormalWeb"/>
              <w:widowControl/>
              <w:tabs>
                <w:tab w:val="clear" w:pos="708"/>
                <w:tab w:val="left" w:pos="993" w:leader="none"/>
              </w:tabs>
              <w:suppressAutoHyphens w:val="true"/>
              <w:spacing w:beforeAutospacing="0" w:before="0" w:afterAutospacing="0" w:after="0"/>
              <w:jc w:val="center"/>
              <w:rPr>
                <w:rFonts w:ascii="Times New Roman" w:hAnsi="Times New Roman"/>
                <w:sz w:val="22"/>
                <w:szCs w:val="22"/>
                <w:highlight w:val="none"/>
              </w:rPr>
            </w:pPr>
            <w:r>
              <w:rPr>
                <w:b/>
                <w:bCs/>
                <w:kern w:val="0"/>
                <w:sz w:val="22"/>
                <w:szCs w:val="22"/>
                <w:lang w:val="pt-BR" w:bidi="ar-SA"/>
              </w:rPr>
              <w:t>Nome da Contratada</w:t>
            </w:r>
          </w:p>
          <w:p>
            <w:pPr>
              <w:pStyle w:val="NormalWeb"/>
              <w:widowControl/>
              <w:tabs>
                <w:tab w:val="clear" w:pos="708"/>
                <w:tab w:val="left" w:pos="993" w:leader="none"/>
              </w:tabs>
              <w:suppressAutoHyphens w:val="true"/>
              <w:spacing w:beforeAutospacing="0" w:before="0" w:afterAutospacing="0" w:after="0"/>
              <w:jc w:val="center"/>
              <w:rPr>
                <w:rFonts w:ascii="Times New Roman" w:hAnsi="Times New Roman"/>
                <w:sz w:val="22"/>
                <w:szCs w:val="22"/>
                <w:highlight w:val="none"/>
              </w:rPr>
            </w:pPr>
            <w:r>
              <w:rPr>
                <w:kern w:val="0"/>
                <w:sz w:val="22"/>
                <w:szCs w:val="22"/>
                <w:lang w:val="pt-BR" w:bidi="ar-SA"/>
              </w:rPr>
              <w:t>Contratada</w:t>
            </w:r>
          </w:p>
        </w:tc>
      </w:tr>
    </w:tbl>
    <w:p>
      <w:pPr>
        <w:pStyle w:val="NormalWeb"/>
        <w:tabs>
          <w:tab w:val="clear" w:pos="708"/>
          <w:tab w:val="left" w:pos="993" w:leader="none"/>
        </w:tabs>
        <w:spacing w:beforeAutospacing="0" w:before="120" w:afterAutospacing="0" w:after="120"/>
        <w:jc w:val="both"/>
        <w:rPr>
          <w:rFonts w:ascii="Times New Roman" w:hAnsi="Times New Roman"/>
          <w:sz w:val="22"/>
          <w:szCs w:val="22"/>
          <w:highlight w:val="none"/>
        </w:rPr>
      </w:pPr>
      <w:r>
        <w:rPr>
          <w:sz w:val="22"/>
          <w:szCs w:val="22"/>
        </w:rPr>
      </w:r>
    </w:p>
    <w:p>
      <w:pPr>
        <w:pStyle w:val="NormalWeb"/>
        <w:tabs>
          <w:tab w:val="clear" w:pos="708"/>
          <w:tab w:val="left" w:pos="993" w:leader="none"/>
        </w:tabs>
        <w:spacing w:beforeAutospacing="0" w:before="120" w:afterAutospacing="0" w:after="120"/>
        <w:jc w:val="both"/>
        <w:rPr>
          <w:rFonts w:ascii="Times New Roman" w:hAnsi="Times New Roman"/>
          <w:sz w:val="22"/>
          <w:szCs w:val="22"/>
          <w:highlight w:val="none"/>
        </w:rPr>
      </w:pPr>
      <w:r>
        <w:rPr>
          <w:sz w:val="22"/>
          <w:szCs w:val="22"/>
          <w:u w:val="single"/>
        </w:rPr>
        <w:t>Testemunhas</w:t>
      </w:r>
      <w:r>
        <w:rPr>
          <w:sz w:val="22"/>
          <w:szCs w:val="22"/>
        </w:rPr>
        <w:t>:</w:t>
      </w:r>
    </w:p>
    <w:p>
      <w:pPr>
        <w:pStyle w:val="NormalWeb"/>
        <w:tabs>
          <w:tab w:val="clear" w:pos="708"/>
          <w:tab w:val="left" w:pos="993" w:leader="none"/>
        </w:tabs>
        <w:spacing w:beforeAutospacing="0" w:before="120" w:afterAutospacing="0" w:after="120"/>
        <w:jc w:val="both"/>
        <w:rPr>
          <w:rFonts w:ascii="Times New Roman" w:hAnsi="Times New Roman"/>
          <w:sz w:val="22"/>
          <w:szCs w:val="22"/>
          <w:highlight w:val="none"/>
        </w:rPr>
      </w:pPr>
      <w:r>
        <w:rPr>
          <w:sz w:val="22"/>
          <w:szCs w:val="22"/>
        </w:rPr>
      </w:r>
    </w:p>
    <w:p>
      <w:pPr>
        <w:pStyle w:val="NormalWeb"/>
        <w:tabs>
          <w:tab w:val="clear" w:pos="708"/>
          <w:tab w:val="left" w:pos="993" w:leader="none"/>
        </w:tabs>
        <w:spacing w:beforeAutospacing="0" w:before="120" w:afterAutospacing="0" w:after="120"/>
        <w:jc w:val="both"/>
        <w:rPr>
          <w:rFonts w:ascii="Times New Roman" w:hAnsi="Times New Roman"/>
          <w:sz w:val="22"/>
          <w:szCs w:val="22"/>
          <w:highlight w:val="none"/>
        </w:rPr>
      </w:pPr>
      <w:r>
        <w:rPr>
          <w:sz w:val="22"/>
          <w:szCs w:val="22"/>
        </w:rPr>
      </w:r>
    </w:p>
    <w:tbl>
      <w:tblPr>
        <w:tblStyle w:val="45"/>
        <w:tblW w:w="8931" w:type="dxa"/>
        <w:jc w:val="left"/>
        <w:tblInd w:w="0" w:type="dxa"/>
        <w:tblLayout w:type="fixed"/>
        <w:tblCellMar>
          <w:top w:w="0" w:type="dxa"/>
          <w:left w:w="108" w:type="dxa"/>
          <w:bottom w:w="0" w:type="dxa"/>
          <w:right w:w="108" w:type="dxa"/>
        </w:tblCellMar>
      </w:tblPr>
      <w:tblGrid>
        <w:gridCol w:w="4465"/>
        <w:gridCol w:w="4465"/>
      </w:tblGrid>
      <w:tr>
        <w:trPr/>
        <w:tc>
          <w:tcPr>
            <w:tcW w:w="4465" w:type="dxa"/>
            <w:tcBorders>
              <w:top w:val="nil"/>
              <w:left w:val="nil"/>
              <w:bottom w:val="nil"/>
              <w:right w:val="nil"/>
            </w:tcBorders>
          </w:tcPr>
          <w:p>
            <w:pPr>
              <w:pStyle w:val="NormalWeb"/>
              <w:widowControl/>
              <w:tabs>
                <w:tab w:val="clear" w:pos="708"/>
                <w:tab w:val="left" w:pos="993" w:leader="none"/>
              </w:tabs>
              <w:suppressAutoHyphens w:val="true"/>
              <w:spacing w:beforeAutospacing="0" w:before="0" w:afterAutospacing="0" w:after="0"/>
              <w:jc w:val="center"/>
              <w:rPr>
                <w:rFonts w:ascii="Times New Roman" w:hAnsi="Times New Roman"/>
                <w:sz w:val="22"/>
                <w:szCs w:val="22"/>
                <w:highlight w:val="none"/>
              </w:rPr>
            </w:pPr>
            <w:r>
              <w:rPr>
                <w:b/>
                <w:bCs/>
                <w:kern w:val="0"/>
                <w:sz w:val="22"/>
                <w:szCs w:val="22"/>
                <w:lang w:val="pt-BR" w:bidi="ar-SA"/>
              </w:rPr>
              <w:t>Nome da 1ª Testemunha</w:t>
            </w:r>
          </w:p>
          <w:p>
            <w:pPr>
              <w:pStyle w:val="NormalWeb"/>
              <w:widowControl/>
              <w:tabs>
                <w:tab w:val="clear" w:pos="708"/>
                <w:tab w:val="left" w:pos="993" w:leader="none"/>
              </w:tabs>
              <w:suppressAutoHyphens w:val="true"/>
              <w:spacing w:beforeAutospacing="0" w:before="0" w:afterAutospacing="0" w:after="0"/>
              <w:jc w:val="center"/>
              <w:rPr>
                <w:rFonts w:ascii="Times New Roman" w:hAnsi="Times New Roman"/>
                <w:sz w:val="22"/>
                <w:szCs w:val="22"/>
                <w:highlight w:val="none"/>
              </w:rPr>
            </w:pPr>
            <w:r>
              <w:rPr>
                <w:kern w:val="0"/>
                <w:sz w:val="22"/>
                <w:szCs w:val="22"/>
                <w:lang w:val="pt-BR" w:bidi="ar-SA"/>
              </w:rPr>
              <w:t>Matrícula: XXXXX</w:t>
            </w:r>
          </w:p>
        </w:tc>
        <w:tc>
          <w:tcPr>
            <w:tcW w:w="4465" w:type="dxa"/>
            <w:tcBorders>
              <w:top w:val="nil"/>
              <w:left w:val="nil"/>
              <w:bottom w:val="nil"/>
              <w:right w:val="nil"/>
            </w:tcBorders>
          </w:tcPr>
          <w:p>
            <w:pPr>
              <w:pStyle w:val="NormalWeb"/>
              <w:widowControl/>
              <w:tabs>
                <w:tab w:val="clear" w:pos="708"/>
                <w:tab w:val="left" w:pos="993" w:leader="none"/>
              </w:tabs>
              <w:suppressAutoHyphens w:val="true"/>
              <w:spacing w:beforeAutospacing="0" w:before="0" w:afterAutospacing="0" w:after="0"/>
              <w:jc w:val="center"/>
              <w:rPr>
                <w:rFonts w:ascii="Times New Roman" w:hAnsi="Times New Roman"/>
                <w:sz w:val="22"/>
                <w:szCs w:val="22"/>
                <w:highlight w:val="none"/>
              </w:rPr>
            </w:pPr>
            <w:r>
              <w:rPr>
                <w:b/>
                <w:bCs/>
                <w:kern w:val="0"/>
                <w:sz w:val="22"/>
                <w:szCs w:val="22"/>
                <w:lang w:val="pt-BR" w:bidi="ar-SA"/>
              </w:rPr>
              <w:t>Nome da 2ª Testemunha</w:t>
            </w:r>
          </w:p>
          <w:p>
            <w:pPr>
              <w:pStyle w:val="NormalWeb"/>
              <w:widowControl/>
              <w:tabs>
                <w:tab w:val="clear" w:pos="708"/>
                <w:tab w:val="left" w:pos="993" w:leader="none"/>
              </w:tabs>
              <w:suppressAutoHyphens w:val="true"/>
              <w:spacing w:beforeAutospacing="0" w:before="0" w:afterAutospacing="0" w:after="0"/>
              <w:jc w:val="center"/>
              <w:rPr>
                <w:rFonts w:ascii="Times New Roman" w:hAnsi="Times New Roman"/>
                <w:sz w:val="22"/>
                <w:szCs w:val="22"/>
                <w:highlight w:val="none"/>
              </w:rPr>
            </w:pPr>
            <w:r>
              <w:rPr>
                <w:kern w:val="0"/>
                <w:sz w:val="22"/>
                <w:szCs w:val="22"/>
                <w:lang w:val="pt-BR" w:bidi="ar-SA"/>
              </w:rPr>
              <w:t>Matrícula: XXXXXXX</w:t>
            </w:r>
          </w:p>
        </w:tc>
      </w:tr>
    </w:tbl>
    <w:p>
      <w:pPr>
        <w:pStyle w:val="NormalWeb"/>
        <w:tabs>
          <w:tab w:val="clear" w:pos="708"/>
          <w:tab w:val="left" w:pos="993" w:leader="none"/>
        </w:tabs>
        <w:spacing w:beforeAutospacing="0" w:before="0" w:afterAutospacing="0" w:after="0"/>
        <w:jc w:val="both"/>
        <w:rPr>
          <w:rFonts w:ascii="Times New Roman" w:hAnsi="Times New Roman"/>
          <w:sz w:val="22"/>
          <w:szCs w:val="22"/>
        </w:rPr>
      </w:pPr>
      <w:r>
        <w:rPr>
          <w:sz w:val="22"/>
          <w:szCs w:val="22"/>
        </w:rPr>
      </w:r>
    </w:p>
    <w:p>
      <w:pPr>
        <w:pStyle w:val="NormalWeb"/>
        <w:tabs>
          <w:tab w:val="clear" w:pos="708"/>
          <w:tab w:val="left" w:pos="993" w:leader="none"/>
        </w:tabs>
        <w:spacing w:beforeAutospacing="0" w:before="0" w:afterAutospacing="0" w:after="0"/>
        <w:jc w:val="both"/>
        <w:rPr>
          <w:rFonts w:ascii="Times New Roman" w:hAnsi="Times New Roman"/>
          <w:sz w:val="22"/>
          <w:szCs w:val="22"/>
        </w:rPr>
      </w:pPr>
      <w:r>
        <w:rPr>
          <w:sz w:val="22"/>
          <w:szCs w:val="22"/>
        </w:rPr>
      </w:r>
    </w:p>
    <w:p>
      <w:pPr>
        <w:pStyle w:val="NormalWeb"/>
        <w:tabs>
          <w:tab w:val="clear" w:pos="708"/>
          <w:tab w:val="left" w:pos="993" w:leader="none"/>
        </w:tabs>
        <w:spacing w:beforeAutospacing="0" w:before="0" w:afterAutospacing="0" w:after="0"/>
        <w:jc w:val="both"/>
        <w:rPr>
          <w:rFonts w:ascii="Times New Roman" w:hAnsi="Times New Roman"/>
          <w:sz w:val="22"/>
          <w:szCs w:val="22"/>
        </w:rPr>
      </w:pPr>
      <w:r>
        <w:rPr>
          <w:sz w:val="22"/>
          <w:szCs w:val="22"/>
        </w:rPr>
      </w:r>
    </w:p>
    <w:p>
      <w:pPr>
        <w:pStyle w:val="NormalWeb"/>
        <w:tabs>
          <w:tab w:val="clear" w:pos="708"/>
          <w:tab w:val="left" w:pos="993" w:leader="none"/>
        </w:tabs>
        <w:spacing w:beforeAutospacing="0" w:before="0" w:afterAutospacing="0" w:after="0"/>
        <w:jc w:val="both"/>
        <w:rPr>
          <w:rFonts w:ascii="Times New Roman" w:hAnsi="Times New Roman"/>
          <w:sz w:val="22"/>
          <w:szCs w:val="22"/>
        </w:rPr>
      </w:pPr>
      <w:r>
        <w:rPr>
          <w:sz w:val="22"/>
          <w:szCs w:val="22"/>
        </w:rPr>
      </w:r>
    </w:p>
    <w:p>
      <w:pPr>
        <w:pStyle w:val="NormalWeb"/>
        <w:tabs>
          <w:tab w:val="clear" w:pos="708"/>
          <w:tab w:val="left" w:pos="993" w:leader="none"/>
        </w:tabs>
        <w:spacing w:beforeAutospacing="0" w:before="0" w:afterAutospacing="0" w:after="0"/>
        <w:jc w:val="both"/>
        <w:rPr>
          <w:rFonts w:ascii="Times New Roman" w:hAnsi="Times New Roman" w:cs="Times New Roman"/>
          <w:sz w:val="22"/>
          <w:szCs w:val="22"/>
        </w:rPr>
      </w:pPr>
      <w:r>
        <w:rPr>
          <w:rFonts w:cs="Times New Roman"/>
          <w:sz w:val="22"/>
          <w:szCs w:val="22"/>
        </w:rPr>
      </w:r>
    </w:p>
    <w:sectPr>
      <w:headerReference w:type="default" r:id="rId89"/>
      <w:headerReference w:type="first" r:id="rId90"/>
      <w:footerReference w:type="default" r:id="rId91"/>
      <w:footerReference w:type="first" r:id="rId92"/>
      <w:footnotePr>
        <w:numFmt w:val="decimal"/>
      </w:footnotePr>
      <w:type w:val="nextPage"/>
      <w:pgSz w:w="11906" w:h="16838"/>
      <w:pgMar w:left="1701" w:right="1274" w:gutter="0" w:header="709"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New Roman">
    <w:charset w:val="00"/>
    <w:family w:val="swiss"/>
    <w:pitch w:val="variable"/>
  </w:font>
  <w:font w:name="Cambria">
    <w:charset w:val="00"/>
    <w:family w:val="roman"/>
    <w:pitch w:val="variable"/>
  </w:font>
  <w:font w:name="Bookman Old Style">
    <w:charset w:val="00"/>
    <w:family w:val="swiss"/>
    <w:pitch w:val="variable"/>
  </w:font>
  <w:font w:name="Tahoma">
    <w:charset w:val="00"/>
    <w:family w:val="roman"/>
    <w:pitch w:val="variable"/>
  </w:font>
  <w:font w:name="Arial">
    <w:charset w:val="00"/>
    <w:family w:val="roman"/>
    <w:pitch w:val="variable"/>
  </w:font>
  <w:font w:name="Arial Narrow">
    <w:charset w:val="00"/>
    <w:family w:val="roman"/>
    <w:pitch w:val="variable"/>
  </w:font>
  <w:font w:name="Segoe UI">
    <w:charset w:val="00"/>
    <w:family w:val="roman"/>
    <w:pitch w:val="variable"/>
  </w:font>
  <w:font w:name="Ecofont_Spranq_eco_Sans">
    <w:charset w:val="00"/>
    <w:family w:val="roman"/>
    <w:pitch w:val="variable"/>
  </w:font>
  <w:font w:name="Liberation Sans">
    <w:altName w:val="Arial"/>
    <w:charset w:val="00"/>
    <w:family w:val="roman"/>
    <w:pitch w:val="variable"/>
  </w:font>
  <w:font w:name="Bookman Old Style">
    <w:charset w:val="00"/>
    <w:family w:val="roman"/>
    <w:pitch w:val="variable"/>
  </w:font>
  <w:font w:name="Times New Roman">
    <w:charset w:val="01"/>
    <w:family w:val="roman"/>
    <w:pitch w:val="variable"/>
  </w:font>
  <w:font w:name="Arial 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240" w:before="120" w:after="0"/>
      <w:jc w:val="center"/>
      <w:rPr>
        <w:rFonts w:ascii="Times New Roman" w:hAnsi="Times New Roman"/>
        <w:sz w:val="20"/>
        <w:szCs w:val="20"/>
      </w:rPr>
    </w:pPr>
    <w:r>
      <w:rPr>
        <w:rFonts w:cs="Arial" w:ascii="Times New Roman" w:hAnsi="Times New Roman"/>
        <w:sz w:val="20"/>
        <w:szCs w:val="20"/>
      </w:rPr>
      <w:t>Av. Primavera, 300, Bairro Primavera II, Primavera do Leste - MT, CEP: 78850-000</w:t>
    </w:r>
  </w:p>
  <w:p>
    <w:pPr>
      <w:pStyle w:val="BodyText"/>
      <w:spacing w:lineRule="auto" w:line="240" w:before="0" w:after="0"/>
      <w:jc w:val="center"/>
      <w:rPr/>
    </w:pPr>
    <w:r>
      <w:rPr>
        <w:rFonts w:cs="Arial" w:ascii="Times New Roman" w:hAnsi="Times New Roman"/>
        <w:sz w:val="20"/>
        <w:szCs w:val="20"/>
      </w:rPr>
      <w:t xml:space="preserve">Fones: (66) 3498-3590/1734 - Site: </w:t>
    </w:r>
    <w:hyperlink r:id="rId1">
      <w:r>
        <w:rPr>
          <w:rFonts w:cs="Arial" w:ascii="Times New Roman" w:hAnsi="Times New Roman"/>
          <w:color w:themeColor="hyperlink" w:val="0000FF"/>
          <w:sz w:val="20"/>
          <w:szCs w:val="20"/>
          <w:u w:val="single"/>
          <w14:textFill>
            <w14:solidFill>
              <w14:schemeClr w14:val="hlink"/>
            </w14:solidFill>
          </w14:textFill>
        </w:rPr>
        <w:t>https://www.primaveradoleste.mt.leg.br/</w:t>
      </w:r>
    </w:hyperlink>
    <w:r>
      <w:rPr>
        <w:rFonts w:cs="Arial" w:ascii="Times New Roman" w:hAnsi="Times New Roman"/>
        <w:sz w:val="20"/>
        <w:szCs w:val="20"/>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240" w:before="120" w:after="0"/>
      <w:jc w:val="center"/>
      <w:rPr>
        <w:rFonts w:ascii="Times New Roman" w:hAnsi="Times New Roman"/>
        <w:sz w:val="20"/>
        <w:szCs w:val="20"/>
      </w:rPr>
    </w:pPr>
    <w:r>
      <w:rPr>
        <w:rFonts w:cs="Arial" w:ascii="Times New Roman" w:hAnsi="Times New Roman"/>
        <w:sz w:val="20"/>
        <w:szCs w:val="20"/>
      </w:rPr>
      <w:t>Av. Primavera, 300, Bairro Primavera II, Primavera do Leste - MT, CEP: 78850-000</w:t>
    </w:r>
  </w:p>
  <w:p>
    <w:pPr>
      <w:pStyle w:val="BodyText"/>
      <w:spacing w:lineRule="auto" w:line="240" w:before="0" w:after="0"/>
      <w:jc w:val="center"/>
      <w:rPr/>
    </w:pPr>
    <w:r>
      <w:rPr>
        <w:rFonts w:cs="Arial" w:ascii="Times New Roman" w:hAnsi="Times New Roman"/>
        <w:sz w:val="20"/>
        <w:szCs w:val="20"/>
      </w:rPr>
      <w:t xml:space="preserve">Fones: (66) 3498-3590/1734 - Site: </w:t>
    </w:r>
    <w:hyperlink r:id="rId1">
      <w:r>
        <w:rPr>
          <w:rFonts w:cs="Arial" w:ascii="Times New Roman" w:hAnsi="Times New Roman"/>
          <w:color w:themeColor="hyperlink" w:val="0000FF"/>
          <w:sz w:val="20"/>
          <w:szCs w:val="20"/>
          <w:u w:val="single"/>
          <w14:textFill>
            <w14:solidFill>
              <w14:schemeClr w14:val="hlink"/>
            </w14:solidFill>
          </w14:textFill>
        </w:rPr>
        <w:t>https://www.primaveradoleste.mt.leg.br/</w:t>
      </w:r>
    </w:hyperlink>
    <w:r>
      <w:rPr>
        <w:rFonts w:cs="Arial" w:ascii="Times New Roman" w:hAnsi="Times New Roman"/>
        <w:sz w:val="20"/>
        <w:szCs w:val="20"/>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Caracteresdenotaderodap"/>
        </w:rPr>
        <w:footnoteRef/>
      </w:r>
      <w:r>
        <w:rPr/>
        <w:t xml:space="preserve"> </w:t>
      </w:r>
      <w:r>
        <w:rPr>
          <w:rFonts w:cs="Times New Roman" w:ascii="Times New Roman" w:hAnsi="Times New Roman"/>
        </w:rPr>
        <w:t>Quantidade (20.000) multiplicado pelo Preço Unitário do quilômetro voado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eastAsia="Liberation Serif"/>
        <w:sz w:val="18"/>
        <w:szCs w:val="18"/>
        <w:lang w:eastAsia="hi-IN"/>
      </w:rPr>
    </w:pPr>
    <w:r>
      <w:rPr>
        <w:rFonts w:eastAsia="Liberation Serif"/>
        <w:sz w:val="18"/>
        <w:szCs w:val="18"/>
        <w:lang w:eastAsia="hi-IN"/>
      </w:rPr>
    </w:r>
  </w:p>
  <w:tbl>
    <w:tblPr>
      <w:tblStyle w:val="45"/>
      <w:tblW w:w="9067" w:type="dxa"/>
      <w:jc w:val="left"/>
      <w:tblInd w:w="0" w:type="dxa"/>
      <w:tblLayout w:type="fixed"/>
      <w:tblCellMar>
        <w:top w:w="0" w:type="dxa"/>
        <w:left w:w="108" w:type="dxa"/>
        <w:bottom w:w="0" w:type="dxa"/>
        <w:right w:w="108" w:type="dxa"/>
      </w:tblCellMar>
    </w:tblPr>
    <w:tblGrid>
      <w:gridCol w:w="2758"/>
      <w:gridCol w:w="6308"/>
    </w:tblGrid>
    <w:tr>
      <w:trPr/>
      <w:tc>
        <w:tcPr>
          <w:tcW w:w="2758" w:type="dxa"/>
          <w:tcBorders>
            <w:top w:val="nil"/>
            <w:left w:val="nil"/>
            <w:bottom w:val="nil"/>
            <w:right w:val="nil"/>
          </w:tcBorders>
        </w:tcPr>
        <w:p>
          <w:pPr>
            <w:pStyle w:val="Normal"/>
            <w:widowControl/>
            <w:suppressAutoHyphens w:val="true"/>
            <w:spacing w:lineRule="auto" w:line="240" w:before="0" w:after="0"/>
            <w:jc w:val="center"/>
            <w:rPr>
              <w:rFonts w:ascii="Times New Roman" w:hAnsi="Times New Roman" w:cs="Times New Roman"/>
              <w:sz w:val="24"/>
              <w:szCs w:val="24"/>
            </w:rPr>
          </w:pPr>
          <w:r>
            <w:rPr/>
            <w:object w:dxaOrig="3285" w:dyaOrig="121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27pt;height:47pt;mso-wrap-distance-right:0pt" filled="f" o:ole="">
                <v:imagedata r:id="rId2" o:title=""/>
              </v:shape>
              <o:OLEObject Type="Embed" ProgID="PBrush" ShapeID="ole_rId1" DrawAspect="Content" ObjectID="_70887236" r:id="rId1"/>
            </w:object>
          </w:r>
        </w:p>
      </w:tc>
      <w:tc>
        <w:tcPr>
          <w:tcW w:w="6308" w:type="dxa"/>
          <w:tcBorders>
            <w:top w:val="nil"/>
            <w:left w:val="nil"/>
            <w:bottom w:val="nil"/>
            <w:right w:val="nil"/>
          </w:tcBorders>
        </w:tcPr>
        <w:p>
          <w:pPr>
            <w:pStyle w:val="Header"/>
            <w:spacing w:before="0" w:after="60"/>
            <w:rPr>
              <w:rFonts w:ascii="Arial" w:hAnsi="Arial" w:cs="Arial"/>
              <w:b/>
              <w:bCs/>
              <w:sz w:val="24"/>
              <w:szCs w:val="24"/>
              <w:lang w:val="pt-BR"/>
            </w:rPr>
          </w:pPr>
          <w:r>
            <w:rPr>
              <w:rFonts w:cs="Arial" w:ascii="Arial" w:hAnsi="Arial"/>
              <w:b/>
              <w:bCs/>
              <w:sz w:val="24"/>
              <w:szCs w:val="24"/>
            </w:rPr>
            <w:t>ESTADO DE MATO GROSSO</w:t>
          </w:r>
        </w:p>
        <w:p>
          <w:pPr>
            <w:pStyle w:val="Header"/>
            <w:spacing w:before="0" w:after="60"/>
            <w:rPr>
              <w:rFonts w:ascii="Arial" w:hAnsi="Arial" w:cs="Arial"/>
              <w:b/>
              <w:bCs/>
              <w:sz w:val="24"/>
              <w:szCs w:val="24"/>
            </w:rPr>
          </w:pPr>
          <w:r>
            <w:rPr>
              <w:rFonts w:cs="Arial" w:ascii="Arial" w:hAnsi="Arial"/>
              <w:b/>
              <w:bCs/>
              <w:sz w:val="24"/>
              <w:szCs w:val="24"/>
            </w:rPr>
            <w:t>CÂMARA MUNICIPAL DE PRIMAVERA DO LESTE</w:t>
          </w:r>
        </w:p>
        <w:p>
          <w:pPr>
            <w:pStyle w:val="Normal"/>
            <w:widowControl/>
            <w:suppressAutoHyphens w:val="true"/>
            <w:spacing w:lineRule="auto" w:line="240" w:before="0" w:after="0"/>
            <w:jc w:val="both"/>
            <w:rPr>
              <w:rFonts w:ascii="Times New Roman" w:hAnsi="Times New Roman" w:cs="Times New Roman"/>
              <w:sz w:val="24"/>
              <w:szCs w:val="24"/>
              <w:lang w:val="pt-BR"/>
            </w:rPr>
          </w:pPr>
          <w:r>
            <w:rPr>
              <w:rFonts w:cs="Arial" w:ascii="Arial" w:hAnsi="Arial"/>
              <w:b/>
              <w:bCs/>
              <w:sz w:val="24"/>
              <w:szCs w:val="24"/>
            </w:rPr>
            <w:t xml:space="preserve">GESTÃO </w:t>
          </w:r>
          <w:r>
            <w:rPr>
              <w:rFonts w:cs="Arial" w:ascii="Arial" w:hAnsi="Arial"/>
              <w:b/>
              <w:bCs/>
              <w:sz w:val="24"/>
              <w:szCs w:val="24"/>
              <w:lang w:val="pt-BR"/>
            </w:rPr>
            <w:t>2025</w:t>
          </w:r>
          <w:r>
            <w:rPr>
              <w:rFonts w:cs="Arial" w:ascii="Arial" w:hAnsi="Arial"/>
              <w:b/>
              <w:bCs/>
              <w:sz w:val="24"/>
              <w:szCs w:val="24"/>
            </w:rPr>
            <w:t>/202</w:t>
          </w:r>
          <w:r>
            <w:rPr>
              <w:rFonts w:cs="Arial" w:ascii="Arial" w:hAnsi="Arial"/>
              <w:b/>
              <w:bCs/>
              <w:sz w:val="24"/>
              <w:szCs w:val="24"/>
              <w:lang w:val="pt-BR"/>
            </w:rPr>
            <w:t>6</w:t>
          </w:r>
        </w:p>
      </w:tc>
    </w:tr>
  </w:tbl>
  <w:p>
    <w:pPr>
      <w:pStyle w:val="Normal"/>
      <w:spacing w:before="0" w:after="2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eastAsia="Liberation Serif"/>
        <w:sz w:val="18"/>
        <w:szCs w:val="18"/>
        <w:lang w:eastAsia="hi-IN"/>
      </w:rPr>
    </w:pPr>
    <w:r>
      <w:rPr>
        <w:rFonts w:eastAsia="Liberation Serif"/>
        <w:sz w:val="18"/>
        <w:szCs w:val="18"/>
        <w:lang w:eastAsia="hi-IN"/>
      </w:rPr>
    </w:r>
  </w:p>
  <w:tbl>
    <w:tblPr>
      <w:tblStyle w:val="45"/>
      <w:tblW w:w="9067" w:type="dxa"/>
      <w:jc w:val="left"/>
      <w:tblInd w:w="0" w:type="dxa"/>
      <w:tblLayout w:type="fixed"/>
      <w:tblCellMar>
        <w:top w:w="0" w:type="dxa"/>
        <w:left w:w="108" w:type="dxa"/>
        <w:bottom w:w="0" w:type="dxa"/>
        <w:right w:w="108" w:type="dxa"/>
      </w:tblCellMar>
    </w:tblPr>
    <w:tblGrid>
      <w:gridCol w:w="2758"/>
      <w:gridCol w:w="6308"/>
    </w:tblGrid>
    <w:tr>
      <w:trPr/>
      <w:tc>
        <w:tcPr>
          <w:tcW w:w="2758" w:type="dxa"/>
          <w:tcBorders>
            <w:top w:val="nil"/>
            <w:left w:val="nil"/>
            <w:bottom w:val="nil"/>
            <w:right w:val="nil"/>
          </w:tcBorders>
        </w:tcPr>
        <w:p>
          <w:pPr>
            <w:pStyle w:val="Normal"/>
            <w:widowControl/>
            <w:suppressAutoHyphens w:val="true"/>
            <w:spacing w:lineRule="auto" w:line="240" w:before="0" w:after="0"/>
            <w:jc w:val="center"/>
            <w:rPr>
              <w:rFonts w:ascii="Times New Roman" w:hAnsi="Times New Roman" w:cs="Times New Roman"/>
              <w:sz w:val="24"/>
              <w:szCs w:val="24"/>
            </w:rPr>
          </w:pPr>
          <w:r>
            <w:rPr/>
            <w:object w:dxaOrig="3285" w:dyaOrig="121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27pt;height:47pt;mso-wrap-distance-right:0pt" filled="f" o:ole="">
                <v:imagedata r:id="rId2" o:title=""/>
              </v:shape>
              <o:OLEObject Type="Embed" ProgID="PBrush" ShapeID="ole_rId1" DrawAspect="Content" ObjectID="_391395897" r:id="rId1"/>
            </w:object>
          </w:r>
        </w:p>
      </w:tc>
      <w:tc>
        <w:tcPr>
          <w:tcW w:w="6308" w:type="dxa"/>
          <w:tcBorders>
            <w:top w:val="nil"/>
            <w:left w:val="nil"/>
            <w:bottom w:val="nil"/>
            <w:right w:val="nil"/>
          </w:tcBorders>
        </w:tcPr>
        <w:p>
          <w:pPr>
            <w:pStyle w:val="Header"/>
            <w:spacing w:before="0" w:after="60"/>
            <w:rPr>
              <w:rFonts w:ascii="Arial" w:hAnsi="Arial" w:cs="Arial"/>
              <w:b/>
              <w:bCs/>
              <w:sz w:val="24"/>
              <w:szCs w:val="24"/>
              <w:lang w:val="pt-BR"/>
            </w:rPr>
          </w:pPr>
          <w:r>
            <w:rPr>
              <w:rFonts w:cs="Arial" w:ascii="Arial" w:hAnsi="Arial"/>
              <w:b/>
              <w:bCs/>
              <w:sz w:val="24"/>
              <w:szCs w:val="24"/>
            </w:rPr>
            <w:t>ESTADO DE MATO GROSSO</w:t>
          </w:r>
        </w:p>
        <w:p>
          <w:pPr>
            <w:pStyle w:val="Header"/>
            <w:spacing w:before="0" w:after="60"/>
            <w:rPr>
              <w:rFonts w:ascii="Arial" w:hAnsi="Arial" w:cs="Arial"/>
              <w:b/>
              <w:bCs/>
              <w:sz w:val="24"/>
              <w:szCs w:val="24"/>
            </w:rPr>
          </w:pPr>
          <w:r>
            <w:rPr>
              <w:rFonts w:cs="Arial" w:ascii="Arial" w:hAnsi="Arial"/>
              <w:b/>
              <w:bCs/>
              <w:sz w:val="24"/>
              <w:szCs w:val="24"/>
            </w:rPr>
            <w:t>CÂMARA MUNICIPAL DE PRIMAVERA DO LESTE</w:t>
          </w:r>
        </w:p>
        <w:p>
          <w:pPr>
            <w:pStyle w:val="Normal"/>
            <w:widowControl/>
            <w:suppressAutoHyphens w:val="true"/>
            <w:spacing w:lineRule="auto" w:line="240" w:before="0" w:after="0"/>
            <w:jc w:val="both"/>
            <w:rPr>
              <w:rFonts w:ascii="Times New Roman" w:hAnsi="Times New Roman" w:cs="Times New Roman"/>
              <w:sz w:val="24"/>
              <w:szCs w:val="24"/>
              <w:lang w:val="pt-BR"/>
            </w:rPr>
          </w:pPr>
          <w:r>
            <w:rPr>
              <w:rFonts w:cs="Arial" w:ascii="Arial" w:hAnsi="Arial"/>
              <w:b/>
              <w:bCs/>
              <w:sz w:val="24"/>
              <w:szCs w:val="24"/>
            </w:rPr>
            <w:t xml:space="preserve">GESTÃO </w:t>
          </w:r>
          <w:r>
            <w:rPr>
              <w:rFonts w:cs="Arial" w:ascii="Arial" w:hAnsi="Arial"/>
              <w:b/>
              <w:bCs/>
              <w:sz w:val="24"/>
              <w:szCs w:val="24"/>
              <w:lang w:val="pt-BR"/>
            </w:rPr>
            <w:t>2025</w:t>
          </w:r>
          <w:r>
            <w:rPr>
              <w:rFonts w:cs="Arial" w:ascii="Arial" w:hAnsi="Arial"/>
              <w:b/>
              <w:bCs/>
              <w:sz w:val="24"/>
              <w:szCs w:val="24"/>
            </w:rPr>
            <w:t>/202</w:t>
          </w:r>
          <w:r>
            <w:rPr>
              <w:rFonts w:cs="Arial" w:ascii="Arial" w:hAnsi="Arial"/>
              <w:b/>
              <w:bCs/>
              <w:sz w:val="24"/>
              <w:szCs w:val="24"/>
              <w:lang w:val="pt-BR"/>
            </w:rPr>
            <w:t>6</w:t>
          </w:r>
        </w:p>
      </w:tc>
    </w:tr>
  </w:tbl>
  <w:p>
    <w:pPr>
      <w:pStyle w:val="Normal"/>
      <w:spacing w:before="0" w:after="20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45"/>
      <w:tblW w:w="9067" w:type="dxa"/>
      <w:jc w:val="left"/>
      <w:tblInd w:w="0" w:type="dxa"/>
      <w:tblLayout w:type="fixed"/>
      <w:tblCellMar>
        <w:top w:w="0" w:type="dxa"/>
        <w:left w:w="108" w:type="dxa"/>
        <w:bottom w:w="0" w:type="dxa"/>
        <w:right w:w="108" w:type="dxa"/>
      </w:tblCellMar>
    </w:tblPr>
    <w:tblGrid>
      <w:gridCol w:w="2758"/>
      <w:gridCol w:w="6308"/>
    </w:tblGrid>
    <w:tr>
      <w:trPr/>
      <w:tc>
        <w:tcPr>
          <w:tcW w:w="2758" w:type="dxa"/>
          <w:tcBorders>
            <w:top w:val="nil"/>
            <w:left w:val="nil"/>
            <w:bottom w:val="nil"/>
            <w:right w:val="nil"/>
          </w:tcBorders>
        </w:tcPr>
        <w:p>
          <w:pPr>
            <w:pStyle w:val="Normal"/>
            <w:widowControl/>
            <w:suppressAutoHyphens w:val="true"/>
            <w:spacing w:lineRule="auto" w:line="240" w:before="0" w:after="0"/>
            <w:jc w:val="center"/>
            <w:rPr>
              <w:rFonts w:ascii="Times New Roman" w:hAnsi="Times New Roman" w:cs="Times New Roman"/>
              <w:sz w:val="24"/>
              <w:szCs w:val="24"/>
            </w:rPr>
          </w:pPr>
          <w:r>
            <w:rPr/>
            <w:drawing>
              <wp:inline distT="0" distB="0" distL="0" distR="0">
                <wp:extent cx="1612900" cy="596900"/>
                <wp:effectExtent l="0" t="0" r="0" b="0"/>
                <wp:docPr id="2" name="_x005F_x0000_s20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5F_x0000_s2050" descr=""/>
                        <pic:cNvPicPr>
                          <a:picLocks noChangeAspect="1" noChangeArrowheads="1"/>
                        </pic:cNvPicPr>
                      </pic:nvPicPr>
                      <pic:blipFill>
                        <a:blip r:embed="rId1"/>
                        <a:stretch>
                          <a:fillRect/>
                        </a:stretch>
                      </pic:blipFill>
                      <pic:spPr bwMode="auto">
                        <a:xfrm>
                          <a:off x="0" y="0"/>
                          <a:ext cx="1612900" cy="596900"/>
                        </a:xfrm>
                        <a:prstGeom prst="rect">
                          <a:avLst/>
                        </a:prstGeom>
                      </pic:spPr>
                    </pic:pic>
                  </a:graphicData>
                </a:graphic>
              </wp:inline>
            </w:drawing>
          </w:r>
        </w:p>
      </w:tc>
      <w:tc>
        <w:tcPr>
          <w:tcW w:w="6308" w:type="dxa"/>
          <w:tcBorders>
            <w:top w:val="nil"/>
            <w:left w:val="nil"/>
            <w:bottom w:val="nil"/>
            <w:right w:val="nil"/>
          </w:tcBorders>
          <w:shd w:color="auto" w:fill="DDDDDD" w:val="clear"/>
        </w:tcPr>
        <w:p>
          <w:pPr>
            <w:pStyle w:val="Header"/>
            <w:spacing w:before="0" w:after="60"/>
            <w:rPr>
              <w:rFonts w:ascii="Arial" w:hAnsi="Arial" w:cs="Arial"/>
              <w:b/>
              <w:bCs/>
              <w:sz w:val="24"/>
              <w:szCs w:val="24"/>
              <w:lang w:val="pt-BR"/>
            </w:rPr>
          </w:pPr>
          <w:r>
            <w:rPr>
              <w:rFonts w:cs="Arial" w:ascii="Arial" w:hAnsi="Arial"/>
              <w:b/>
              <w:bCs/>
              <w:sz w:val="24"/>
              <w:szCs w:val="24"/>
            </w:rPr>
            <w:t>ESTADO DE MATO GROSSO</w:t>
          </w:r>
        </w:p>
        <w:p>
          <w:pPr>
            <w:pStyle w:val="Header"/>
            <w:spacing w:before="0" w:after="60"/>
            <w:rPr>
              <w:rFonts w:ascii="Arial" w:hAnsi="Arial" w:cs="Arial"/>
              <w:b/>
              <w:bCs/>
              <w:sz w:val="24"/>
              <w:szCs w:val="24"/>
            </w:rPr>
          </w:pPr>
          <w:r>
            <w:rPr>
              <w:rFonts w:cs="Arial" w:ascii="Arial" w:hAnsi="Arial"/>
              <w:b/>
              <w:bCs/>
              <w:sz w:val="24"/>
              <w:szCs w:val="24"/>
            </w:rPr>
            <w:t>CÂMARA MUNICIPAL DE PRIMAVERA DO LESTE</w:t>
          </w:r>
        </w:p>
        <w:p>
          <w:pPr>
            <w:pStyle w:val="Normal"/>
            <w:widowControl/>
            <w:suppressAutoHyphens w:val="true"/>
            <w:spacing w:lineRule="auto" w:line="240" w:before="0" w:after="0"/>
            <w:jc w:val="both"/>
            <w:rPr>
              <w:rFonts w:ascii="Times New Roman" w:hAnsi="Times New Roman" w:cs="Times New Roman"/>
              <w:sz w:val="24"/>
              <w:szCs w:val="24"/>
              <w:lang w:val="pt-BR"/>
            </w:rPr>
          </w:pPr>
          <w:r>
            <w:rPr>
              <w:rFonts w:cs="Arial" w:ascii="Arial" w:hAnsi="Arial"/>
              <w:b/>
              <w:bCs/>
              <w:sz w:val="24"/>
              <w:szCs w:val="24"/>
            </w:rPr>
            <w:t>GESTÃO 202</w:t>
          </w:r>
          <w:r>
            <w:rPr>
              <w:rFonts w:cs="Arial" w:ascii="Arial" w:hAnsi="Arial"/>
              <w:b/>
              <w:bCs/>
              <w:sz w:val="24"/>
              <w:szCs w:val="24"/>
              <w:lang w:val="pt-BR"/>
            </w:rPr>
            <w:t>5</w:t>
          </w:r>
          <w:r>
            <w:rPr>
              <w:rFonts w:cs="Arial" w:ascii="Arial" w:hAnsi="Arial"/>
              <w:b/>
              <w:bCs/>
              <w:sz w:val="24"/>
              <w:szCs w:val="24"/>
            </w:rPr>
            <w:t>/202</w:t>
          </w:r>
          <w:r>
            <w:rPr>
              <w:rFonts w:cs="Arial" w:ascii="Arial" w:hAnsi="Arial"/>
              <w:b/>
              <w:bCs/>
              <w:sz w:val="24"/>
              <w:szCs w:val="24"/>
              <w:lang w:val="pt-BR"/>
            </w:rPr>
            <w:t>6</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60" w:hanging="360"/>
      </w:pPr>
      <w:rPr>
        <w:b/>
        <w:bCs/>
        <w:rFonts w:ascii="Times New Roman" w:hAnsi="Times New Roman" w:cs="Times New Roman"/>
      </w:rPr>
    </w:lvl>
    <w:lvl w:ilvl="1">
      <w:start w:val="1"/>
      <w:numFmt w:val="decimal"/>
      <w:lvlText w:val="%1.%2."/>
      <w:lvlJc w:val="left"/>
      <w:pPr>
        <w:tabs>
          <w:tab w:val="num" w:pos="0"/>
        </w:tabs>
        <w:ind w:left="792" w:hanging="432"/>
      </w:pPr>
      <w:rPr>
        <w:i w:val="false"/>
        <w:b/>
        <w:iCs w:val="false"/>
        <w:bCs/>
        <w:rFonts w:ascii="Times New Roman" w:hAnsi="Times New Roman"/>
      </w:rPr>
    </w:lvl>
    <w:lvl w:ilvl="2">
      <w:start w:val="1"/>
      <w:numFmt w:val="lowerLetter"/>
      <w:lvlText w:val="%3)"/>
      <w:lvlJc w:val="left"/>
      <w:pPr>
        <w:tabs>
          <w:tab w:val="num" w:pos="0"/>
        </w:tabs>
        <w:ind w:left="1080" w:hanging="360"/>
      </w:pPr>
      <w:rPr>
        <w:rFonts w:ascii="Times New Roman" w:hAnsi="Times New Roman" w:cs="Times New Roman"/>
        <w:color w:val="auto"/>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360" w:hanging="360"/>
      </w:pPr>
      <w:rPr>
        <w:b/>
        <w:color w:val="auto"/>
      </w:rPr>
    </w:lvl>
    <w:lvl w:ilvl="1">
      <w:start w:val="1"/>
      <w:numFmt w:val="decimal"/>
      <w:lvlText w:val="%1.%2."/>
      <w:lvlJc w:val="left"/>
      <w:pPr>
        <w:tabs>
          <w:tab w:val="num" w:pos="0"/>
        </w:tabs>
        <w:ind w:left="1283" w:hanging="432"/>
      </w:pPr>
      <w:rPr>
        <w:sz w:val="20"/>
        <w:szCs w:val="20"/>
      </w:rPr>
    </w:lvl>
    <w:lvl w:ilvl="2">
      <w:start w:val="1"/>
      <w:numFmt w:val="decimal"/>
      <w:lvlText w:val="%1.%2.%3."/>
      <w:lvlJc w:val="left"/>
      <w:pPr>
        <w:tabs>
          <w:tab w:val="num" w:pos="0"/>
        </w:tabs>
        <w:ind w:left="1497"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lowerLetter"/>
      <w:lvlText w:val="%3)"/>
      <w:lvlJc w:val="left"/>
      <w:pPr>
        <w:tabs>
          <w:tab w:val="num" w:pos="0"/>
        </w:tabs>
        <w:ind w:left="1080" w:hanging="360"/>
      </w:pPr>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lowerLetter"/>
      <w:lvlText w:val="%3)"/>
      <w:lvlJc w:val="left"/>
      <w:pPr>
        <w:tabs>
          <w:tab w:val="num" w:pos="0"/>
        </w:tabs>
        <w:ind w:left="1080" w:hanging="360"/>
      </w:pPr>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lowerLetter"/>
      <w:lvlText w:val="%3)"/>
      <w:lvlJc w:val="left"/>
      <w:pPr>
        <w:tabs>
          <w:tab w:val="num" w:pos="0"/>
        </w:tabs>
        <w:ind w:left="1080" w:hanging="360"/>
      </w:pPr>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lowerLetter"/>
      <w:lvlText w:val="%3)"/>
      <w:lvlJc w:val="left"/>
      <w:pPr>
        <w:tabs>
          <w:tab w:val="num" w:pos="0"/>
        </w:tabs>
        <w:ind w:left="1080" w:hanging="360"/>
      </w:pPr>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lowerLetter"/>
      <w:lvlText w:val="%3)"/>
      <w:lvlJc w:val="left"/>
      <w:pPr>
        <w:tabs>
          <w:tab w:val="num" w:pos="0"/>
        </w:tabs>
        <w:ind w:left="1080" w:hanging="360"/>
      </w:pPr>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lowerLetter"/>
      <w:lvlText w:val="%3)"/>
      <w:lvlJc w:val="left"/>
      <w:pPr>
        <w:tabs>
          <w:tab w:val="num" w:pos="0"/>
        </w:tabs>
        <w:ind w:left="1080" w:hanging="360"/>
      </w:pPr>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8"/>
        </w:tabs>
        <w:ind w:left="412" w:hanging="270"/>
      </w:pPr>
      <w:rPr>
        <w:sz w:val="22"/>
        <w:spacing w:val="0"/>
        <w:i w:val="false"/>
        <w:b/>
        <w:szCs w:val="22"/>
        <w:iCs w:val="false"/>
        <w:bCs/>
        <w:w w:val="100"/>
        <w:rFonts w:ascii="Times New Roman" w:hAnsi="Times New Roman" w:eastAsia="Times New Roman" w:cs="Times New Roman"/>
        <w:lang w:val="pt-PT" w:eastAsia="en-US" w:bidi="ar-SA"/>
      </w:rPr>
    </w:lvl>
    <w:lvl w:ilvl="1">
      <w:start w:val="1"/>
      <w:numFmt w:val="decimal"/>
      <w:lvlText w:val="%1.%2"/>
      <w:lvlJc w:val="left"/>
      <w:pPr>
        <w:tabs>
          <w:tab w:val="num" w:pos="0"/>
        </w:tabs>
        <w:ind w:left="134" w:hanging="492"/>
      </w:pPr>
      <w:rPr>
        <w:spacing w:val="0"/>
        <w:w w:val="100"/>
        <w:lang w:val="pt-PT" w:eastAsia="en-US" w:bidi="ar-SA"/>
      </w:rPr>
    </w:lvl>
    <w:lvl w:ilvl="2">
      <w:start w:val="1"/>
      <w:numFmt w:val="decimal"/>
      <w:lvlText w:val="%1.%2.%3"/>
      <w:lvlJc w:val="left"/>
      <w:pPr>
        <w:tabs>
          <w:tab w:val="num" w:pos="0"/>
        </w:tabs>
        <w:ind w:left="134" w:hanging="492"/>
      </w:pPr>
      <w:rPr>
        <w:sz w:val="21"/>
        <w:spacing w:val="0"/>
        <w:i w:val="false"/>
        <w:b w:val="false"/>
        <w:szCs w:val="21"/>
        <w:iCs w:val="false"/>
        <w:bCs w:val="false"/>
        <w:w w:val="100"/>
        <w:rFonts w:ascii="Arial MT" w:hAnsi="Arial MT" w:eastAsia="Arial MT" w:cs="Arial MT"/>
        <w:lang w:val="pt-PT" w:eastAsia="en-US" w:bidi="ar-SA"/>
      </w:rPr>
    </w:lvl>
    <w:lvl w:ilvl="3">
      <w:start w:val="0"/>
      <w:numFmt w:val="bullet"/>
      <w:lvlText w:val=""/>
      <w:lvlJc w:val="left"/>
      <w:pPr>
        <w:tabs>
          <w:tab w:val="num" w:pos="0"/>
        </w:tabs>
        <w:ind w:left="480" w:hanging="492"/>
      </w:pPr>
      <w:rPr>
        <w:rFonts w:ascii="Symbol" w:hAnsi="Symbol" w:cs="Symbol" w:hint="default"/>
        <w:lang w:val="pt-PT" w:eastAsia="en-US" w:bidi="ar-SA"/>
      </w:rPr>
    </w:lvl>
    <w:lvl w:ilvl="4">
      <w:start w:val="0"/>
      <w:numFmt w:val="bullet"/>
      <w:lvlText w:val=""/>
      <w:lvlJc w:val="left"/>
      <w:pPr>
        <w:tabs>
          <w:tab w:val="num" w:pos="0"/>
        </w:tabs>
        <w:ind w:left="540" w:hanging="492"/>
      </w:pPr>
      <w:rPr>
        <w:rFonts w:ascii="Symbol" w:hAnsi="Symbol" w:cs="Symbol" w:hint="default"/>
        <w:lang w:val="pt-PT" w:eastAsia="en-US" w:bidi="ar-SA"/>
      </w:rPr>
    </w:lvl>
    <w:lvl w:ilvl="5">
      <w:start w:val="0"/>
      <w:numFmt w:val="bullet"/>
      <w:lvlText w:val=""/>
      <w:lvlJc w:val="left"/>
      <w:pPr>
        <w:tabs>
          <w:tab w:val="num" w:pos="0"/>
        </w:tabs>
        <w:ind w:left="620" w:hanging="492"/>
      </w:pPr>
      <w:rPr>
        <w:rFonts w:ascii="Symbol" w:hAnsi="Symbol" w:cs="Symbol" w:hint="default"/>
        <w:lang w:val="pt-PT" w:eastAsia="en-US" w:bidi="ar-SA"/>
      </w:rPr>
    </w:lvl>
    <w:lvl w:ilvl="6">
      <w:start w:val="0"/>
      <w:numFmt w:val="bullet"/>
      <w:lvlText w:val=""/>
      <w:lvlJc w:val="left"/>
      <w:pPr>
        <w:tabs>
          <w:tab w:val="num" w:pos="0"/>
        </w:tabs>
        <w:ind w:left="660" w:hanging="492"/>
      </w:pPr>
      <w:rPr>
        <w:rFonts w:ascii="Symbol" w:hAnsi="Symbol" w:cs="Symbol" w:hint="default"/>
        <w:lang w:val="pt-PT" w:eastAsia="en-US" w:bidi="ar-SA"/>
      </w:rPr>
    </w:lvl>
    <w:lvl w:ilvl="7">
      <w:start w:val="0"/>
      <w:numFmt w:val="bullet"/>
      <w:lvlText w:val=""/>
      <w:lvlJc w:val="left"/>
      <w:pPr>
        <w:tabs>
          <w:tab w:val="num" w:pos="0"/>
        </w:tabs>
        <w:ind w:left="2936" w:hanging="492"/>
      </w:pPr>
      <w:rPr>
        <w:rFonts w:ascii="Symbol" w:hAnsi="Symbol" w:cs="Symbol" w:hint="default"/>
        <w:lang w:val="pt-PT" w:eastAsia="en-US" w:bidi="ar-SA"/>
      </w:rPr>
    </w:lvl>
    <w:lvl w:ilvl="8">
      <w:start w:val="0"/>
      <w:numFmt w:val="bullet"/>
      <w:lvlText w:val=""/>
      <w:lvlJc w:val="left"/>
      <w:pPr>
        <w:tabs>
          <w:tab w:val="num" w:pos="0"/>
        </w:tabs>
        <w:ind w:left="5212" w:hanging="492"/>
      </w:pPr>
      <w:rPr>
        <w:rFonts w:ascii="Symbol" w:hAnsi="Symbol" w:cs="Symbol" w:hint="default"/>
        <w:lang w:val="pt-PT" w:eastAsia="en-US" w:bidi="ar-SA"/>
      </w:rPr>
    </w:lvl>
  </w:abstractNum>
  <w:abstractNum w:abstractNumId="13">
    <w:lvl w:ilvl="0">
      <w:start w:val="1"/>
      <w:numFmt w:val="lowerLetter"/>
      <w:lvlText w:val="%1)"/>
      <w:lvlJc w:val="left"/>
      <w:pPr>
        <w:tabs>
          <w:tab w:val="num" w:pos="0"/>
        </w:tabs>
        <w:ind w:left="379" w:hanging="246"/>
      </w:pPr>
      <w:rPr>
        <w:sz w:val="21"/>
        <w:spacing w:val="0"/>
        <w:i w:val="false"/>
        <w:b w:val="false"/>
        <w:szCs w:val="21"/>
        <w:iCs w:val="false"/>
        <w:bCs w:val="false"/>
        <w:w w:val="100"/>
        <w:rFonts w:ascii="Arial MT" w:hAnsi="Arial MT" w:eastAsia="Arial MT" w:cs="Arial MT"/>
        <w:lang w:val="pt-PT" w:eastAsia="en-US" w:bidi="ar-SA"/>
      </w:rPr>
    </w:lvl>
    <w:lvl w:ilvl="1">
      <w:start w:val="0"/>
      <w:numFmt w:val="bullet"/>
      <w:lvlText w:val=""/>
      <w:lvlJc w:val="left"/>
      <w:pPr>
        <w:tabs>
          <w:tab w:val="num" w:pos="0"/>
        </w:tabs>
        <w:ind w:left="1318" w:hanging="246"/>
      </w:pPr>
      <w:rPr>
        <w:rFonts w:ascii="Symbol" w:hAnsi="Symbol" w:cs="Symbol" w:hint="default"/>
        <w:lang w:val="pt-PT" w:eastAsia="en-US" w:bidi="ar-SA"/>
      </w:rPr>
    </w:lvl>
    <w:lvl w:ilvl="2">
      <w:start w:val="0"/>
      <w:numFmt w:val="bullet"/>
      <w:lvlText w:val=""/>
      <w:lvlJc w:val="left"/>
      <w:pPr>
        <w:tabs>
          <w:tab w:val="num" w:pos="0"/>
        </w:tabs>
        <w:ind w:left="2257" w:hanging="246"/>
      </w:pPr>
      <w:rPr>
        <w:rFonts w:ascii="Symbol" w:hAnsi="Symbol" w:cs="Symbol" w:hint="default"/>
        <w:lang w:val="pt-PT" w:eastAsia="en-US" w:bidi="ar-SA"/>
      </w:rPr>
    </w:lvl>
    <w:lvl w:ilvl="3">
      <w:start w:val="0"/>
      <w:numFmt w:val="bullet"/>
      <w:lvlText w:val=""/>
      <w:lvlJc w:val="left"/>
      <w:pPr>
        <w:tabs>
          <w:tab w:val="num" w:pos="0"/>
        </w:tabs>
        <w:ind w:left="3195" w:hanging="246"/>
      </w:pPr>
      <w:rPr>
        <w:rFonts w:ascii="Symbol" w:hAnsi="Symbol" w:cs="Symbol" w:hint="default"/>
        <w:lang w:val="pt-PT" w:eastAsia="en-US" w:bidi="ar-SA"/>
      </w:rPr>
    </w:lvl>
    <w:lvl w:ilvl="4">
      <w:start w:val="0"/>
      <w:numFmt w:val="bullet"/>
      <w:lvlText w:val=""/>
      <w:lvlJc w:val="left"/>
      <w:pPr>
        <w:tabs>
          <w:tab w:val="num" w:pos="0"/>
        </w:tabs>
        <w:ind w:left="4134" w:hanging="246"/>
      </w:pPr>
      <w:rPr>
        <w:rFonts w:ascii="Symbol" w:hAnsi="Symbol" w:cs="Symbol" w:hint="default"/>
        <w:lang w:val="pt-PT" w:eastAsia="en-US" w:bidi="ar-SA"/>
      </w:rPr>
    </w:lvl>
    <w:lvl w:ilvl="5">
      <w:start w:val="0"/>
      <w:numFmt w:val="bullet"/>
      <w:lvlText w:val=""/>
      <w:lvlJc w:val="left"/>
      <w:pPr>
        <w:tabs>
          <w:tab w:val="num" w:pos="0"/>
        </w:tabs>
        <w:ind w:left="5072" w:hanging="246"/>
      </w:pPr>
      <w:rPr>
        <w:rFonts w:ascii="Symbol" w:hAnsi="Symbol" w:cs="Symbol" w:hint="default"/>
        <w:lang w:val="pt-PT" w:eastAsia="en-US" w:bidi="ar-SA"/>
      </w:rPr>
    </w:lvl>
    <w:lvl w:ilvl="6">
      <w:start w:val="0"/>
      <w:numFmt w:val="bullet"/>
      <w:lvlText w:val=""/>
      <w:lvlJc w:val="left"/>
      <w:pPr>
        <w:tabs>
          <w:tab w:val="num" w:pos="0"/>
        </w:tabs>
        <w:ind w:left="6011" w:hanging="246"/>
      </w:pPr>
      <w:rPr>
        <w:rFonts w:ascii="Symbol" w:hAnsi="Symbol" w:cs="Symbol" w:hint="default"/>
        <w:lang w:val="pt-PT" w:eastAsia="en-US" w:bidi="ar-SA"/>
      </w:rPr>
    </w:lvl>
    <w:lvl w:ilvl="7">
      <w:start w:val="0"/>
      <w:numFmt w:val="bullet"/>
      <w:lvlText w:val=""/>
      <w:lvlJc w:val="left"/>
      <w:pPr>
        <w:tabs>
          <w:tab w:val="num" w:pos="0"/>
        </w:tabs>
        <w:ind w:left="6949" w:hanging="246"/>
      </w:pPr>
      <w:rPr>
        <w:rFonts w:ascii="Symbol" w:hAnsi="Symbol" w:cs="Symbol" w:hint="default"/>
        <w:lang w:val="pt-PT" w:eastAsia="en-US" w:bidi="ar-SA"/>
      </w:rPr>
    </w:lvl>
    <w:lvl w:ilvl="8">
      <w:start w:val="0"/>
      <w:numFmt w:val="bullet"/>
      <w:lvlText w:val=""/>
      <w:lvlJc w:val="left"/>
      <w:pPr>
        <w:tabs>
          <w:tab w:val="num" w:pos="0"/>
        </w:tabs>
        <w:ind w:left="7888" w:hanging="246"/>
      </w:pPr>
      <w:rPr>
        <w:rFonts w:ascii="Symbol" w:hAnsi="Symbol" w:cs="Symbol" w:hint="default"/>
        <w:lang w:val="pt-PT" w:eastAsia="en-US" w:bidi="ar-SA"/>
      </w:rPr>
    </w:lvl>
  </w:abstractNum>
  <w:abstractNum w:abstractNumId="14">
    <w:lvl w:ilvl="0">
      <w:start w:val="1"/>
      <w:numFmt w:val="decimal"/>
      <w:lvlText w:val="%1."/>
      <w:lvlJc w:val="left"/>
      <w:pPr>
        <w:tabs>
          <w:tab w:val="num" w:pos="0"/>
        </w:tabs>
        <w:ind w:left="540" w:hanging="540"/>
      </w:pPr>
      <w:rPr>
        <w:sz w:val="24"/>
        <w:szCs w:val="24"/>
        <w:rFonts w:eastAsia="Times New Roman"/>
        <w:lang w:eastAsia="en-US"/>
      </w:rPr>
    </w:lvl>
    <w:lvl w:ilvl="1">
      <w:start w:val="1"/>
      <w:numFmt w:val="decimal"/>
      <w:lvlText w:val="%1.%2."/>
      <w:lvlJc w:val="left"/>
      <w:pPr>
        <w:tabs>
          <w:tab w:val="num" w:pos="0"/>
        </w:tabs>
        <w:ind w:left="780" w:hanging="720"/>
      </w:pPr>
      <w:rPr/>
    </w:lvl>
    <w:lvl w:ilvl="2">
      <w:start w:val="1"/>
      <w:numFmt w:val="decimal"/>
      <w:lvlText w:val="%1.%2.%3."/>
      <w:lvlJc w:val="left"/>
      <w:pPr>
        <w:tabs>
          <w:tab w:val="num" w:pos="0"/>
        </w:tabs>
        <w:ind w:left="840" w:hanging="720"/>
      </w:pPr>
      <w:rPr/>
    </w:lvl>
    <w:lvl w:ilvl="3">
      <w:start w:val="1"/>
      <w:numFmt w:val="decimal"/>
      <w:lvlText w:val="%1.%2.%3.%4."/>
      <w:lvlJc w:val="left"/>
      <w:pPr>
        <w:tabs>
          <w:tab w:val="num" w:pos="0"/>
        </w:tabs>
        <w:ind w:left="1260" w:hanging="1080"/>
      </w:pPr>
      <w:rPr/>
    </w:lvl>
    <w:lvl w:ilvl="4">
      <w:start w:val="1"/>
      <w:numFmt w:val="decimal"/>
      <w:lvlText w:val="%1.%2.%3.%4.%5."/>
      <w:lvlJc w:val="left"/>
      <w:pPr>
        <w:tabs>
          <w:tab w:val="num" w:pos="0"/>
        </w:tabs>
        <w:ind w:left="1320" w:hanging="1080"/>
      </w:pPr>
      <w:rPr/>
    </w:lvl>
    <w:lvl w:ilvl="5">
      <w:start w:val="1"/>
      <w:numFmt w:val="decimal"/>
      <w:lvlText w:val="%1.%2.%3.%4.%5.%6."/>
      <w:lvlJc w:val="left"/>
      <w:pPr>
        <w:tabs>
          <w:tab w:val="num" w:pos="0"/>
        </w:tabs>
        <w:ind w:left="174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220" w:hanging="1800"/>
      </w:pPr>
      <w:rPr/>
    </w:lvl>
    <w:lvl w:ilvl="8">
      <w:start w:val="1"/>
      <w:numFmt w:val="decimal"/>
      <w:lvlText w:val="%1.%2.%3.%4.%5.%6.%7.%8.%9."/>
      <w:lvlJc w:val="left"/>
      <w:pPr>
        <w:tabs>
          <w:tab w:val="num" w:pos="0"/>
        </w:tabs>
        <w:ind w:left="2640" w:hanging="2160"/>
      </w:pPr>
      <w:rPr/>
    </w:lvl>
  </w:abstractNum>
  <w:abstractNum w:abstractNumId="1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b/>
        <w:bCs/>
      </w:rPr>
    </w:lvl>
    <w:lvl w:ilvl="2">
      <w:start w:val="1"/>
      <w:numFmt w:val="lowerLetter"/>
      <w:lvlText w:val="%3)"/>
      <w:lvlJc w:val="left"/>
      <w:pPr>
        <w:tabs>
          <w:tab w:val="num" w:pos="0"/>
        </w:tabs>
        <w:ind w:left="1080" w:hanging="360"/>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792" w:hanging="432"/>
      </w:pPr>
      <w:rPr>
        <w:i w:val="false"/>
        <w:b/>
        <w:iCs w:val="false"/>
        <w:bCs/>
      </w:rPr>
    </w:lvl>
    <w:lvl w:ilvl="2">
      <w:start w:val="1"/>
      <w:numFmt w:val="lowerLetter"/>
      <w:lvlText w:val="%3)"/>
      <w:lvlJc w:val="left"/>
      <w:pPr>
        <w:tabs>
          <w:tab w:val="num" w:pos="0"/>
        </w:tabs>
        <w:ind w:left="1080" w:hanging="360"/>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i w:val="false"/>
        <w:b/>
        <w:iCs w:val="false"/>
        <w:bCs/>
      </w:rPr>
    </w:lvl>
    <w:lvl w:ilvl="2">
      <w:start w:val="1"/>
      <w:numFmt w:val="lowerLetter"/>
      <w:lvlText w:val="%3)"/>
      <w:lvlJc w:val="left"/>
      <w:pPr>
        <w:tabs>
          <w:tab w:val="num" w:pos="0"/>
        </w:tabs>
        <w:ind w:left="1080" w:hanging="360"/>
      </w:pPr>
      <w:rPr>
        <w:rFonts w:ascii="Times New Roman" w:hAnsi="Times New Roman" w:cs="Times New Roman"/>
        <w:color w:val="auto"/>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i w:val="false"/>
        <w:b/>
        <w:iCs w:val="false"/>
        <w:bCs/>
      </w:rPr>
    </w:lvl>
    <w:lvl w:ilvl="2">
      <w:start w:val="1"/>
      <w:numFmt w:val="lowerLetter"/>
      <w:lvlText w:val="%3)"/>
      <w:lvlJc w:val="left"/>
      <w:pPr>
        <w:tabs>
          <w:tab w:val="num" w:pos="0"/>
        </w:tabs>
        <w:ind w:left="1080" w:hanging="360"/>
      </w:pPr>
      <w:rPr>
        <w:rFonts w:ascii="Times New Roman" w:hAnsi="Times New Roman" w:cs="Times New Roman"/>
        <w:color w:val="auto"/>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i w:val="false"/>
        <w:b/>
        <w:iCs w:val="false"/>
        <w:bCs/>
      </w:rPr>
    </w:lvl>
    <w:lvl w:ilvl="2">
      <w:start w:val="1"/>
      <w:numFmt w:val="lowerLetter"/>
      <w:lvlText w:val="%3)"/>
      <w:lvlJc w:val="left"/>
      <w:pPr>
        <w:tabs>
          <w:tab w:val="num" w:pos="0"/>
        </w:tabs>
        <w:ind w:left="1080" w:hanging="360"/>
      </w:pPr>
      <w:rPr>
        <w:rFonts w:ascii="Times New Roman" w:hAnsi="Times New Roman" w:cs="Times New Roman"/>
        <w:color w:val="auto"/>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i w:val="false"/>
        <w:b/>
        <w:iCs w:val="false"/>
        <w:bCs/>
      </w:rPr>
    </w:lvl>
    <w:lvl w:ilvl="2">
      <w:start w:val="1"/>
      <w:numFmt w:val="lowerLetter"/>
      <w:lvlText w:val="%3)"/>
      <w:lvlJc w:val="left"/>
      <w:pPr>
        <w:tabs>
          <w:tab w:val="num" w:pos="0"/>
        </w:tabs>
        <w:ind w:left="1080" w:hanging="360"/>
      </w:pPr>
      <w:rPr>
        <w:rFonts w:ascii="Times New Roman" w:hAnsi="Times New Roman" w:cs="Times New Roman"/>
        <w:color w:val="auto"/>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i w:val="false"/>
        <w:b/>
        <w:iCs w:val="false"/>
        <w:bCs/>
      </w:rPr>
    </w:lvl>
    <w:lvl w:ilvl="2">
      <w:start w:val="1"/>
      <w:numFmt w:val="lowerLetter"/>
      <w:lvlText w:val="%3)"/>
      <w:lvlJc w:val="left"/>
      <w:pPr>
        <w:tabs>
          <w:tab w:val="num" w:pos="0"/>
        </w:tabs>
        <w:ind w:left="1080" w:hanging="360"/>
      </w:pPr>
      <w:rPr>
        <w:rFonts w:ascii="Times New Roman" w:hAnsi="Times New Roman" w:cs="Times New Roman"/>
        <w:color w:val="auto"/>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1"/>
      <w:numFmt w:val="decimal"/>
      <w:lvlText w:val="%1."/>
      <w:lvlJc w:val="left"/>
      <w:pPr>
        <w:tabs>
          <w:tab w:val="num" w:pos="0"/>
        </w:tabs>
        <w:ind w:left="360" w:hanging="360"/>
      </w:pPr>
      <w:rPr>
        <w:b/>
        <w:bCs/>
        <w:rFonts w:ascii="Times New Roman" w:hAnsi="Times New Roman" w:cs="Times New Roman"/>
      </w:rPr>
    </w:lvl>
    <w:lvl w:ilvl="1">
      <w:start w:val="1"/>
      <w:numFmt w:val="decimal"/>
      <w:lvlText w:val="%1.%2."/>
      <w:lvlJc w:val="left"/>
      <w:pPr>
        <w:tabs>
          <w:tab w:val="num" w:pos="0"/>
        </w:tabs>
        <w:ind w:left="792" w:hanging="432"/>
      </w:pPr>
      <w:rPr>
        <w:i w:val="false"/>
        <w:b/>
        <w:iCs w:val="false"/>
        <w:bCs/>
        <w:rFonts w:ascii="Times New Roman" w:hAnsi="Times New Roman"/>
      </w:rPr>
    </w:lvl>
    <w:lvl w:ilvl="2">
      <w:start w:val="1"/>
      <w:numFmt w:val="lowerLetter"/>
      <w:lvlText w:val="%3)"/>
      <w:lvlJc w:val="left"/>
      <w:pPr>
        <w:tabs>
          <w:tab w:val="num" w:pos="0"/>
        </w:tabs>
        <w:ind w:left="1080" w:hanging="360"/>
      </w:pPr>
      <w:rPr>
        <w:rFonts w:ascii="Times New Roman" w:hAnsi="Times New Roman" w:cs="Times New Roman"/>
        <w:color w:val="auto"/>
      </w:rPr>
    </w:lvl>
    <w:lvl w:ilvl="3">
      <w:start w:val="1"/>
      <w:numFmt w:val="lowerRoman"/>
      <w:lvlText w:val="%4."/>
      <w:lvlJc w:val="right"/>
      <w:pPr>
        <w:tabs>
          <w:tab w:val="num" w:pos="0"/>
        </w:tabs>
        <w:ind w:left="1440" w:hanging="36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7"/>
    <w:lvlOverride w:ilvl="0">
      <w:startOverride w:val="1"/>
    </w:lvlOverride>
    <w:lvlOverride w:ilvl="1">
      <w:startOverride w:val="1"/>
    </w:lvlOverride>
    <w:lvlOverride w:ilvl="2">
      <w:startOverride w:val="1"/>
    </w:lvlOverride>
  </w:num>
  <w:num w:numId="24">
    <w:abstractNumId w:val="17"/>
  </w:num>
  <w:num w:numId="25">
    <w:abstractNumId w:val="17"/>
  </w:num>
  <w:num w:numId="26">
    <w:abstractNumId w:val="17"/>
  </w:num>
  <w:num w:numId="27">
    <w:abstractNumId w:val="17"/>
  </w:num>
  <w:num w:numId="28">
    <w:abstractNumId w:val="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08"/>
  <w:autoHyphenation w:val="true"/>
  <w:hyphenationZone w:val="360"/>
  <w:footnotePr>
    <w:numFmt w:val="decimal"/>
    <w:footnote w:id="0"/>
    <w:footnote w:id="1"/>
  </w:foot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Placeholder Text" w:uiPriority="99" w:qFormat="1"/>
    <w:lsdException w:name="No Spacing" w:uiPriority="99" w:qFormat="1"/>
    <w:lsdException w:name="List Paragraph" w:uiPriority="99" w:qFormat="1"/>
    <w:lsdException w:name="Quote" w:uiPriority="99" w:qFormat="1"/>
  </w:latentStyles>
  <w:style w:type="paragraph" w:styleId="Normal" w:default="1">
    <w:name w:val="Normal"/>
    <w:uiPriority w:val="0"/>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Heading1">
    <w:name w:val="Heading 1"/>
    <w:basedOn w:val="Normal"/>
    <w:next w:val="BodyText"/>
    <w:uiPriority w:val="9"/>
    <w:qFormat/>
    <w:pPr>
      <w:numPr>
        <w:ilvl w:val="0"/>
        <w:numId w:val="1"/>
      </w:numPr>
      <w:pBdr>
        <w:bottom w:val="single" w:sz="8" w:space="1" w:color="000000"/>
      </w:pBdr>
      <w:shd w:val="clear" w:color="auto" w:fill="BEBEBE" w:themeFill="background1" w:themeFillShade="bf"/>
      <w:spacing w:beforeAutospacing="0" w:before="360" w:afterAutospacing="0" w:after="120"/>
      <w:jc w:val="both"/>
      <w:textAlignment w:val="baseline"/>
      <w:outlineLvl w:val="0"/>
    </w:pPr>
    <w:rPr>
      <w:b/>
      <w:bCs/>
    </w:rPr>
  </w:style>
  <w:style w:type="paragraph" w:styleId="Heading2">
    <w:name w:val="Heading 2"/>
    <w:basedOn w:val="Ttulo"/>
    <w:next w:val="BodyText"/>
    <w:uiPriority w:val="9"/>
    <w:semiHidden/>
    <w:unhideWhenUsed/>
    <w:qFormat/>
    <w:pPr>
      <w:spacing w:lineRule="auto" w:line="240" w:beforeAutospacing="1" w:afterAutospacing="1"/>
      <w:outlineLvl w:val="1"/>
    </w:pPr>
    <w:rPr>
      <w:rFonts w:ascii="Times New Roman" w:hAnsi="Times New Roman" w:eastAsia="Times New Roman" w:cs="Times New Roman"/>
      <w:b/>
      <w:bCs/>
      <w:sz w:val="36"/>
      <w:szCs w:val="36"/>
      <w:lang w:eastAsia="pt-BR"/>
    </w:rPr>
  </w:style>
  <w:style w:type="paragraph" w:styleId="Heading3">
    <w:name w:val="Heading 3"/>
    <w:basedOn w:val="Normal"/>
    <w:uiPriority w:val="9"/>
    <w:semiHidden/>
    <w:unhideWhenUsed/>
    <w:qFormat/>
    <w:pPr>
      <w:keepNext w:val="true"/>
      <w:keepLines/>
      <w:spacing w:before="40" w:after="0"/>
      <w:outlineLvl w:val="2"/>
    </w:pPr>
    <w:rPr>
      <w:rFonts w:ascii="Cambria" w:hAnsi="Cambria" w:eastAsia="" w:cs="" w:asciiTheme="majorHAnsi" w:cstheme="majorBidi" w:eastAsiaTheme="majorEastAsia" w:hAnsiTheme="majorHAnsi"/>
      <w:color w:themeColor="accent1" w:themeShade="80" w:val="254061"/>
      <w:sz w:val="24"/>
      <w:szCs w:val="24"/>
    </w:rPr>
  </w:style>
  <w:style w:type="paragraph" w:styleId="Heading4">
    <w:name w:val="Heading 4"/>
    <w:basedOn w:val="Normal"/>
    <w:next w:val="BodyText"/>
    <w:uiPriority w:val="9"/>
    <w:semiHidden/>
    <w:unhideWhenUsed/>
    <w:qFormat/>
    <w:pPr>
      <w:keepNext w:val="true"/>
      <w:keepLines/>
      <w:spacing w:lineRule="auto" w:line="240" w:before="40" w:after="0"/>
      <w:outlineLvl w:val="3"/>
    </w:pPr>
    <w:rPr>
      <w:rFonts w:ascii="Cambria" w:hAnsi="Cambria" w:eastAsia="" w:cs="" w:asciiTheme="majorHAnsi" w:cstheme="majorBidi" w:eastAsiaTheme="majorEastAsia" w:hAnsiTheme="majorHAnsi"/>
      <w:i/>
      <w:iCs/>
      <w:color w:themeColor="accent1" w:themeShade="bf" w:val="376092"/>
      <w:sz w:val="24"/>
      <w:szCs w:val="24"/>
      <w:lang w:eastAsia="pt-BR"/>
    </w:rPr>
  </w:style>
  <w:style w:type="paragraph" w:styleId="Heading5">
    <w:name w:val="Heading 5"/>
    <w:basedOn w:val="Ttulo"/>
    <w:next w:val="BodyText"/>
    <w:uiPriority w:val="9"/>
    <w:semiHidden/>
    <w:unhideWhenUsed/>
    <w:qFormat/>
    <w:pPr>
      <w:keepLines/>
      <w:numPr>
        <w:ilvl w:val="4"/>
        <w:numId w:val="2"/>
      </w:numPr>
      <w:suppressAutoHyphens w:val="true"/>
      <w:spacing w:before="0" w:after="80"/>
      <w:outlineLvl w:val="4"/>
    </w:pPr>
    <w:rPr>
      <w:rFonts w:ascii="Bookman Old Style" w:hAnsi="Bookman Old Style" w:eastAsia="Bookman Old Style" w:cs="Bookman Old Style"/>
      <w:color w:val="666666"/>
      <w:sz w:val="22"/>
      <w:szCs w:val="22"/>
    </w:rPr>
  </w:style>
  <w:style w:type="paragraph" w:styleId="Heading6">
    <w:name w:val="Heading 6"/>
    <w:basedOn w:val="Normal"/>
    <w:next w:val="Normal"/>
    <w:uiPriority w:val="9"/>
    <w:semiHidden/>
    <w:unhideWhenUsed/>
    <w:qFormat/>
    <w:pPr>
      <w:keepNext w:val="true"/>
      <w:keepLines/>
      <w:spacing w:lineRule="auto" w:line="259" w:before="40" w:after="0"/>
      <w:outlineLvl w:val="5"/>
    </w:pPr>
    <w:rPr>
      <w:rFonts w:ascii="Cambria" w:hAnsi="Cambria" w:eastAsia="" w:cs="" w:asciiTheme="majorHAnsi" w:cstheme="majorBidi" w:eastAsiaTheme="majorEastAsia" w:hAnsiTheme="majorHAnsi"/>
      <w:color w:themeColor="accent1" w:themeShade="80" w:val="254061"/>
    </w:rPr>
  </w:style>
  <w:style w:type="character" w:styleId="DefaultParagraphFont" w:default="1">
    <w:name w:val="Default Paragraph Font"/>
    <w:uiPriority w:val="1"/>
    <w:semiHidden/>
    <w:unhideWhenUsed/>
    <w:qFormat/>
    <w:rPr/>
  </w:style>
  <w:style w:type="character" w:styleId="Caracteresdenotadefim" w:customStyle="1">
    <w:name w:val="Caracteres de nota de fim"/>
    <w:uiPriority w:val="0"/>
    <w:qFormat/>
    <w:rPr>
      <w:vertAlign w:val="superscript"/>
    </w:rPr>
  </w:style>
  <w:style w:type="character" w:styleId="EndnoteReference">
    <w:name w:val="Endnote Reference"/>
    <w:rPr>
      <w:vertAlign w:val="superscript"/>
    </w:rPr>
  </w:style>
  <w:style w:type="character" w:styleId="Strong">
    <w:name w:val="Strong"/>
    <w:basedOn w:val="DefaultParagraphFont"/>
    <w:uiPriority w:val="22"/>
    <w:qFormat/>
    <w:rPr>
      <w:b/>
      <w:bCs/>
    </w:rPr>
  </w:style>
  <w:style w:type="character" w:styleId="Annotationreference">
    <w:name w:val="annotation reference"/>
    <w:basedOn w:val="DefaultParagraphFont"/>
    <w:uiPriority w:val="99"/>
    <w:semiHidden/>
    <w:unhideWhenUsed/>
    <w:qFormat/>
    <w:rPr>
      <w:sz w:val="16"/>
      <w:szCs w:val="16"/>
    </w:rPr>
  </w:style>
  <w:style w:type="character" w:styleId="FollowedHyperlink">
    <w:name w:val="FollowedHyperlink"/>
    <w:basedOn w:val="DefaultParagraphFont"/>
    <w:uiPriority w:val="99"/>
    <w:semiHidden/>
    <w:unhideWhenUsed/>
    <w:rPr>
      <w:color w:themeColor="followedHyperlink" w:val="800080"/>
      <w:u w:val="single"/>
      <w14:textFill>
        <w14:solidFill>
          <w14:schemeClr w14:val="folHlink"/>
        </w14:solidFill>
      </w14:textFill>
    </w:rPr>
  </w:style>
  <w:style w:type="character" w:styleId="Emphasis">
    <w:name w:val="Emphasis"/>
    <w:uiPriority w:val="20"/>
    <w:qFormat/>
    <w:rPr>
      <w:rFonts w:cs="Times New Roman"/>
      <w:i/>
      <w:iCs/>
    </w:rPr>
  </w:style>
  <w:style w:type="character" w:styleId="Caracteresdenotaderodap" w:customStyle="1">
    <w:name w:val="Caracteres de nota de rodapé"/>
    <w:uiPriority w:val="99"/>
    <w:semiHidden/>
    <w:unhideWhenUsed/>
    <w:qFormat/>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semiHidden/>
    <w:unhideWhenUsed/>
    <w:rPr>
      <w:color w:val="000080"/>
      <w:u w:val="single"/>
    </w:rPr>
  </w:style>
  <w:style w:type="character" w:styleId="DefaultParagraphFontWW" w:customStyle="1">
    <w:name w:val="Default Paragraph Font (WW)"/>
    <w:uiPriority w:val="6"/>
    <w:qFormat/>
    <w:rPr/>
  </w:style>
  <w:style w:type="character" w:styleId="Normaltextrun" w:customStyle="1">
    <w:name w:val="normaltextrun"/>
    <w:basedOn w:val="DefaultParagraphFont"/>
    <w:uiPriority w:val="0"/>
    <w:qFormat/>
    <w:rPr>
      <w:rFonts w:ascii="Times New Roman" w:hAnsi="Times New Roman" w:eastAsia="SimSun"/>
      <w:sz w:val="24"/>
    </w:rPr>
  </w:style>
  <w:style w:type="character" w:styleId="Scxw155697705" w:customStyle="1">
    <w:name w:val="scxw155697705"/>
    <w:basedOn w:val="DefaultParagraphFont"/>
    <w:uiPriority w:val="0"/>
    <w:qFormat/>
    <w:rPr/>
  </w:style>
  <w:style w:type="character" w:styleId="Eop" w:customStyle="1">
    <w:name w:val="eop"/>
    <w:basedOn w:val="DefaultParagraphFont"/>
    <w:uiPriority w:val="0"/>
    <w:qFormat/>
    <w:rPr/>
  </w:style>
  <w:style w:type="character" w:styleId="Tabchar" w:customStyle="1">
    <w:name w:val="tabchar"/>
    <w:basedOn w:val="DefaultParagraphFont"/>
    <w:uiPriority w:val="0"/>
    <w:qFormat/>
    <w:rPr/>
  </w:style>
  <w:style w:type="character" w:styleId="TextodecomentrioChar" w:customStyle="1">
    <w:name w:val="Texto de comentário Char"/>
    <w:basedOn w:val="DefaultParagraphFont"/>
    <w:uiPriority w:val="99"/>
    <w:qFormat/>
    <w:rPr>
      <w:sz w:val="20"/>
      <w:szCs w:val="20"/>
    </w:rPr>
  </w:style>
  <w:style w:type="character" w:styleId="AssuntodocomentrioChar" w:customStyle="1">
    <w:name w:val="Assunto do comentário Char"/>
    <w:basedOn w:val="TextodecomentrioChar"/>
    <w:link w:val="Annotationsubject"/>
    <w:uiPriority w:val="99"/>
    <w:semiHidden/>
    <w:qFormat/>
    <w:rPr>
      <w:b/>
      <w:bCs/>
      <w:sz w:val="20"/>
      <w:szCs w:val="20"/>
    </w:rPr>
  </w:style>
  <w:style w:type="character" w:styleId="TextodebaloChar" w:customStyle="1">
    <w:name w:val="Texto de balão Char"/>
    <w:basedOn w:val="DefaultParagraphFont"/>
    <w:link w:val="BalloonText"/>
    <w:uiPriority w:val="99"/>
    <w:qFormat/>
    <w:rPr>
      <w:rFonts w:ascii="Tahoma" w:hAnsi="Tahoma" w:cs="Tahoma"/>
      <w:sz w:val="16"/>
      <w:szCs w:val="16"/>
    </w:rPr>
  </w:style>
  <w:style w:type="character" w:styleId="CabealhoChar" w:customStyle="1">
    <w:name w:val="Cabeçalho Char"/>
    <w:basedOn w:val="DefaultParagraphFont"/>
    <w:uiPriority w:val="99"/>
    <w:qFormat/>
    <w:rPr/>
  </w:style>
  <w:style w:type="character" w:styleId="RodapChar" w:customStyle="1">
    <w:name w:val="Rodapé Char"/>
    <w:basedOn w:val="DefaultParagraphFont"/>
    <w:uiPriority w:val="99"/>
    <w:qFormat/>
    <w:rPr/>
  </w:style>
  <w:style w:type="character" w:styleId="Hyperlink1" w:customStyle="1">
    <w:name w:val="Hyperlink1"/>
    <w:basedOn w:val="DefaultParagraphFont"/>
    <w:uiPriority w:val="99"/>
    <w:unhideWhenUsed/>
    <w:qFormat/>
    <w:rPr>
      <w:color w:themeColor="hyperlink" w:val="0000FF"/>
      <w:u w:val="single"/>
      <w14:textFill>
        <w14:solidFill>
          <w14:schemeClr w14:val="hlink"/>
        </w14:solidFill>
      </w14:textFill>
    </w:rPr>
  </w:style>
  <w:style w:type="character" w:styleId="UnresolvedMention" w:customStyle="1">
    <w:name w:val="Unresolved Mention"/>
    <w:basedOn w:val="DefaultParagraphFont"/>
    <w:uiPriority w:val="99"/>
    <w:semiHidden/>
    <w:unhideWhenUsed/>
    <w:qFormat/>
    <w:rPr>
      <w:color w:val="605E5C"/>
      <w:shd w:fill="E1DFDD" w:val="clear"/>
    </w:rPr>
  </w:style>
  <w:style w:type="character" w:styleId="TextodenotaderodapChar" w:customStyle="1">
    <w:name w:val="Texto de nota de rodapé Char"/>
    <w:basedOn w:val="DefaultParagraphFont"/>
    <w:uiPriority w:val="99"/>
    <w:semiHidden/>
    <w:qFormat/>
    <w:rPr>
      <w:sz w:val="20"/>
      <w:szCs w:val="20"/>
    </w:rPr>
  </w:style>
  <w:style w:type="character" w:styleId="Ttulo2Char" w:customStyle="1">
    <w:name w:val="Título 2 Char"/>
    <w:basedOn w:val="DefaultParagraphFont"/>
    <w:uiPriority w:val="0"/>
    <w:qFormat/>
    <w:rPr>
      <w:rFonts w:ascii="Times New Roman" w:hAnsi="Times New Roman" w:eastAsia="Times New Roman" w:cs="Times New Roman"/>
      <w:b/>
      <w:bCs/>
      <w:sz w:val="36"/>
      <w:szCs w:val="36"/>
      <w:lang w:eastAsia="pt-BR"/>
    </w:rPr>
  </w:style>
  <w:style w:type="character" w:styleId="Producttitle" w:customStyle="1">
    <w:name w:val="producttitle"/>
    <w:basedOn w:val="DefaultParagraphFont"/>
    <w:uiPriority w:val="0"/>
    <w:qFormat/>
    <w:rPr/>
  </w:style>
  <w:style w:type="character" w:styleId="PargrafodaListaChar" w:customStyle="1">
    <w:name w:val="Parágrafo da Lista Char"/>
    <w:link w:val="ListParagraph"/>
    <w:uiPriority w:val="34"/>
    <w:qFormat/>
    <w:locked/>
    <w:rPr/>
  </w:style>
  <w:style w:type="character" w:styleId="Ttulo3Char" w:customStyle="1">
    <w:name w:val="Título 3 Char"/>
    <w:basedOn w:val="DefaultParagraphFont"/>
    <w:uiPriority w:val="9"/>
    <w:qFormat/>
    <w:rPr>
      <w:rFonts w:ascii="Cambria" w:hAnsi="Cambria" w:eastAsia="" w:cs="" w:asciiTheme="majorHAnsi" w:cstheme="majorBidi" w:eastAsiaTheme="majorEastAsia" w:hAnsiTheme="majorHAnsi"/>
      <w:color w:themeColor="accent1" w:themeShade="80" w:val="254061"/>
      <w:sz w:val="24"/>
      <w:szCs w:val="24"/>
    </w:rPr>
  </w:style>
  <w:style w:type="character" w:styleId="Ttulo1Char" w:customStyle="1">
    <w:name w:val="Título 1 Char"/>
    <w:basedOn w:val="DefaultParagraphFont"/>
    <w:uiPriority w:val="9"/>
    <w:qFormat/>
    <w:rPr>
      <w:rFonts w:ascii="Times New Roman" w:hAnsi="Times New Roman" w:eastAsia="Times New Roman" w:cs="Times New Roman"/>
      <w:b/>
      <w:bCs/>
      <w:sz w:val="24"/>
      <w:szCs w:val="24"/>
      <w:shd w:fill="BFBFBF" w:val="clear"/>
      <w:lang w:eastAsia="pt-BR"/>
    </w:rPr>
  </w:style>
  <w:style w:type="character" w:styleId="Apple-converted-space" w:customStyle="1">
    <w:name w:val="apple-converted-space"/>
    <w:uiPriority w:val="0"/>
    <w:qFormat/>
    <w:rPr/>
  </w:style>
  <w:style w:type="character" w:styleId="Nivel2Char" w:customStyle="1">
    <w:name w:val="Nivel 2 Char"/>
    <w:basedOn w:val="DefaultParagraphFont"/>
    <w:link w:val="Nivel2"/>
    <w:uiPriority w:val="0"/>
    <w:qFormat/>
    <w:locked/>
    <w:rPr>
      <w:rFonts w:ascii="Arial" w:hAnsi="Arial" w:eastAsia="Times New Roman" w:cs="Arial"/>
      <w:sz w:val="20"/>
      <w:szCs w:val="20"/>
      <w:lang w:eastAsia="pt-BR"/>
    </w:rPr>
  </w:style>
  <w:style w:type="character" w:styleId="Nvel2-RedChar" w:customStyle="1">
    <w:name w:val="Nível 2 -Red Char"/>
    <w:basedOn w:val="Nivel2Char"/>
    <w:link w:val="Nvel2-Red"/>
    <w:uiPriority w:val="0"/>
    <w:qFormat/>
    <w:rPr>
      <w:rFonts w:ascii="Arial" w:hAnsi="Arial" w:eastAsia="Times New Roman" w:cs="Arial"/>
      <w:i/>
      <w:iCs/>
      <w:color w:val="FF0000"/>
      <w:sz w:val="20"/>
      <w:szCs w:val="20"/>
      <w:lang w:eastAsia="pt-BR"/>
    </w:rPr>
  </w:style>
  <w:style w:type="character" w:styleId="OuChar" w:customStyle="1">
    <w:name w:val="ou Char"/>
    <w:basedOn w:val="DefaultParagraphFont"/>
    <w:link w:val="Ou"/>
    <w:uiPriority w:val="0"/>
    <w:qFormat/>
    <w:rPr>
      <w:rFonts w:ascii="Arial" w:hAnsi="Arial" w:cs="Arial"/>
      <w:b/>
      <w:bCs/>
      <w:i/>
      <w:iCs/>
      <w:color w:val="FF0000"/>
      <w:sz w:val="20"/>
      <w:szCs w:val="24"/>
      <w:u w:val="single"/>
      <w:lang w:eastAsia="pt-BR"/>
    </w:rPr>
  </w:style>
  <w:style w:type="character" w:styleId="Nvel3-RChar" w:customStyle="1">
    <w:name w:val="Nível 3-R Char"/>
    <w:basedOn w:val="DefaultParagraphFont"/>
    <w:link w:val="Nvel3-R"/>
    <w:uiPriority w:val="0"/>
    <w:qFormat/>
    <w:rPr>
      <w:rFonts w:ascii="Arial" w:hAnsi="Arial" w:eastAsia="" w:cs="Arial" w:eastAsiaTheme="minorEastAsia"/>
      <w:i/>
      <w:iCs/>
      <w:color w:val="FF0000"/>
      <w:sz w:val="20"/>
      <w:szCs w:val="20"/>
      <w:lang w:eastAsia="pt-BR"/>
    </w:rPr>
  </w:style>
  <w:style w:type="character" w:styleId="SubTitNNChar" w:customStyle="1">
    <w:name w:val="SubTitNN Char"/>
    <w:basedOn w:val="DefaultParagraphFont"/>
    <w:link w:val="SubTitNN"/>
    <w:uiPriority w:val="0"/>
    <w:qFormat/>
    <w:rPr>
      <w:rFonts w:ascii="Arial" w:hAnsi="Arial" w:eastAsia="Times New Roman" w:cs="Arial"/>
      <w:b/>
      <w:bCs/>
      <w:iCs/>
      <w:sz w:val="20"/>
      <w:szCs w:val="20"/>
      <w:lang w:eastAsia="pt-BR"/>
    </w:rPr>
  </w:style>
  <w:style w:type="character" w:styleId="Nvel3Char" w:customStyle="1">
    <w:name w:val="Nível 3 Char"/>
    <w:basedOn w:val="Nvel3-RChar"/>
    <w:link w:val="Nvel3"/>
    <w:uiPriority w:val="0"/>
    <w:qFormat/>
    <w:rPr>
      <w:rFonts w:ascii="Arial" w:hAnsi="Arial" w:eastAsia="Times New Roman" w:cs="Arial"/>
      <w:i w:val="false"/>
      <w:iCs w:val="false"/>
      <w:color w:val="FF0000"/>
      <w:sz w:val="20"/>
      <w:szCs w:val="20"/>
      <w:lang w:eastAsia="pt-BR"/>
    </w:rPr>
  </w:style>
  <w:style w:type="character" w:styleId="Nvel4Char" w:customStyle="1">
    <w:name w:val="Nível 4 Char"/>
    <w:basedOn w:val="Nvel3Char"/>
    <w:link w:val="Nvel4"/>
    <w:uiPriority w:val="0"/>
    <w:qFormat/>
    <w:rPr>
      <w:rFonts w:ascii="Arial" w:hAnsi="Arial" w:eastAsia="Times New Roman" w:cs="Arial"/>
      <w:color w:val="FF0000"/>
      <w:sz w:val="20"/>
      <w:szCs w:val="20"/>
      <w:lang w:eastAsia="pt-BR"/>
    </w:rPr>
  </w:style>
  <w:style w:type="character" w:styleId="Markedcontent" w:customStyle="1">
    <w:name w:val="markedcontent"/>
    <w:basedOn w:val="DefaultParagraphFont"/>
    <w:uiPriority w:val="0"/>
    <w:qFormat/>
    <w:rPr/>
  </w:style>
  <w:style w:type="character" w:styleId="Highlight" w:customStyle="1">
    <w:name w:val="highlight"/>
    <w:basedOn w:val="DefaultParagraphFont"/>
    <w:uiPriority w:val="0"/>
    <w:qFormat/>
    <w:rPr/>
  </w:style>
  <w:style w:type="character" w:styleId="Recuodecorpodetexto2Char" w:customStyle="1">
    <w:name w:val="Recuo de corpo de texto 2 Char"/>
    <w:basedOn w:val="DefaultParagraphFont"/>
    <w:link w:val="BodyTextIndent2"/>
    <w:uiPriority w:val="0"/>
    <w:qFormat/>
    <w:rPr>
      <w:rFonts w:ascii="Arial Narrow" w:hAnsi="Arial Narrow" w:eastAsia="Times New Roman" w:cs="Times New Roman"/>
      <w:sz w:val="24"/>
      <w:szCs w:val="20"/>
      <w:lang w:eastAsia="pt-BR"/>
    </w:rPr>
  </w:style>
  <w:style w:type="character" w:styleId="CorpodetextoChar" w:customStyle="1">
    <w:name w:val="Corpo de texto Char"/>
    <w:basedOn w:val="DefaultParagraphFont"/>
    <w:uiPriority w:val="99"/>
    <w:qFormat/>
    <w:rPr/>
  </w:style>
  <w:style w:type="character" w:styleId="Fontepargpadro1" w:customStyle="1">
    <w:name w:val="Fonte parág. padrão1"/>
    <w:uiPriority w:val="0"/>
    <w:qFormat/>
    <w:rPr/>
  </w:style>
  <w:style w:type="character" w:styleId="Nivel3Char" w:customStyle="1">
    <w:name w:val="Nivel 3 Char"/>
    <w:basedOn w:val="DefaultParagraphFont"/>
    <w:link w:val="Nivel3"/>
    <w:uiPriority w:val="0"/>
    <w:qFormat/>
    <w:rPr>
      <w:rFonts w:ascii="Arial" w:hAnsi="Arial" w:eastAsia="" w:cs="Arial" w:eastAsiaTheme="minorEastAsia"/>
      <w:color w:val="000000"/>
      <w:sz w:val="20"/>
      <w:szCs w:val="20"/>
      <w:lang w:eastAsia="pt-BR"/>
    </w:rPr>
  </w:style>
  <w:style w:type="character" w:styleId="Nivel4Char" w:customStyle="1">
    <w:name w:val="Nivel 4 Char"/>
    <w:basedOn w:val="DefaultParagraphFont"/>
    <w:link w:val="Nivel4"/>
    <w:uiPriority w:val="0"/>
    <w:qFormat/>
    <w:rPr>
      <w:rFonts w:ascii="Arial" w:hAnsi="Arial" w:eastAsia="" w:cs="Arial" w:eastAsiaTheme="minorEastAsia"/>
      <w:sz w:val="20"/>
      <w:szCs w:val="20"/>
      <w:lang w:eastAsia="pt-BR"/>
    </w:rPr>
  </w:style>
  <w:style w:type="character" w:styleId="Cf01" w:customStyle="1">
    <w:name w:val="cf01"/>
    <w:basedOn w:val="DefaultParagraphFont"/>
    <w:uiPriority w:val="0"/>
    <w:qFormat/>
    <w:rPr>
      <w:rFonts w:ascii="Segoe UI" w:hAnsi="Segoe UI" w:cs="Segoe UI"/>
      <w:sz w:val="18"/>
      <w:szCs w:val="18"/>
    </w:rPr>
  </w:style>
  <w:style w:type="character" w:styleId="Ttulo4Char" w:customStyle="1">
    <w:name w:val="Título 4 Char"/>
    <w:basedOn w:val="DefaultParagraphFont"/>
    <w:uiPriority w:val="0"/>
    <w:semiHidden/>
    <w:qFormat/>
    <w:rPr>
      <w:rFonts w:ascii="Cambria" w:hAnsi="Cambria" w:eastAsia="" w:cs="" w:asciiTheme="majorHAnsi" w:cstheme="majorBidi" w:eastAsiaTheme="majorEastAsia" w:hAnsiTheme="majorHAnsi"/>
      <w:i/>
      <w:iCs/>
      <w:color w:themeColor="accent1" w:themeShade="bf" w:val="376092"/>
      <w:sz w:val="24"/>
      <w:szCs w:val="24"/>
      <w:lang w:eastAsia="pt-BR"/>
    </w:rPr>
  </w:style>
  <w:style w:type="character" w:styleId="Ttulo6Char" w:customStyle="1">
    <w:name w:val="Título 6 Char"/>
    <w:basedOn w:val="DefaultParagraphFont"/>
    <w:uiPriority w:val="9"/>
    <w:semiHidden/>
    <w:qFormat/>
    <w:rPr>
      <w:rFonts w:ascii="Cambria" w:hAnsi="Cambria" w:eastAsia="" w:cs="" w:asciiTheme="majorHAnsi" w:cstheme="majorBidi" w:eastAsiaTheme="majorEastAsia" w:hAnsiTheme="majorHAnsi"/>
      <w:color w:themeColor="accent1" w:themeShade="80" w:val="254061"/>
    </w:rPr>
  </w:style>
  <w:style w:type="character" w:styleId="Normalchar1" w:customStyle="1">
    <w:name w:val="normal__char1"/>
    <w:uiPriority w:val="0"/>
    <w:qFormat/>
    <w:rPr>
      <w:rFonts w:ascii="Arial" w:hAnsi="Arial" w:cs="Arial"/>
      <w:sz w:val="24"/>
      <w:szCs w:val="24"/>
      <w:u w:val="none"/>
    </w:rPr>
  </w:style>
  <w:style w:type="character" w:styleId="Apple-style-span" w:customStyle="1">
    <w:name w:val="apple-style-span"/>
    <w:basedOn w:val="DefaultParagraphFont"/>
    <w:uiPriority w:val="0"/>
    <w:qFormat/>
    <w:rPr/>
  </w:style>
  <w:style w:type="character" w:styleId="CitaoChar" w:customStyle="1">
    <w:name w:val="Citação Char"/>
    <w:basedOn w:val="DefaultParagraphFont"/>
    <w:link w:val="Quote"/>
    <w:uiPriority w:val="0"/>
    <w:qFormat/>
    <w:rPr>
      <w:rFonts w:ascii="Arial" w:hAnsi="Arial" w:eastAsia="Calibri" w:cs="Tahoma"/>
      <w:i/>
      <w:iCs/>
      <w:color w:val="000000"/>
      <w:sz w:val="20"/>
      <w:szCs w:val="24"/>
      <w:shd w:fill="FFFFCC" w:val="clear"/>
    </w:rPr>
  </w:style>
  <w:style w:type="character" w:styleId="NotaexplicativaChar" w:customStyle="1">
    <w:name w:val="Nota explicativa Char"/>
    <w:basedOn w:val="CitaoChar"/>
    <w:link w:val="Notaexplicativa"/>
    <w:uiPriority w:val="0"/>
    <w:qFormat/>
    <w:rPr>
      <w:rFonts w:ascii="Arial" w:hAnsi="Arial" w:eastAsia="Calibri" w:cs="Tahoma"/>
      <w:color w:val="000000"/>
      <w:sz w:val="20"/>
      <w:szCs w:val="20"/>
      <w:shd w:fill="FFFFCC" w:val="clear"/>
    </w:rPr>
  </w:style>
  <w:style w:type="character" w:styleId="TtuloChar" w:customStyle="1">
    <w:name w:val="Título Char"/>
    <w:basedOn w:val="DefaultParagraphFont"/>
    <w:uiPriority w:val="0"/>
    <w:qFormat/>
    <w:rPr>
      <w:rFonts w:ascii="Cambria" w:hAnsi="Cambria" w:eastAsia="" w:cs="" w:asciiTheme="majorHAnsi" w:cstheme="majorBidi" w:eastAsiaTheme="majorEastAsia" w:hAnsiTheme="majorHAnsi"/>
      <w:color w:themeColor="text2" w:themeShade="bf" w:val="17375E"/>
      <w:spacing w:val="5"/>
      <w:kern w:val="2"/>
      <w:sz w:val="52"/>
      <w:szCs w:val="52"/>
      <w:lang w:eastAsia="pt-BR"/>
    </w:rPr>
  </w:style>
  <w:style w:type="character" w:styleId="Nivel01Char" w:customStyle="1">
    <w:name w:val="Nivel 01 Char"/>
    <w:basedOn w:val="TtuloChar"/>
    <w:link w:val="Nivel01"/>
    <w:uiPriority w:val="0"/>
    <w:qFormat/>
    <w:rPr>
      <w:rFonts w:ascii="Arial" w:hAnsi="Arial" w:eastAsia="" w:cs="Arial" w:eastAsiaTheme="majorEastAsia"/>
      <w:b/>
      <w:bCs/>
      <w:color w:themeColor="text2" w:themeShade="bf" w:val="17375E"/>
      <w:spacing w:val="5"/>
      <w:kern w:val="2"/>
      <w:sz w:val="20"/>
      <w:szCs w:val="20"/>
      <w:lang w:eastAsia="pt-BR"/>
    </w:rPr>
  </w:style>
  <w:style w:type="character" w:styleId="Nivel01TituloChar" w:customStyle="1">
    <w:name w:val="Nivel_01_Titulo Char"/>
    <w:basedOn w:val="Nivel01Char"/>
    <w:link w:val="Nivel01Titulo"/>
    <w:uiPriority w:val="0"/>
    <w:qFormat/>
    <w:rPr>
      <w:rFonts w:ascii="Arial" w:hAnsi="Arial" w:eastAsia="" w:cs="" w:cstheme="majorBidi" w:eastAsiaTheme="majorEastAsia"/>
      <w:color w:themeColor="text1" w:val="000000"/>
      <w:spacing w:val="5"/>
      <w:kern w:val="2"/>
      <w:sz w:val="20"/>
      <w:szCs w:val="20"/>
      <w:lang w:eastAsia="pt-BR"/>
      <w14:textFill>
        <w14:solidFill>
          <w14:schemeClr w14:val="tx1"/>
        </w14:solidFill>
      </w14:textFill>
    </w:rPr>
  </w:style>
  <w:style w:type="character" w:styleId="QuoteChar" w:customStyle="1">
    <w:name w:val="Quote Char"/>
    <w:basedOn w:val="DefaultParagraphFont"/>
    <w:link w:val="Citao1"/>
    <w:uiPriority w:val="0"/>
    <w:qFormat/>
    <w:rPr>
      <w:rFonts w:ascii="Ecofont_Spranq_eco_Sans" w:hAnsi="Ecofont_Spranq_eco_Sans" w:eastAsia="Calibri" w:cs="Tahoma"/>
      <w:i/>
      <w:iCs/>
      <w:color w:val="000000"/>
      <w:shd w:fill="FFFFCC" w:val="clear"/>
    </w:rPr>
  </w:style>
  <w:style w:type="character" w:styleId="Spellingerror" w:customStyle="1">
    <w:name w:val="spellingerror"/>
    <w:basedOn w:val="DefaultParagraphFont"/>
    <w:uiPriority w:val="0"/>
    <w:qFormat/>
    <w:rPr/>
  </w:style>
  <w:style w:type="character" w:styleId="Nivel1Char" w:customStyle="1">
    <w:name w:val="Nivel1 Char"/>
    <w:basedOn w:val="Ttulo1Char"/>
    <w:link w:val="Nivel1"/>
    <w:uiPriority w:val="0"/>
    <w:qFormat/>
    <w:rPr>
      <w:rFonts w:ascii="Arial" w:hAnsi="Arial" w:eastAsia="" w:cs="Arial" w:eastAsiaTheme="majorEastAsia"/>
      <w:bCs w:val="false"/>
      <w:color w:val="000000"/>
      <w:sz w:val="28"/>
      <w:szCs w:val="28"/>
      <w:shd w:fill="BFBFBF" w:val="clear"/>
      <w:lang w:eastAsia="pt-BR"/>
    </w:rPr>
  </w:style>
  <w:style w:type="character" w:styleId="Cp0020corpodespachochar1" w:customStyle="1">
    <w:name w:val="cp_0020corpodespacho__char1"/>
    <w:uiPriority w:val="0"/>
    <w:qFormat/>
    <w:rPr>
      <w:rFonts w:ascii="Times New Roman" w:hAnsi="Times New Roman" w:cs="Times New Roman"/>
      <w:sz w:val="26"/>
      <w:szCs w:val="26"/>
      <w:u w:val="none"/>
    </w:rPr>
  </w:style>
  <w:style w:type="character" w:styleId="Em0020ementachar1" w:customStyle="1">
    <w:name w:val="em_0020ementa__char1"/>
    <w:uiPriority w:val="0"/>
    <w:qFormat/>
    <w:rPr>
      <w:rFonts w:ascii="Times New Roman" w:hAnsi="Times New Roman" w:cs="Times New Roman"/>
      <w:sz w:val="28"/>
      <w:szCs w:val="28"/>
      <w:u w:val="none"/>
    </w:rPr>
  </w:style>
  <w:style w:type="character" w:styleId="Manoel" w:customStyle="1">
    <w:name w:val="Manoel"/>
    <w:uiPriority w:val="0"/>
    <w:qFormat/>
    <w:rPr>
      <w:rFonts w:ascii="Arial" w:hAnsi="Arial" w:cs="Arial"/>
      <w:color w:val="7030A0"/>
      <w:sz w:val="20"/>
    </w:rPr>
  </w:style>
  <w:style w:type="character" w:styleId="GradeColorida-nfase1Char" w:customStyle="1">
    <w:name w:val="Grade Colorida - Ênfase 1 Char"/>
    <w:link w:val="GradeColorida-nfase11"/>
    <w:uiPriority w:val="29"/>
    <w:qFormat/>
    <w:rPr>
      <w:rFonts w:ascii="Arial" w:hAnsi="Arial" w:eastAsia="Calibri" w:cs="Times New Roman"/>
      <w:i/>
      <w:iCs/>
      <w:color w:val="000000"/>
      <w:sz w:val="20"/>
      <w:szCs w:val="24"/>
      <w:shd w:fill="FFFFCC" w:val="clear"/>
    </w:rPr>
  </w:style>
  <w:style w:type="character" w:styleId="MenoPendente1" w:customStyle="1">
    <w:name w:val="Menção Pendente1"/>
    <w:basedOn w:val="DefaultParagraphFont"/>
    <w:uiPriority w:val="99"/>
    <w:semiHidden/>
    <w:unhideWhenUsed/>
    <w:qFormat/>
    <w:rPr>
      <w:color w:val="605E5C"/>
      <w:shd w:fill="E1DFDD" w:val="clear"/>
    </w:rPr>
  </w:style>
  <w:style w:type="character" w:styleId="MenoPendente2" w:customStyle="1">
    <w:name w:val="Menção Pendente2"/>
    <w:basedOn w:val="DefaultParagraphFont"/>
    <w:uiPriority w:val="99"/>
    <w:semiHidden/>
    <w:unhideWhenUsed/>
    <w:qFormat/>
    <w:rPr>
      <w:color w:val="605E5C"/>
      <w:shd w:fill="E1DFDD" w:val="clear"/>
    </w:rPr>
  </w:style>
  <w:style w:type="character" w:styleId="Nvel2OpcionalChar" w:customStyle="1">
    <w:name w:val="Nível 2 Opcional Char"/>
    <w:basedOn w:val="DefaultParagraphFont"/>
    <w:link w:val="Nvel2Opcional"/>
    <w:uiPriority w:val="0"/>
    <w:qFormat/>
    <w:rPr>
      <w:rFonts w:ascii="Arial" w:hAnsi="Arial" w:eastAsia="Times New Roman" w:cs="Arial"/>
      <w:i/>
      <w:color w:val="FF0000"/>
      <w:sz w:val="20"/>
      <w:szCs w:val="20"/>
      <w:lang w:eastAsia="pt-BR"/>
    </w:rPr>
  </w:style>
  <w:style w:type="character" w:styleId="Nvel3OpcionalChar" w:customStyle="1">
    <w:name w:val="Nível 3 Opcional Char"/>
    <w:basedOn w:val="DefaultParagraphFont"/>
    <w:link w:val="Nvel3Opcional"/>
    <w:uiPriority w:val="0"/>
    <w:qFormat/>
    <w:rPr>
      <w:rFonts w:ascii="Arial" w:hAnsi="Arial" w:eastAsia="Times New Roman" w:cs="Arial"/>
      <w:i/>
      <w:iCs/>
      <w:color w:val="FF0000"/>
      <w:sz w:val="20"/>
      <w:szCs w:val="20"/>
      <w:lang w:eastAsia="pt-BR"/>
    </w:rPr>
  </w:style>
  <w:style w:type="character" w:styleId="PlaceholderText">
    <w:name w:val="Placeholder Text"/>
    <w:basedOn w:val="DefaultParagraphFont"/>
    <w:uiPriority w:val="99"/>
    <w:semiHidden/>
    <w:unhideWhenUsed/>
    <w:qFormat/>
    <w:rPr>
      <w:color w:val="808080"/>
    </w:rPr>
  </w:style>
  <w:style w:type="character" w:styleId="MenoPendente3" w:customStyle="1">
    <w:name w:val="Menção Pendente3"/>
    <w:basedOn w:val="DefaultParagraphFont"/>
    <w:uiPriority w:val="99"/>
    <w:semiHidden/>
    <w:unhideWhenUsed/>
    <w:qFormat/>
    <w:rPr>
      <w:color w:val="605E5C"/>
      <w:shd w:fill="E1DFDD" w:val="clear"/>
    </w:rPr>
  </w:style>
  <w:style w:type="character" w:styleId="MenoPendente4" w:customStyle="1">
    <w:name w:val="Menção Pendente4"/>
    <w:basedOn w:val="DefaultParagraphFont"/>
    <w:uiPriority w:val="99"/>
    <w:semiHidden/>
    <w:unhideWhenUsed/>
    <w:qFormat/>
    <w:rPr>
      <w:color w:val="605E5C"/>
      <w:shd w:fill="E1DFDD" w:val="clear"/>
    </w:rPr>
  </w:style>
  <w:style w:type="character" w:styleId="Nvel4-RChar" w:customStyle="1">
    <w:name w:val="Nível 4-R Char"/>
    <w:basedOn w:val="Nivel4Char"/>
    <w:link w:val="Nvel4-R"/>
    <w:uiPriority w:val="0"/>
    <w:qFormat/>
    <w:rPr>
      <w:rFonts w:ascii="Arial" w:hAnsi="Arial" w:eastAsia="" w:cs="Arial" w:eastAsiaTheme="minorEastAsia"/>
      <w:i/>
      <w:iCs/>
      <w:color w:val="FF0000"/>
      <w:sz w:val="20"/>
      <w:szCs w:val="20"/>
      <w:lang w:eastAsia="pt-BR"/>
    </w:rPr>
  </w:style>
  <w:style w:type="character" w:styleId="Nvel1-SemNumChar" w:customStyle="1">
    <w:name w:val="Nível 1-Sem Num Char"/>
    <w:basedOn w:val="Nivel01Char"/>
    <w:link w:val="Nvel1-SemNum"/>
    <w:uiPriority w:val="0"/>
    <w:qFormat/>
    <w:rPr>
      <w:rFonts w:ascii="Arial" w:hAnsi="Arial" w:eastAsia="" w:cs="Arial" w:eastAsiaTheme="majorEastAsia"/>
      <w:color w:themeColor="text2" w:themeShade="bf" w:val="17375E"/>
      <w:spacing w:val="5"/>
      <w:kern w:val="2"/>
      <w:sz w:val="20"/>
      <w:szCs w:val="20"/>
      <w:lang w:eastAsia="pt-BR"/>
    </w:rPr>
  </w:style>
  <w:style w:type="character" w:styleId="PrembuloChar" w:customStyle="1">
    <w:name w:val="Preâmbulo Char"/>
    <w:basedOn w:val="DefaultParagraphFont"/>
    <w:link w:val="Prembulo"/>
    <w:uiPriority w:val="0"/>
    <w:qFormat/>
    <w:rPr>
      <w:rFonts w:ascii="Arial" w:hAnsi="Arial" w:eastAsia="Arial" w:cs="Arial"/>
      <w:bCs/>
      <w:sz w:val="20"/>
      <w:szCs w:val="20"/>
      <w:lang w:eastAsia="pt-BR"/>
    </w:rPr>
  </w:style>
  <w:style w:type="character" w:styleId="MenoPendente5" w:customStyle="1">
    <w:name w:val="Menção Pendente5"/>
    <w:basedOn w:val="DefaultParagraphFont"/>
    <w:uiPriority w:val="99"/>
    <w:semiHidden/>
    <w:unhideWhenUsed/>
    <w:qFormat/>
    <w:rPr>
      <w:color w:val="605E5C"/>
      <w:shd w:fill="E1DFDD" w:val="clear"/>
    </w:rPr>
  </w:style>
  <w:style w:type="character" w:styleId="Vnculodendice" w:customStyle="1">
    <w:name w:val="Vínculo de índice"/>
    <w:uiPriority w:val="0"/>
    <w:qFormat/>
    <w:rPr/>
  </w:style>
  <w:style w:type="character" w:styleId="WW8Num4z0" w:customStyle="1">
    <w:name w:val="WW8Num4z0"/>
    <w:uiPriority w:val="0"/>
    <w:qFormat/>
    <w:rPr>
      <w:rFonts w:ascii="Arial" w:hAnsi="Arial" w:eastAsia="Arial" w:cs="Arial"/>
      <w:b/>
      <w:bCs/>
      <w:color w:val="000000"/>
      <w:kern w:val="2"/>
      <w:sz w:val="30"/>
      <w:szCs w:val="28"/>
      <w:lang w:val="pt-BR" w:eastAsia="ar-SA"/>
    </w:rPr>
  </w:style>
  <w:style w:type="character" w:styleId="Fontepargpadro2" w:customStyle="1">
    <w:name w:val="Fonte parág. padrão2"/>
    <w:uiPriority w:val="0"/>
    <w:qFormat/>
    <w:rPr/>
  </w:style>
  <w:style w:type="character" w:styleId="WW8Num1z0" w:customStyle="1">
    <w:name w:val="WW8Num1z0"/>
    <w:uiPriority w:val="3"/>
    <w:qFormat/>
    <w:rPr>
      <w:rFonts w:ascii="Times New Roman" w:hAnsi="Times New Roman" w:eastAsia="Times New Roman"/>
    </w:rPr>
  </w:style>
  <w:style w:type="character" w:styleId="WW8Num1z1" w:customStyle="1">
    <w:name w:val="WW8Num1z1"/>
    <w:uiPriority w:val="3"/>
    <w:qFormat/>
    <w:rPr>
      <w:rFonts w:ascii="Times New Roman" w:hAnsi="Times New Roman" w:eastAsia="Times New Roman"/>
    </w:rPr>
  </w:style>
  <w:style w:type="character" w:styleId="WW8Num1z2" w:customStyle="1">
    <w:name w:val="WW8Num1z2"/>
    <w:uiPriority w:val="3"/>
    <w:qFormat/>
    <w:rPr>
      <w:rFonts w:ascii="Times New Roman" w:hAnsi="Times New Roman" w:eastAsia="Times New Roman"/>
    </w:rPr>
  </w:style>
  <w:style w:type="character" w:styleId="WW8Num1z3" w:customStyle="1">
    <w:name w:val="WW8Num1z3"/>
    <w:uiPriority w:val="3"/>
    <w:qFormat/>
    <w:rPr>
      <w:rFonts w:ascii="Times New Roman" w:hAnsi="Times New Roman" w:eastAsia="Times New Roman"/>
    </w:rPr>
  </w:style>
  <w:style w:type="character" w:styleId="WW8Num1z4" w:customStyle="1">
    <w:name w:val="WW8Num1z4"/>
    <w:uiPriority w:val="3"/>
    <w:qFormat/>
    <w:rPr>
      <w:rFonts w:ascii="Times New Roman" w:hAnsi="Times New Roman" w:eastAsia="Times New Roman"/>
    </w:rPr>
  </w:style>
  <w:style w:type="character" w:styleId="WW8Num1z5" w:customStyle="1">
    <w:name w:val="WW8Num1z5"/>
    <w:uiPriority w:val="3"/>
    <w:qFormat/>
    <w:rPr>
      <w:rFonts w:ascii="Times New Roman" w:hAnsi="Times New Roman" w:eastAsia="Times New Roman"/>
    </w:rPr>
  </w:style>
  <w:style w:type="character" w:styleId="WW8Num1z6" w:customStyle="1">
    <w:name w:val="WW8Num1z6"/>
    <w:uiPriority w:val="3"/>
    <w:qFormat/>
    <w:rPr>
      <w:rFonts w:ascii="Times New Roman" w:hAnsi="Times New Roman" w:eastAsia="Times New Roman"/>
    </w:rPr>
  </w:style>
  <w:style w:type="character" w:styleId="WW8Num1z7" w:customStyle="1">
    <w:name w:val="WW8Num1z7"/>
    <w:uiPriority w:val="3"/>
    <w:qFormat/>
    <w:rPr>
      <w:rFonts w:ascii="Times New Roman" w:hAnsi="Times New Roman" w:eastAsia="Times New Roman"/>
    </w:rPr>
  </w:style>
  <w:style w:type="character" w:styleId="WW8Num1z8" w:customStyle="1">
    <w:name w:val="WW8Num1z8"/>
    <w:uiPriority w:val="3"/>
    <w:qFormat/>
    <w:rPr>
      <w:rFonts w:ascii="Times New Roman" w:hAnsi="Times New Roman" w:eastAsia="Times New Roman"/>
    </w:rPr>
  </w:style>
  <w:style w:type="character" w:styleId="WW8Num2z0" w:customStyle="1">
    <w:name w:val="WW8Num2z0"/>
    <w:uiPriority w:val="3"/>
    <w:qFormat/>
    <w:rPr>
      <w:rFonts w:ascii="Times New Roman" w:hAnsi="Times New Roman" w:eastAsia="Times New Roman"/>
      <w:b/>
      <w:bCs/>
      <w:sz w:val="24"/>
      <w:szCs w:val="24"/>
      <w:lang w:eastAsia="en-US"/>
    </w:rPr>
  </w:style>
  <w:style w:type="character" w:styleId="WW8Num2z1" w:customStyle="1">
    <w:name w:val="WW8Num2z1"/>
    <w:uiPriority w:val="3"/>
    <w:qFormat/>
    <w:rPr>
      <w:rFonts w:ascii="Times New Roman" w:hAnsi="Times New Roman" w:eastAsia="Times New Roman"/>
    </w:rPr>
  </w:style>
  <w:style w:type="character" w:styleId="WW8Num2z2" w:customStyle="1">
    <w:name w:val="WW8Num2z2"/>
    <w:uiPriority w:val="3"/>
    <w:qFormat/>
    <w:rPr>
      <w:rFonts w:ascii="Times New Roman" w:hAnsi="Times New Roman" w:eastAsia="Times New Roman"/>
    </w:rPr>
  </w:style>
  <w:style w:type="character" w:styleId="WW8Num2z3" w:customStyle="1">
    <w:name w:val="WW8Num2z3"/>
    <w:uiPriority w:val="3"/>
    <w:qFormat/>
    <w:rPr>
      <w:rFonts w:ascii="Times New Roman" w:hAnsi="Times New Roman" w:eastAsia="Times New Roman"/>
    </w:rPr>
  </w:style>
  <w:style w:type="character" w:styleId="WW8Num2z4" w:customStyle="1">
    <w:name w:val="WW8Num2z4"/>
    <w:uiPriority w:val="3"/>
    <w:qFormat/>
    <w:rPr>
      <w:rFonts w:ascii="Times New Roman" w:hAnsi="Times New Roman" w:eastAsia="Times New Roman"/>
    </w:rPr>
  </w:style>
  <w:style w:type="character" w:styleId="WW8Num2z5" w:customStyle="1">
    <w:name w:val="WW8Num2z5"/>
    <w:uiPriority w:val="3"/>
    <w:qFormat/>
    <w:rPr>
      <w:rFonts w:ascii="Times New Roman" w:hAnsi="Times New Roman" w:eastAsia="Times New Roman"/>
    </w:rPr>
  </w:style>
  <w:style w:type="character" w:styleId="WW8Num2z6" w:customStyle="1">
    <w:name w:val="WW8Num2z6"/>
    <w:uiPriority w:val="3"/>
    <w:qFormat/>
    <w:rPr>
      <w:rFonts w:ascii="Times New Roman" w:hAnsi="Times New Roman" w:eastAsia="Times New Roman"/>
    </w:rPr>
  </w:style>
  <w:style w:type="character" w:styleId="WW8Num2z7" w:customStyle="1">
    <w:name w:val="WW8Num2z7"/>
    <w:uiPriority w:val="3"/>
    <w:qFormat/>
    <w:rPr>
      <w:rFonts w:ascii="Times New Roman" w:hAnsi="Times New Roman" w:eastAsia="Times New Roman"/>
    </w:rPr>
  </w:style>
  <w:style w:type="character" w:styleId="WW8Num2z8" w:customStyle="1">
    <w:name w:val="WW8Num2z8"/>
    <w:uiPriority w:val="3"/>
    <w:qFormat/>
    <w:rPr>
      <w:rFonts w:ascii="Times New Roman" w:hAnsi="Times New Roman" w:eastAsia="Times New Roman"/>
    </w:rPr>
  </w:style>
  <w:style w:type="character" w:styleId="CabealhoChar1" w:customStyle="1">
    <w:name w:val="Cabeçalho Char1"/>
    <w:basedOn w:val="DefaultParagraphFont"/>
    <w:uiPriority w:val="6"/>
    <w:qFormat/>
    <w:rPr>
      <w:rFonts w:ascii="Times New Roman" w:hAnsi="Times New Roman" w:eastAsia="Times New Roman"/>
      <w:lang w:eastAsia="pt-BR"/>
    </w:rPr>
  </w:style>
  <w:style w:type="character" w:styleId="RodapChar1" w:customStyle="1">
    <w:name w:val="Rodapé Char1"/>
    <w:basedOn w:val="DefaultParagraphFont"/>
    <w:uiPriority w:val="6"/>
    <w:qFormat/>
    <w:rPr>
      <w:rFonts w:ascii="Times New Roman" w:hAnsi="Times New Roman" w:eastAsia="Times New Roman"/>
      <w:lang w:eastAsia="pt-BR"/>
    </w:rPr>
  </w:style>
  <w:style w:type="character" w:styleId="WWCharLFO2LVL1" w:customStyle="1">
    <w:name w:val="WW_CharLFO2LVL1"/>
    <w:uiPriority w:val="5"/>
    <w:qFormat/>
    <w:rPr>
      <w:rFonts w:ascii="Times New Roman" w:hAnsi="Times New Roman" w:eastAsia="Times New Roman"/>
      <w:b/>
      <w:bCs/>
      <w:sz w:val="24"/>
      <w:szCs w:val="24"/>
      <w:lang w:eastAsia="en-US"/>
    </w:rPr>
  </w:style>
  <w:style w:type="character" w:styleId="Smbolosdenumerao" w:customStyle="1">
    <w:name w:val="Símbolos de numeração"/>
    <w:uiPriority w:val="99"/>
    <w:unhideWhenUsed/>
    <w:qFormat/>
    <w:rPr>
      <w:rFonts w:ascii="Times New Roman" w:hAnsi="Times New Roman" w:eastAsia="SimSun" w:cs="Times New Roman"/>
      <w:sz w:val="24"/>
      <w:szCs w:val="24"/>
    </w:rPr>
  </w:style>
  <w:style w:type="character" w:styleId="A-list-item" w:customStyle="1">
    <w:name w:val="a-list-item"/>
    <w:basedOn w:val="DefaultParagraphFont"/>
    <w:uiPriority w:val="6"/>
    <w:qFormat/>
    <w:rPr>
      <w:rFonts w:ascii="Times New Roman" w:hAnsi="Times New Roman" w:eastAsia="Times New Roman" w:cs="Times New Roman"/>
      <w:color w:val="000000"/>
      <w:sz w:val="24"/>
      <w:szCs w:val="24"/>
    </w:rPr>
  </w:style>
  <w:style w:type="character" w:styleId="WWCharLFO2LVL2" w:customStyle="1">
    <w:name w:val="WW_CharLFO2LVL2"/>
    <w:uiPriority w:val="99"/>
    <w:unhideWhenUsed/>
    <w:qFormat/>
    <w:rPr>
      <w:rFonts w:ascii="Calibri" w:hAnsi="Calibri" w:eastAsia="SimSun" w:cs="Times New Roman"/>
      <w:b/>
      <w:color w:val="auto"/>
      <w:sz w:val="24"/>
      <w:szCs w:val="24"/>
    </w:rPr>
  </w:style>
  <w:style w:type="character" w:styleId="WWCharLFO2LVL9" w:customStyle="1">
    <w:name w:val="WW_CharLFO2LVL9"/>
    <w:uiPriority w:val="99"/>
    <w:unhideWhenUsed/>
    <w:qFormat/>
    <w:rPr>
      <w:rFonts w:ascii="Tahoma" w:hAnsi="Tahoma" w:eastAsia="SimSun" w:cs="Times New Roman"/>
      <w:sz w:val="24"/>
      <w:szCs w:val="24"/>
    </w:rPr>
  </w:style>
  <w:style w:type="character" w:styleId="DefaultParagraphFont1" w:customStyle="1">
    <w:name w:val="Default Paragraph Font1"/>
    <w:uiPriority w:val="99"/>
    <w:unhideWhenUsed/>
    <w:qFormat/>
    <w:rPr>
      <w:rFonts w:ascii="Times New Roman" w:hAnsi="Times New Roman" w:eastAsia="SimSun" w:cs="Times New Roman"/>
      <w:sz w:val="24"/>
      <w:szCs w:val="24"/>
    </w:rPr>
  </w:style>
  <w:style w:type="character" w:styleId="WWCharLFO2LVL6" w:customStyle="1">
    <w:name w:val="WW_CharLFO2LVL6"/>
    <w:uiPriority w:val="99"/>
    <w:unhideWhenUsed/>
    <w:qFormat/>
    <w:rPr>
      <w:rFonts w:ascii="Tahoma" w:hAnsi="Tahoma" w:eastAsia="SimSun" w:cs="Times New Roman"/>
      <w:sz w:val="24"/>
      <w:szCs w:val="24"/>
    </w:rPr>
  </w:style>
  <w:style w:type="character" w:styleId="StrongEmphasis" w:customStyle="1">
    <w:name w:val="Strong Emphasis"/>
    <w:uiPriority w:val="99"/>
    <w:unhideWhenUsed/>
    <w:qFormat/>
    <w:rPr>
      <w:rFonts w:ascii="Times New Roman" w:hAnsi="Times New Roman" w:eastAsia="SimSun" w:cs="Times New Roman"/>
      <w:b/>
      <w:sz w:val="24"/>
      <w:szCs w:val="24"/>
    </w:rPr>
  </w:style>
  <w:style w:type="character" w:styleId="Fontepargpadro11" w:customStyle="1">
    <w:name w:val="Fonte parág. padrão11"/>
    <w:uiPriority w:val="99"/>
    <w:unhideWhenUsed/>
    <w:qFormat/>
    <w:rPr>
      <w:rFonts w:ascii="Times New Roman" w:hAnsi="Times New Roman" w:eastAsia="SimSun" w:cs="Times New Roman"/>
      <w:sz w:val="24"/>
      <w:szCs w:val="24"/>
    </w:rPr>
  </w:style>
  <w:style w:type="character" w:styleId="WWCharLFO2LVL3" w:customStyle="1">
    <w:name w:val="WW_CharLFO2LVL3"/>
    <w:uiPriority w:val="99"/>
    <w:unhideWhenUsed/>
    <w:qFormat/>
    <w:rPr>
      <w:rFonts w:ascii="Tahoma" w:hAnsi="Tahoma" w:eastAsia="SimSun" w:cs="Times New Roman"/>
      <w:sz w:val="24"/>
      <w:szCs w:val="24"/>
    </w:rPr>
  </w:style>
  <w:style w:type="character" w:styleId="Forte1" w:customStyle="1">
    <w:name w:val="Forte1"/>
    <w:basedOn w:val="Fontepargpadro1"/>
    <w:uiPriority w:val="99"/>
    <w:unhideWhenUsed/>
    <w:qFormat/>
    <w:rPr>
      <w:rFonts w:ascii="Times New Roman" w:hAnsi="Times New Roman" w:eastAsia="SimSun" w:cs="Times New Roman"/>
      <w:b/>
      <w:sz w:val="24"/>
      <w:szCs w:val="24"/>
    </w:rPr>
  </w:style>
  <w:style w:type="character" w:styleId="WWCharLFO2LVL8" w:customStyle="1">
    <w:name w:val="WW_CharLFO2LVL8"/>
    <w:uiPriority w:val="99"/>
    <w:unhideWhenUsed/>
    <w:qFormat/>
    <w:rPr>
      <w:rFonts w:ascii="Tahoma" w:hAnsi="Tahoma" w:eastAsia="SimSun" w:cs="Times New Roman"/>
      <w:sz w:val="24"/>
      <w:szCs w:val="24"/>
    </w:rPr>
  </w:style>
  <w:style w:type="character" w:styleId="WWCharLFO2LVL4" w:customStyle="1">
    <w:name w:val="WW_CharLFO2LVL4"/>
    <w:uiPriority w:val="99"/>
    <w:unhideWhenUsed/>
    <w:qFormat/>
    <w:rPr>
      <w:rFonts w:ascii="Tahoma" w:hAnsi="Tahoma" w:eastAsia="SimSun" w:cs="Times New Roman"/>
      <w:sz w:val="24"/>
      <w:szCs w:val="24"/>
    </w:rPr>
  </w:style>
  <w:style w:type="character" w:styleId="WWCharLFO2LVL7" w:customStyle="1">
    <w:name w:val="WW_CharLFO2LVL7"/>
    <w:uiPriority w:val="99"/>
    <w:unhideWhenUsed/>
    <w:qFormat/>
    <w:rPr>
      <w:rFonts w:ascii="Tahoma" w:hAnsi="Tahoma" w:eastAsia="SimSun" w:cs="Times New Roman"/>
      <w:sz w:val="24"/>
      <w:szCs w:val="24"/>
    </w:rPr>
  </w:style>
  <w:style w:type="character" w:styleId="WWCharLFO2LVL5" w:customStyle="1">
    <w:name w:val="WW_CharLFO2LVL5"/>
    <w:uiPriority w:val="99"/>
    <w:unhideWhenUsed/>
    <w:qFormat/>
    <w:rPr>
      <w:rFonts w:ascii="Tahoma" w:hAnsi="Tahoma" w:eastAsia="SimSun" w:cs="Times New Roman"/>
      <w:sz w:val="24"/>
      <w:szCs w:val="24"/>
    </w:rPr>
  </w:style>
  <w:style w:type="character" w:styleId="A-size-base" w:customStyle="1">
    <w:name w:val="a-size-base"/>
    <w:uiPriority w:val="7"/>
    <w:qFormat/>
    <w:rPr>
      <w:rFonts w:ascii="Times New Roman" w:hAnsi="Times New Roman" w:eastAsia="Times New Roman" w:cs="Times New Roman"/>
      <w:color w:val="000000"/>
      <w:sz w:val="24"/>
      <w:szCs w:val="24"/>
    </w:rPr>
  </w:style>
  <w:style w:type="paragraph" w:styleId="Ttulo" w:customStyle="1">
    <w:name w:val="Título"/>
    <w:basedOn w:val="Normal"/>
    <w:next w:val="BodyText"/>
    <w:uiPriority w:val="6"/>
    <w:qFormat/>
    <w:pPr>
      <w:keepNext w:val="true"/>
      <w:suppressAutoHyphens w:val="true"/>
      <w:spacing w:before="240" w:after="120"/>
    </w:pPr>
    <w:rPr>
      <w:rFonts w:ascii="Liberation Sans" w:hAnsi="Liberation Sans" w:eastAsia="Liberation Sans" w:cs="Liberation Sans"/>
      <w:sz w:val="28"/>
      <w:szCs w:val="28"/>
      <w:lang w:eastAsia="ar-SA"/>
    </w:rPr>
  </w:style>
  <w:style w:type="paragraph" w:styleId="BodyText">
    <w:name w:val="Body Text"/>
    <w:basedOn w:val="Normal"/>
    <w:link w:val="CorpodetextoChar"/>
    <w:uiPriority w:val="99"/>
    <w:semiHidden/>
    <w:unhideWhenUsed/>
    <w:pPr>
      <w:spacing w:before="0" w:after="120"/>
    </w:pPr>
    <w:rPr/>
  </w:style>
  <w:style w:type="paragraph" w:styleId="List">
    <w:name w:val="List"/>
    <w:basedOn w:val="BodyText"/>
    <w:uiPriority w:val="99"/>
    <w:semiHidden/>
    <w:unhideWhenUsed/>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Ndice" w:customStyle="1">
    <w:name w:val="Índice"/>
    <w:basedOn w:val="Normal"/>
    <w:uiPriority w:val="6"/>
    <w:qFormat/>
    <w:pPr>
      <w:keepNext w:val="false"/>
      <w:keepLines w:val="false"/>
      <w:pageBreakBefore w:val="false"/>
      <w:shd w:val="clear" w:color="auto" w:fill="auto"/>
      <w:suppressAutoHyphens w:val="true"/>
      <w:overflowPunct w:val="true"/>
      <w:snapToGrid w:val="true"/>
      <w:spacing w:lineRule="atLeast" w:line="100" w:before="0" w:after="0"/>
    </w:pPr>
    <w:rPr>
      <w:rFonts w:ascii="Times New Roman" w:hAnsi="Times New Roman" w:eastAsia="Liberation Serif" w:cs="Liberation Serif"/>
      <w:color w:val="000000"/>
      <w:spacing w:val="0"/>
      <w:w w:val="100"/>
      <w:position w:val="0"/>
      <w:sz w:val="24"/>
      <w:sz w:val="24"/>
      <w:szCs w:val="24"/>
      <w:u w:val="none"/>
      <w:shd w:fill="auto" w:val="clear"/>
      <w:vertAlign w:val="baseline"/>
      <w:lang w:eastAsia="ar-SA" w:bidi="hi-IN"/>
    </w:rPr>
  </w:style>
  <w:style w:type="paragraph" w:styleId="Caption1" w:customStyle="1">
    <w:name w:val="caption1"/>
    <w:basedOn w:val="Normal"/>
    <w:uiPriority w:val="7"/>
    <w:qFormat/>
    <w:pPr>
      <w:keepNext w:val="false"/>
      <w:keepLines w:val="false"/>
      <w:pageBreakBefore w:val="false"/>
      <w:shd w:val="clear" w:color="auto" w:fill="auto"/>
      <w:suppressAutoHyphens w:val="true"/>
      <w:overflowPunct w:val="true"/>
      <w:snapToGrid w:val="true"/>
      <w:spacing w:lineRule="atLeast" w:line="100" w:before="120" w:after="120"/>
    </w:pPr>
    <w:rPr>
      <w:rFonts w:ascii="Times New Roman" w:hAnsi="Times New Roman" w:eastAsia="Liberation Serif" w:cs="Liberation Serif"/>
      <w:i/>
      <w:iCs/>
      <w:color w:val="000000"/>
      <w:spacing w:val="0"/>
      <w:w w:val="100"/>
      <w:position w:val="0"/>
      <w:sz w:val="24"/>
      <w:sz w:val="24"/>
      <w:szCs w:val="24"/>
      <w:u w:val="none"/>
      <w:shd w:fill="auto" w:val="clear"/>
      <w:vertAlign w:val="baseline"/>
      <w:lang w:eastAsia="ar-SA" w:bidi="hi-IN"/>
    </w:rPr>
  </w:style>
  <w:style w:type="paragraph" w:styleId="TOC2">
    <w:name w:val="TOC 2"/>
    <w:basedOn w:val="Ndice"/>
    <w:uiPriority w:val="39"/>
    <w:semiHidden/>
    <w:unhideWhenUsed/>
    <w:pPr/>
    <w:rPr/>
  </w:style>
  <w:style w:type="paragraph" w:styleId="TOC9">
    <w:name w:val="TOC 9"/>
    <w:basedOn w:val="Ndice"/>
    <w:uiPriority w:val="39"/>
    <w:semiHidden/>
    <w:unhideWhenUsed/>
    <w:pPr/>
    <w:rPr/>
  </w:style>
  <w:style w:type="paragraph" w:styleId="TOC6">
    <w:name w:val="TOC 6"/>
    <w:basedOn w:val="Ndice"/>
    <w:uiPriority w:val="39"/>
    <w:semiHidden/>
    <w:unhideWhenUsed/>
    <w:pPr/>
    <w:rPr/>
  </w:style>
  <w:style w:type="paragraph" w:styleId="Annotationtext">
    <w:name w:val="annotation text"/>
    <w:basedOn w:val="Normal"/>
    <w:link w:val="TextodecomentrioChar"/>
    <w:uiPriority w:val="99"/>
    <w:semiHidden/>
    <w:unhideWhenUsed/>
    <w:qFormat/>
    <w:pPr>
      <w:spacing w:lineRule="auto" w:line="240"/>
    </w:pPr>
    <w:rPr>
      <w:sz w:val="20"/>
      <w:szCs w:val="20"/>
    </w:rPr>
  </w:style>
  <w:style w:type="paragraph" w:styleId="TOC5">
    <w:name w:val="TOC 5"/>
    <w:basedOn w:val="Ndice"/>
    <w:uiPriority w:val="39"/>
    <w:semiHidden/>
    <w:unhideWhenUsed/>
    <w:pPr/>
    <w:rPr/>
  </w:style>
  <w:style w:type="paragraph" w:styleId="BodyTextIndent2">
    <w:name w:val="Body Text Indent 2"/>
    <w:basedOn w:val="Normal"/>
    <w:link w:val="Recuodecorpodetexto2Char"/>
    <w:uiPriority w:val="99"/>
    <w:semiHidden/>
    <w:unhideWhenUsed/>
    <w:qFormat/>
    <w:pPr>
      <w:spacing w:lineRule="auto" w:line="240" w:before="0" w:after="0"/>
      <w:ind w:firstLine="708"/>
      <w:jc w:val="both"/>
    </w:pPr>
    <w:rPr>
      <w:rFonts w:ascii="Arial Narrow" w:hAnsi="Arial Narrow" w:eastAsia="Times New Roman" w:cs="Times New Roman"/>
      <w:sz w:val="24"/>
      <w:szCs w:val="20"/>
      <w:lang w:eastAsia="pt-BR"/>
    </w:rPr>
  </w:style>
  <w:style w:type="paragraph" w:styleId="Title">
    <w:name w:val="Title"/>
    <w:basedOn w:val="Normal"/>
    <w:next w:val="BodyText"/>
    <w:link w:val="TtuloChar"/>
    <w:uiPriority w:val="10"/>
    <w:qFormat/>
    <w:pPr>
      <w:pBdr>
        <w:bottom w:val="single" w:sz="8" w:space="4" w:color="4F81BD" w:themeColor="accent1"/>
      </w:pBdr>
      <w:spacing w:lineRule="auto" w:line="240" w:before="0" w:after="300"/>
      <w:contextualSpacing/>
    </w:pPr>
    <w:rPr>
      <w:rFonts w:ascii="Cambria" w:hAnsi="Cambria" w:eastAsia="" w:cs="" w:asciiTheme="majorHAnsi" w:cstheme="majorBidi" w:eastAsiaTheme="majorEastAsia" w:hAnsiTheme="majorHAnsi"/>
      <w:color w:themeColor="text2" w:themeShade="bf" w:val="17375E"/>
      <w:spacing w:val="5"/>
      <w:kern w:val="2"/>
      <w:sz w:val="52"/>
      <w:szCs w:val="52"/>
      <w:lang w:eastAsia="pt-BR"/>
    </w:rPr>
  </w:style>
  <w:style w:type="paragraph" w:styleId="ListBullet5">
    <w:name w:val="List Bullet 5"/>
    <w:basedOn w:val="Normal"/>
    <w:uiPriority w:val="99"/>
    <w:semiHidden/>
    <w:unhideWhenUsed/>
    <w:pPr>
      <w:numPr>
        <w:ilvl w:val="0"/>
        <w:numId w:val="3"/>
      </w:numPr>
      <w:spacing w:lineRule="auto" w:line="240" w:before="0" w:after="0"/>
      <w:contextualSpacing/>
    </w:pPr>
    <w:rPr>
      <w:rFonts w:ascii="Ecofont_Spranq_eco_Sans" w:hAnsi="Ecofont_Spranq_eco_Sans" w:eastAsia="" w:cs="Tahoma" w:eastAsiaTheme="minorEastAsia"/>
      <w:sz w:val="24"/>
      <w:szCs w:val="24"/>
      <w:lang w:eastAsia="pt-BR"/>
    </w:rPr>
  </w:style>
  <w:style w:type="paragraph" w:styleId="NormalWeb">
    <w:name w:val="Normal (Web)"/>
    <w:basedOn w:val="Normal"/>
    <w:uiPriority w:val="99"/>
    <w:semiHidden/>
    <w:unhideWhenUsed/>
    <w:qFormat/>
    <w:pPr>
      <w:spacing w:lineRule="auto" w:line="240" w:beforeAutospacing="1" w:afterAutospacing="1"/>
    </w:pPr>
    <w:rPr>
      <w:rFonts w:ascii="Times New Roman" w:hAnsi="Times New Roman" w:eastAsia="Times New Roman" w:cs="Times New Roman"/>
      <w:sz w:val="24"/>
      <w:szCs w:val="24"/>
      <w:lang w:eastAsia="pt-BR"/>
    </w:rPr>
  </w:style>
  <w:style w:type="paragraph" w:styleId="TOC4">
    <w:name w:val="TOC 4"/>
    <w:basedOn w:val="Ndice"/>
    <w:uiPriority w:val="39"/>
    <w:semiHidden/>
    <w:unhideWhenUsed/>
    <w:pPr/>
    <w:rPr/>
  </w:style>
  <w:style w:type="paragraph" w:styleId="TOC8">
    <w:name w:val="TOC 8"/>
    <w:basedOn w:val="Ndice"/>
    <w:uiPriority w:val="39"/>
    <w:semiHidden/>
    <w:unhideWhenUsed/>
    <w:pPr/>
    <w:rPr/>
  </w:style>
  <w:style w:type="paragraph" w:styleId="Indexheading1">
    <w:name w:val="index heading1"/>
    <w:basedOn w:val="Ttulo12"/>
    <w:uiPriority w:val="99"/>
    <w:semiHidden/>
    <w:unhideWhenUsed/>
    <w:qFormat/>
    <w:pPr/>
    <w:rPr/>
  </w:style>
  <w:style w:type="paragraph" w:styleId="Ttulo12" w:customStyle="1">
    <w:name w:val="Título12"/>
    <w:basedOn w:val="Normal"/>
    <w:next w:val="BodyText"/>
    <w:uiPriority w:val="0"/>
    <w:qFormat/>
    <w:pPr>
      <w:keepNext w:val="true"/>
      <w:spacing w:before="240" w:after="120"/>
    </w:pPr>
    <w:rPr>
      <w:rFonts w:ascii="Liberation Sans" w:hAnsi="Liberation Sans" w:eastAsia="Microsoft YaHei" w:cs="Arial"/>
      <w:sz w:val="28"/>
      <w:szCs w:val="28"/>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Header">
    <w:name w:val="Header"/>
    <w:basedOn w:val="Normal"/>
    <w:link w:val="CabealhoChar"/>
    <w:uiPriority w:val="99"/>
    <w:semiHidden/>
    <w:unhideWhenUsed/>
    <w:pPr>
      <w:tabs>
        <w:tab w:val="clear" w:pos="708"/>
        <w:tab w:val="center" w:pos="4252" w:leader="none"/>
        <w:tab w:val="center" w:pos="4819" w:leader="none"/>
        <w:tab w:val="right" w:pos="8504" w:leader="none"/>
        <w:tab w:val="right" w:pos="9638" w:leader="none"/>
      </w:tabs>
      <w:spacing w:lineRule="auto" w:line="240" w:before="0" w:after="0"/>
    </w:pPr>
    <w:rPr/>
  </w:style>
  <w:style w:type="paragraph" w:styleId="Annotationsubject">
    <w:name w:val="annotation subject"/>
    <w:basedOn w:val="Annotationtext"/>
    <w:next w:val="Annotationtext"/>
    <w:link w:val="AssuntodocomentrioChar"/>
    <w:uiPriority w:val="99"/>
    <w:semiHidden/>
    <w:unhideWhenUsed/>
    <w:qFormat/>
    <w:pPr/>
    <w:rPr>
      <w:b/>
      <w:bCs/>
    </w:rPr>
  </w:style>
  <w:style w:type="paragraph" w:styleId="Footer">
    <w:name w:val="Footer"/>
    <w:basedOn w:val="Normal"/>
    <w:link w:val="RodapChar"/>
    <w:uiPriority w:val="99"/>
    <w:semiHidden/>
    <w:unhideWhenUsed/>
    <w:pPr>
      <w:tabs>
        <w:tab w:val="clear" w:pos="708"/>
        <w:tab w:val="center" w:pos="4252" w:leader="none"/>
        <w:tab w:val="right" w:pos="8504" w:leader="none"/>
      </w:tabs>
      <w:spacing w:lineRule="auto" w:line="240" w:before="0" w:after="0"/>
    </w:pPr>
    <w:rPr/>
  </w:style>
  <w:style w:type="paragraph" w:styleId="TOC7">
    <w:name w:val="TOC 7"/>
    <w:basedOn w:val="Ndice"/>
    <w:uiPriority w:val="39"/>
    <w:semiHidden/>
    <w:unhideWhenUsed/>
    <w:pPr/>
    <w:rPr/>
  </w:style>
  <w:style w:type="paragraph" w:styleId="TOC3">
    <w:name w:val="TOC 3"/>
    <w:basedOn w:val="Ndice"/>
    <w:uiPriority w:val="39"/>
    <w:semiHidden/>
    <w:unhideWhenUsed/>
    <w:pPr/>
    <w:rPr/>
  </w:style>
  <w:style w:type="paragraph" w:styleId="BalloonText" w:customStyle="1">
    <w:name w:val="Balloon Text"/>
    <w:basedOn w:val="Normal"/>
    <w:link w:val="TextodebaloChar"/>
    <w:uiPriority w:val="6"/>
    <w:qFormat/>
    <w:pPr>
      <w:keepNext w:val="false"/>
      <w:keepLines w:val="false"/>
      <w:pageBreakBefore w:val="false"/>
      <w:shd w:val="clear" w:color="auto" w:fill="auto"/>
      <w:overflowPunct w:val="true"/>
      <w:snapToGrid w:val="true"/>
      <w:spacing w:lineRule="exact" w:line="240" w:before="0" w:after="0"/>
      <w:textAlignment w:val="baseline"/>
    </w:pPr>
    <w:rPr>
      <w:rFonts w:ascii="Segoe UI" w:hAnsi="Segoe UI" w:eastAsia="NSimSun" w:cs="Segoe UI"/>
      <w:color w:val="000000"/>
      <w:spacing w:val="0"/>
      <w:w w:val="100"/>
      <w:kern w:val="2"/>
      <w:position w:val="0"/>
      <w:sz w:val="18"/>
      <w:sz w:val="18"/>
      <w:szCs w:val="18"/>
      <w:u w:val="none"/>
      <w:shd w:fill="auto" w:val="clear"/>
      <w:vertAlign w:val="baseline"/>
      <w:lang w:eastAsia="hi-IN" w:bidi="hi-IN"/>
    </w:rPr>
  </w:style>
  <w:style w:type="paragraph" w:styleId="Subtitle">
    <w:name w:val="Subtitle"/>
    <w:basedOn w:val="Ttulo11"/>
    <w:next w:val="BodyText"/>
    <w:uiPriority w:val="11"/>
    <w:qFormat/>
    <w:pPr>
      <w:suppressAutoHyphens w:val="true"/>
      <w:jc w:val="center"/>
    </w:pPr>
    <w:rPr>
      <w:i/>
      <w:iCs/>
    </w:rPr>
  </w:style>
  <w:style w:type="paragraph" w:styleId="Ttulo11" w:customStyle="1">
    <w:name w:val="Título11"/>
    <w:basedOn w:val="Normal"/>
    <w:uiPriority w:val="0"/>
    <w:qFormat/>
    <w:pPr>
      <w:keepNext w:val="true"/>
      <w:spacing w:before="240" w:after="120"/>
    </w:pPr>
    <w:rPr>
      <w:rFonts w:ascii="Liberation Sans" w:hAnsi="Liberation Sans" w:eastAsia="Microsoft YaHei" w:cs="Arial"/>
      <w:sz w:val="28"/>
      <w:szCs w:val="28"/>
    </w:rPr>
  </w:style>
  <w:style w:type="paragraph" w:styleId="FootnoteText">
    <w:name w:val="Footnote Text"/>
    <w:basedOn w:val="Normal"/>
    <w:link w:val="TextodenotaderodapChar"/>
    <w:uiPriority w:val="99"/>
    <w:semiHidden/>
    <w:unhideWhenUsed/>
    <w:pPr>
      <w:spacing w:lineRule="auto" w:line="240" w:before="0" w:after="0"/>
    </w:pPr>
    <w:rPr>
      <w:sz w:val="20"/>
      <w:szCs w:val="20"/>
    </w:rPr>
  </w:style>
  <w:style w:type="paragraph" w:styleId="TOC1">
    <w:name w:val="TOC 1"/>
    <w:basedOn w:val="Normal"/>
    <w:next w:val="Normal"/>
    <w:uiPriority w:val="39"/>
    <w:semiHidden/>
    <w:unhideWhenUsed/>
    <w:pPr>
      <w:spacing w:before="0" w:after="100"/>
    </w:pPr>
    <w:rPr/>
  </w:style>
  <w:style w:type="paragraph" w:styleId="Normal1" w:customStyle="1">
    <w:name w:val="Normal1"/>
    <w:uiPriority w:val="99"/>
    <w:unhideWhenUsed/>
    <w:qFormat/>
    <w:pPr>
      <w:widowControl w:val="false"/>
      <w:suppressAutoHyphens w:val="true"/>
      <w:bidi w:val="0"/>
      <w:spacing w:lineRule="atLeast" w:line="100" w:before="0" w:after="0"/>
      <w:jc w:val="left"/>
    </w:pPr>
    <w:rPr>
      <w:rFonts w:ascii="Liberation Serif" w:hAnsi="Liberation Serif" w:eastAsia="NSimSun" w:cs="Times New Roman"/>
      <w:color w:val="000000"/>
      <w:kern w:val="2"/>
      <w:sz w:val="24"/>
      <w:szCs w:val="24"/>
      <w:lang w:val="pt-BR" w:eastAsia="hi-IN" w:bidi="hi-IN"/>
    </w:rPr>
  </w:style>
  <w:style w:type="paragraph" w:styleId="ListParagraph">
    <w:name w:val="List Paragraph"/>
    <w:basedOn w:val="Normal"/>
    <w:link w:val="PargrafodaListaChar"/>
    <w:uiPriority w:val="99"/>
    <w:semiHidden/>
    <w:unhideWhenUsed/>
    <w:qFormat/>
    <w:pPr>
      <w:spacing w:before="0" w:after="200"/>
      <w:ind w:left="720"/>
      <w:contextualSpacing/>
    </w:pPr>
    <w:rPr/>
  </w:style>
  <w:style w:type="paragraph" w:styleId="Nivel2" w:customStyle="1">
    <w:name w:val="Nivel 2"/>
    <w:basedOn w:val="Normal"/>
    <w:link w:val="Nivel2Char"/>
    <w:uiPriority w:val="0"/>
    <w:qFormat/>
    <w:pPr>
      <w:numPr>
        <w:ilvl w:val="1"/>
        <w:numId w:val="4"/>
      </w:numPr>
      <w:spacing w:before="120" w:after="120"/>
      <w:jc w:val="both"/>
    </w:pPr>
    <w:rPr>
      <w:rFonts w:ascii="Arial" w:hAnsi="Arial" w:eastAsia="Times New Roman" w:cs="Arial"/>
      <w:sz w:val="20"/>
      <w:szCs w:val="20"/>
      <w:lang w:eastAsia="pt-BR"/>
    </w:rPr>
  </w:style>
  <w:style w:type="paragraph" w:styleId="Nvel2-Red" w:customStyle="1">
    <w:name w:val="Nível 2 -Red"/>
    <w:basedOn w:val="Nivel2"/>
    <w:link w:val="Nvel2-RedChar"/>
    <w:uiPriority w:val="0"/>
    <w:qFormat/>
    <w:pPr>
      <w:numPr>
        <w:ilvl w:val="1"/>
        <w:numId w:val="5"/>
      </w:numPr>
      <w:ind w:hanging="0" w:left="0"/>
    </w:pPr>
    <w:rPr>
      <w:i/>
      <w:iCs/>
      <w:color w:val="FF0000"/>
    </w:rPr>
  </w:style>
  <w:style w:type="paragraph" w:styleId="Ou" w:customStyle="1">
    <w:name w:val="ou"/>
    <w:basedOn w:val="ListParagraph"/>
    <w:link w:val="OuChar"/>
    <w:uiPriority w:val="0"/>
    <w:qFormat/>
    <w:pPr>
      <w:spacing w:lineRule="auto" w:line="259" w:before="60" w:after="60"/>
      <w:ind w:left="0"/>
      <w:contextualSpacing w:val="false"/>
      <w:jc w:val="center"/>
    </w:pPr>
    <w:rPr>
      <w:rFonts w:ascii="Arial" w:hAnsi="Arial" w:cs="Arial"/>
      <w:b/>
      <w:bCs/>
      <w:i/>
      <w:iCs/>
      <w:color w:val="FF0000"/>
      <w:sz w:val="20"/>
      <w:szCs w:val="24"/>
      <w:u w:val="single"/>
      <w:lang w:eastAsia="pt-BR"/>
    </w:rPr>
  </w:style>
  <w:style w:type="paragraph" w:styleId="Nvel3-R" w:customStyle="1">
    <w:name w:val="Nível 3-R"/>
    <w:basedOn w:val="Normal"/>
    <w:link w:val="Nvel3-RChar"/>
    <w:uiPriority w:val="0"/>
    <w:qFormat/>
    <w:pPr>
      <w:numPr>
        <w:ilvl w:val="2"/>
        <w:numId w:val="4"/>
      </w:numPr>
      <w:spacing w:before="120" w:after="120"/>
      <w:ind w:hanging="0" w:left="284"/>
      <w:jc w:val="both"/>
    </w:pPr>
    <w:rPr>
      <w:rFonts w:ascii="Arial" w:hAnsi="Arial" w:eastAsia="" w:cs="Arial" w:eastAsiaTheme="minorEastAsia"/>
      <w:i/>
      <w:iCs/>
      <w:color w:val="FF0000"/>
      <w:sz w:val="20"/>
      <w:szCs w:val="20"/>
      <w:lang w:eastAsia="pt-BR"/>
    </w:rPr>
  </w:style>
  <w:style w:type="paragraph" w:styleId="SubTitNN" w:customStyle="1">
    <w:name w:val="SubTitNN"/>
    <w:basedOn w:val="Normal"/>
    <w:link w:val="SubTitNNChar"/>
    <w:uiPriority w:val="0"/>
    <w:qFormat/>
    <w:pPr>
      <w:spacing w:before="240" w:after="120"/>
      <w:jc w:val="both"/>
    </w:pPr>
    <w:rPr>
      <w:rFonts w:ascii="Arial" w:hAnsi="Arial" w:eastAsia="Times New Roman" w:cs="Arial"/>
      <w:b/>
      <w:bCs/>
      <w:iCs/>
      <w:sz w:val="20"/>
      <w:szCs w:val="20"/>
      <w:lang w:eastAsia="pt-BR"/>
    </w:rPr>
  </w:style>
  <w:style w:type="paragraph" w:styleId="Nvel3" w:customStyle="1">
    <w:name w:val="Nível 3"/>
    <w:basedOn w:val="Nvel3-R"/>
    <w:link w:val="Nvel3Char"/>
    <w:uiPriority w:val="0"/>
    <w:qFormat/>
    <w:pPr>
      <w:numPr>
        <w:ilvl w:val="2"/>
        <w:numId w:val="5"/>
      </w:numPr>
      <w:ind w:hanging="0" w:left="284"/>
    </w:pPr>
    <w:rPr>
      <w:rFonts w:eastAsia="Times New Roman"/>
      <w:i w:val="false"/>
      <w:iCs w:val="false"/>
    </w:rPr>
  </w:style>
  <w:style w:type="paragraph" w:styleId="Nvel4" w:customStyle="1">
    <w:name w:val="Nível 4"/>
    <w:basedOn w:val="Normal"/>
    <w:link w:val="Nvel4Char"/>
    <w:uiPriority w:val="0"/>
    <w:qFormat/>
    <w:pPr>
      <w:numPr>
        <w:ilvl w:val="3"/>
        <w:numId w:val="4"/>
      </w:numPr>
      <w:spacing w:before="120" w:after="120"/>
      <w:ind w:hanging="0" w:left="567"/>
      <w:jc w:val="both"/>
    </w:pPr>
    <w:rPr>
      <w:rFonts w:ascii="Arial" w:hAnsi="Arial" w:eastAsia="Times New Roman" w:cs="Arial"/>
      <w:sz w:val="20"/>
      <w:szCs w:val="20"/>
      <w:lang w:eastAsia="pt-BR"/>
    </w:rPr>
  </w:style>
  <w:style w:type="paragraph" w:styleId="Nivel3" w:customStyle="1">
    <w:name w:val="Nivel 3"/>
    <w:basedOn w:val="Normal"/>
    <w:link w:val="Nivel3Char"/>
    <w:uiPriority w:val="0"/>
    <w:qFormat/>
    <w:pPr>
      <w:spacing w:before="120" w:after="120"/>
      <w:ind w:left="284"/>
      <w:jc w:val="both"/>
    </w:pPr>
    <w:rPr>
      <w:rFonts w:ascii="Arial" w:hAnsi="Arial" w:eastAsia="" w:cs="Arial" w:eastAsiaTheme="minorEastAsia"/>
      <w:color w:val="000000"/>
      <w:sz w:val="20"/>
      <w:szCs w:val="20"/>
      <w:lang w:eastAsia="pt-BR"/>
    </w:rPr>
  </w:style>
  <w:style w:type="paragraph" w:styleId="Nivel4" w:customStyle="1">
    <w:name w:val="Nivel 4"/>
    <w:basedOn w:val="Nivel3"/>
    <w:link w:val="Nivel4Char"/>
    <w:uiPriority w:val="0"/>
    <w:qFormat/>
    <w:pPr>
      <w:ind w:left="567"/>
    </w:pPr>
    <w:rPr>
      <w:color w:val="auto"/>
    </w:rPr>
  </w:style>
  <w:style w:type="paragraph" w:styleId="Quote">
    <w:name w:val="Quote"/>
    <w:basedOn w:val="Normal"/>
    <w:next w:val="Normal"/>
    <w:link w:val="CitaoChar"/>
    <w:uiPriority w:val="99"/>
    <w:semiHidden/>
    <w:unhideWhenUsed/>
    <w:qFormat/>
    <w:pPr>
      <w:pBdr>
        <w:top w:val="single" w:sz="4" w:space="1" w:color="1F497D"/>
        <w:left w:val="single" w:sz="4" w:space="4" w:color="1F497D"/>
        <w:bottom w:val="single" w:sz="4" w:space="1" w:color="1F497D"/>
        <w:right w:val="single" w:sz="4" w:space="4" w:color="1F497D"/>
      </w:pBdr>
      <w:shd w:val="clear" w:color="auto" w:fill="FFFFCC"/>
      <w:spacing w:lineRule="auto" w:line="240" w:before="120" w:after="0"/>
      <w:jc w:val="both"/>
    </w:pPr>
    <w:rPr>
      <w:rFonts w:ascii="Arial" w:hAnsi="Arial" w:eastAsia="Calibri" w:cs="Tahoma"/>
      <w:i/>
      <w:iCs/>
      <w:color w:val="000000"/>
      <w:sz w:val="20"/>
      <w:szCs w:val="24"/>
    </w:rPr>
  </w:style>
  <w:style w:type="paragraph" w:styleId="Notaexplicativa" w:customStyle="1">
    <w:name w:val="Nota explicativa"/>
    <w:basedOn w:val="Quote"/>
    <w:link w:val="NotaexplicativaChar"/>
    <w:uiPriority w:val="0"/>
    <w:qFormat/>
    <w:pPr/>
    <w:rPr>
      <w:szCs w:val="20"/>
    </w:rPr>
  </w:style>
  <w:style w:type="paragraph" w:styleId="Nivel01" w:customStyle="1">
    <w:name w:val="Nivel 01"/>
    <w:basedOn w:val="Heading1"/>
    <w:next w:val="Normal"/>
    <w:link w:val="Nivel01Char"/>
    <w:uiPriority w:val="0"/>
    <w:qFormat/>
    <w:pPr>
      <w:keepNext w:val="true"/>
      <w:keepLines/>
      <w:numPr>
        <w:ilvl w:val="0"/>
        <w:numId w:val="4"/>
      </w:numPr>
      <w:pBdr>
        <w:bottom w:val="nil"/>
      </w:pBdr>
      <w:shd w:val="clear" w:color="auto" w:fill="auto"/>
      <w:tabs>
        <w:tab w:val="clear" w:pos="708"/>
        <w:tab w:val="left" w:pos="567" w:leader="none"/>
      </w:tabs>
      <w:spacing w:lineRule="auto" w:line="276" w:before="120" w:after="120"/>
      <w:ind w:hanging="0" w:left="0"/>
      <w:textAlignment w:val="auto"/>
    </w:pPr>
    <w:rPr>
      <w:rFonts w:ascii="Arial" w:hAnsi="Arial" w:eastAsia="" w:cs="Arial" w:eastAsiaTheme="majorEastAsia"/>
      <w:sz w:val="20"/>
      <w:szCs w:val="20"/>
      <w:lang w:eastAsia="en-US"/>
    </w:rPr>
  </w:style>
  <w:style w:type="paragraph" w:styleId="Nivel01Titulo" w:customStyle="1">
    <w:name w:val="Nivel_01_Titulo"/>
    <w:basedOn w:val="Nivel01"/>
    <w:link w:val="Nivel01TituloChar"/>
    <w:uiPriority w:val="0"/>
    <w:qFormat/>
    <w:pPr>
      <w:numPr>
        <w:ilvl w:val="0"/>
        <w:numId w:val="5"/>
      </w:numPr>
      <w:spacing w:lineRule="auto" w:line="240" w:before="240" w:after="0"/>
      <w:ind w:hanging="0" w:left="0"/>
      <w:jc w:val="left"/>
    </w:pPr>
    <w:rPr>
      <w:rFonts w:cs="" w:cstheme="majorBidi"/>
      <w:color w:themeColor="text1" w:val="000000"/>
      <w:spacing w:val="5"/>
      <w:kern w:val="2"/>
      <w:lang w:eastAsia="pt-BR"/>
      <w14:textFill>
        <w14:solidFill>
          <w14:schemeClr w14:val="tx1"/>
        </w14:solidFill>
      </w14:textFill>
    </w:rPr>
  </w:style>
  <w:style w:type="paragraph" w:styleId="Citao1" w:customStyle="1">
    <w:name w:val="Citação1"/>
    <w:basedOn w:val="Normal"/>
    <w:next w:val="Normal"/>
    <w:link w:val="QuoteChar"/>
    <w:uiPriority w:val="0"/>
    <w:qFormat/>
    <w:pPr>
      <w:pBdr>
        <w:top w:val="single" w:sz="4" w:space="1" w:color="1F497D"/>
        <w:left w:val="single" w:sz="4" w:space="4" w:color="1F497D"/>
        <w:bottom w:val="single" w:sz="4" w:space="1" w:color="1F497D"/>
        <w:right w:val="single" w:sz="4" w:space="4" w:color="1F497D"/>
      </w:pBdr>
      <w:shd w:val="clear" w:color="auto" w:fill="FFFFCC"/>
      <w:spacing w:lineRule="auto" w:line="240" w:before="120" w:after="0"/>
      <w:jc w:val="both"/>
    </w:pPr>
    <w:rPr>
      <w:rFonts w:ascii="Ecofont_Spranq_eco_Sans" w:hAnsi="Ecofont_Spranq_eco_Sans" w:eastAsia="Calibri" w:cs="Tahoma"/>
      <w:i/>
      <w:iCs/>
      <w:color w:val="000000"/>
    </w:rPr>
  </w:style>
  <w:style w:type="paragraph" w:styleId="Nivel1" w:customStyle="1">
    <w:name w:val="Nivel1"/>
    <w:basedOn w:val="Heading1"/>
    <w:link w:val="Nivel1Char"/>
    <w:uiPriority w:val="0"/>
    <w:qFormat/>
    <w:pPr>
      <w:keepNext w:val="true"/>
      <w:keepLines/>
      <w:numPr>
        <w:ilvl w:val="0"/>
        <w:numId w:val="0"/>
      </w:numPr>
      <w:pBdr>
        <w:bottom w:val="nil"/>
      </w:pBdr>
      <w:shd w:val="clear" w:color="auto" w:fill="auto"/>
      <w:spacing w:lineRule="auto" w:line="276" w:before="480" w:after="0"/>
      <w:ind w:hanging="357" w:left="357"/>
      <w:textAlignment w:val="auto"/>
    </w:pPr>
    <w:rPr>
      <w:rFonts w:ascii="Arial" w:hAnsi="Arial" w:eastAsia="" w:cs="Arial" w:eastAsiaTheme="majorEastAsia"/>
      <w:bCs w:val="false"/>
      <w:color w:val="000000"/>
      <w:sz w:val="28"/>
      <w:szCs w:val="28"/>
    </w:rPr>
  </w:style>
  <w:style w:type="paragraph" w:styleId="GradeColorida-nfase11" w:customStyle="1">
    <w:name w:val="Grade Colorida - Ênfase 11"/>
    <w:basedOn w:val="Normal"/>
    <w:next w:val="Normal"/>
    <w:link w:val="GradeColorida-nfase1Char"/>
    <w:uiPriority w:val="29"/>
    <w:qFormat/>
    <w:pPr>
      <w:pBdr>
        <w:top w:val="single" w:sz="4" w:space="1" w:color="1F497D"/>
        <w:left w:val="single" w:sz="4" w:space="4" w:color="1F497D"/>
        <w:bottom w:val="single" w:sz="4" w:space="1" w:color="1F497D"/>
        <w:right w:val="single" w:sz="4" w:space="4" w:color="1F497D"/>
      </w:pBdr>
      <w:shd w:val="clear" w:color="auto" w:fill="FFFFCC"/>
      <w:spacing w:lineRule="auto" w:line="240" w:before="120" w:after="0"/>
      <w:jc w:val="both"/>
    </w:pPr>
    <w:rPr>
      <w:rFonts w:ascii="Arial" w:hAnsi="Arial" w:eastAsia="Calibri" w:cs="Times New Roman"/>
      <w:i/>
      <w:iCs/>
      <w:color w:val="000000"/>
      <w:sz w:val="20"/>
      <w:szCs w:val="24"/>
    </w:rPr>
  </w:style>
  <w:style w:type="paragraph" w:styleId="Nvel2Opcional" w:customStyle="1">
    <w:name w:val="Nível 2 Opcional"/>
    <w:basedOn w:val="Nivel2"/>
    <w:link w:val="Nvel2OpcionalChar"/>
    <w:uiPriority w:val="0"/>
    <w:qFormat/>
    <w:pPr>
      <w:numPr>
        <w:ilvl w:val="0"/>
        <w:numId w:val="0"/>
      </w:numPr>
      <w:ind w:hanging="432" w:left="432"/>
    </w:pPr>
    <w:rPr>
      <w:i/>
      <w:color w:val="FF0000"/>
    </w:rPr>
  </w:style>
  <w:style w:type="paragraph" w:styleId="Nvel3Opcional" w:customStyle="1">
    <w:name w:val="Nível 3 Opcional"/>
    <w:basedOn w:val="Nivel3"/>
    <w:link w:val="Nvel3OpcionalChar"/>
    <w:uiPriority w:val="0"/>
    <w:qFormat/>
    <w:pPr>
      <w:ind w:hanging="504" w:left="1072"/>
    </w:pPr>
    <w:rPr>
      <w:rFonts w:eastAsia="Times New Roman"/>
      <w:i/>
      <w:iCs/>
      <w:color w:val="FF0000"/>
    </w:rPr>
  </w:style>
  <w:style w:type="paragraph" w:styleId="Nvel4-R" w:customStyle="1">
    <w:name w:val="Nível 4-R"/>
    <w:basedOn w:val="Nivel4"/>
    <w:link w:val="Nvel4-RChar"/>
    <w:uiPriority w:val="0"/>
    <w:qFormat/>
    <w:pPr>
      <w:numPr>
        <w:ilvl w:val="3"/>
        <w:numId w:val="5"/>
      </w:numPr>
      <w:ind w:hanging="0" w:left="567"/>
    </w:pPr>
    <w:rPr>
      <w:i/>
      <w:iCs/>
      <w:color w:val="FF0000"/>
    </w:rPr>
  </w:style>
  <w:style w:type="paragraph" w:styleId="Nvel1-SemNum" w:customStyle="1">
    <w:name w:val="Nível 1-Sem Num"/>
    <w:basedOn w:val="Nivel01"/>
    <w:link w:val="Nvel1-SemNumChar"/>
    <w:uiPriority w:val="0"/>
    <w:qFormat/>
    <w:pPr>
      <w:numPr>
        <w:ilvl w:val="0"/>
        <w:numId w:val="0"/>
      </w:numPr>
      <w:spacing w:lineRule="auto" w:line="240" w:before="240" w:after="0"/>
      <w:ind w:hanging="0" w:left="357"/>
      <w:outlineLvl w:val="1"/>
    </w:pPr>
    <w:rPr>
      <w:color w:val="FF0000"/>
      <w:spacing w:val="5"/>
      <w:kern w:val="2"/>
      <w:lang w:eastAsia="pt-BR"/>
    </w:rPr>
  </w:style>
  <w:style w:type="paragraph" w:styleId="Prembulo" w:customStyle="1">
    <w:name w:val="Preâmbulo"/>
    <w:basedOn w:val="Normal"/>
    <w:link w:val="PrembuloChar"/>
    <w:uiPriority w:val="0"/>
    <w:qFormat/>
    <w:pPr>
      <w:spacing w:lineRule="auto" w:line="360" w:before="480" w:after="120"/>
      <w:ind w:left="4253" w:right="-17"/>
      <w:jc w:val="both"/>
    </w:pPr>
    <w:rPr>
      <w:rFonts w:ascii="Arial" w:hAnsi="Arial" w:eastAsia="Arial" w:cs="Arial"/>
      <w:bCs/>
      <w:sz w:val="20"/>
      <w:szCs w:val="20"/>
      <w:lang w:eastAsia="pt-BR"/>
    </w:rPr>
  </w:style>
  <w:style w:type="paragraph" w:styleId="Paragraph" w:customStyle="1">
    <w:name w:val="paragraph"/>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Indexheading11" w:customStyle="1">
    <w:name w:val="index heading11"/>
    <w:basedOn w:val="Ttulo11"/>
    <w:uiPriority w:val="0"/>
    <w:qFormat/>
    <w:pPr/>
    <w:rPr/>
  </w:style>
  <w:style w:type="paragraph" w:styleId="CabealhoeRodap11" w:customStyle="1">
    <w:name w:val="Cabeçalho e Rodapé11"/>
    <w:basedOn w:val="Normal"/>
    <w:uiPriority w:val="0"/>
    <w:qFormat/>
    <w:pPr/>
    <w:rPr/>
  </w:style>
  <w:style w:type="paragraph" w:styleId="Caption11" w:customStyle="1">
    <w:name w:val="caption11"/>
    <w:basedOn w:val="Normal"/>
    <w:uiPriority w:val="0"/>
    <w:qFormat/>
    <w:pPr>
      <w:suppressLineNumbers/>
      <w:spacing w:before="120" w:after="120"/>
    </w:pPr>
    <w:rPr>
      <w:rFonts w:cs="Arial"/>
      <w:i/>
      <w:iCs/>
      <w:sz w:val="24"/>
      <w:szCs w:val="24"/>
    </w:rPr>
  </w:style>
  <w:style w:type="paragraph" w:styleId="Indexheading111" w:customStyle="1">
    <w:name w:val="index heading111"/>
    <w:basedOn w:val="Ttulo1"/>
    <w:uiPriority w:val="0"/>
    <w:qFormat/>
    <w:pPr/>
    <w:rPr/>
  </w:style>
  <w:style w:type="paragraph" w:styleId="Ttulo1" w:customStyle="1">
    <w:name w:val="Título1"/>
    <w:basedOn w:val="Normal"/>
    <w:next w:val="BodyText"/>
    <w:uiPriority w:val="0"/>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uiPriority w:val="0"/>
    <w:qFormat/>
    <w:pPr>
      <w:suppressLineNumbers/>
      <w:spacing w:before="120" w:after="120"/>
    </w:pPr>
    <w:rPr>
      <w:rFonts w:cs="Arial"/>
      <w:i/>
      <w:iCs/>
      <w:sz w:val="24"/>
      <w:szCs w:val="24"/>
    </w:rPr>
  </w:style>
  <w:style w:type="paragraph" w:styleId="Default" w:customStyle="1">
    <w:name w:val="Default"/>
    <w:uiPriority w:val="0"/>
    <w:qFormat/>
    <w:pPr>
      <w:widowControl/>
      <w:suppressAutoHyphens w:val="true"/>
      <w:bidi w:val="0"/>
      <w:spacing w:lineRule="auto" w:line="240" w:before="0" w:after="0"/>
      <w:jc w:val="left"/>
    </w:pPr>
    <w:rPr>
      <w:rFonts w:ascii="Calibri" w:hAnsi="Calibri" w:eastAsia="Times New Roman" w:cs="Calibri"/>
      <w:color w:val="000000"/>
      <w:kern w:val="0"/>
      <w:sz w:val="24"/>
      <w:szCs w:val="24"/>
      <w:lang w:val="pt-BR" w:eastAsia="pt-BR" w:bidi="ar-SA"/>
    </w:rPr>
  </w:style>
  <w:style w:type="paragraph" w:styleId="IndexHeading">
    <w:name w:val="Index Heading"/>
    <w:basedOn w:val="Ttulo"/>
    <w:pPr/>
    <w:rPr/>
  </w:style>
  <w:style w:type="paragraph" w:styleId="TOCHeading" w:customStyle="1">
    <w:name w:val="TOC Heading"/>
    <w:basedOn w:val="Heading1"/>
    <w:next w:val="Normal"/>
    <w:uiPriority w:val="39"/>
    <w:unhideWhenUsed/>
    <w:qFormat/>
    <w:pPr>
      <w:keepNext w:val="true"/>
      <w:keepLines/>
      <w:numPr>
        <w:ilvl w:val="0"/>
        <w:numId w:val="0"/>
      </w:numPr>
      <w:pBdr>
        <w:bottom w:val="nil"/>
      </w:pBdr>
      <w:shd w:val="clear" w:color="auto" w:fill="auto"/>
      <w:spacing w:lineRule="auto" w:line="259" w:before="240" w:after="0"/>
      <w:jc w:val="left"/>
      <w:textAlignment w:val="auto"/>
      <w:outlineLvl w:val="9"/>
    </w:pPr>
    <w:rPr>
      <w:rFonts w:ascii="Cambria" w:hAnsi="Cambria" w:eastAsia="" w:cs="" w:asciiTheme="majorHAnsi" w:cstheme="majorBidi" w:eastAsiaTheme="majorEastAsia" w:hAnsiTheme="majorHAnsi"/>
      <w:b w:val="false"/>
      <w:bCs w:val="false"/>
      <w:color w:themeColor="accent1" w:themeShade="bf" w:val="376092"/>
      <w:sz w:val="32"/>
      <w:szCs w:val="32"/>
    </w:rPr>
  </w:style>
  <w:style w:type="paragraph" w:styleId="WW-Corpodetexto2" w:customStyle="1">
    <w:name w:val="WW-Corpo de texto 2"/>
    <w:basedOn w:val="Normal"/>
    <w:uiPriority w:val="0"/>
    <w:qFormat/>
    <w:pPr>
      <w:suppressAutoHyphens w:val="true"/>
      <w:spacing w:lineRule="exact" w:line="200" w:before="0" w:after="0"/>
      <w:jc w:val="both"/>
    </w:pPr>
    <w:rPr>
      <w:rFonts w:ascii="Times New Roman" w:hAnsi="Times New Roman" w:eastAsia="Times New Roman" w:cs="Times New Roman"/>
      <w:sz w:val="20"/>
      <w:szCs w:val="20"/>
      <w:lang w:eastAsia="pt-BR"/>
    </w:rPr>
  </w:style>
  <w:style w:type="paragraph" w:styleId="Nivel5" w:customStyle="1">
    <w:name w:val="Nivel 5"/>
    <w:basedOn w:val="Nivel4"/>
    <w:uiPriority w:val="0"/>
    <w:qFormat/>
    <w:pPr>
      <w:ind w:left="1276"/>
    </w:pPr>
    <w:rPr/>
  </w:style>
  <w:style w:type="paragraph" w:styleId="Pf0" w:customStyle="1">
    <w:name w:val="pf0"/>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Nvel2" w:customStyle="1">
    <w:name w:val="Nível 2"/>
    <w:basedOn w:val="Normal"/>
    <w:next w:val="Normal"/>
    <w:uiPriority w:val="0"/>
    <w:qFormat/>
    <w:pPr>
      <w:spacing w:lineRule="auto" w:line="240" w:before="0" w:after="120"/>
      <w:jc w:val="both"/>
    </w:pPr>
    <w:rPr>
      <w:rFonts w:ascii="Arial" w:hAnsi="Arial" w:eastAsia="" w:cs="Times New Roman" w:eastAsiaTheme="minorEastAsia"/>
      <w:b/>
      <w:sz w:val="24"/>
      <w:szCs w:val="20"/>
      <w:lang w:eastAsia="pt-BR"/>
    </w:rPr>
  </w:style>
  <w:style w:type="paragraph" w:styleId="PADRO" w:customStyle="1">
    <w:name w:val="PADRÃO"/>
    <w:uiPriority w:val="0"/>
    <w:qFormat/>
    <w:pPr>
      <w:keepNext w:val="true"/>
      <w:widowControl w:val="false"/>
      <w:shd w:val="clear" w:color="auto" w:fill="FFFFFF"/>
      <w:suppressAutoHyphens w:val="true"/>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styleId="PargrafodaLista1" w:customStyle="1">
    <w:name w:val="Parágrafo da Lista1"/>
    <w:basedOn w:val="Normal"/>
    <w:uiPriority w:val="0"/>
    <w:qFormat/>
    <w:pPr>
      <w:spacing w:lineRule="auto" w:line="240" w:before="0" w:after="0"/>
      <w:ind w:left="720"/>
    </w:pPr>
    <w:rPr>
      <w:rFonts w:ascii="Ecofont_Spranq_eco_Sans" w:hAnsi="Ecofont_Spranq_eco_Sans" w:eastAsia="Times New Roman" w:cs="Ecofont_Spranq_eco_Sans"/>
      <w:sz w:val="24"/>
      <w:szCs w:val="24"/>
      <w:lang w:eastAsia="pt-BR"/>
    </w:rPr>
  </w:style>
  <w:style w:type="paragraph" w:styleId="Nivel11" w:customStyle="1">
    <w:name w:val="Nivel 1"/>
    <w:basedOn w:val="Nivel2"/>
    <w:next w:val="Nivel2"/>
    <w:uiPriority w:val="0"/>
    <w:qFormat/>
    <w:pPr>
      <w:numPr>
        <w:ilvl w:val="0"/>
        <w:numId w:val="0"/>
      </w:numPr>
      <w:ind w:hanging="360" w:left="360"/>
    </w:pPr>
    <w:rPr>
      <w:rFonts w:eastAsia="" w:eastAsiaTheme="minorEastAsia"/>
      <w:b/>
      <w:color w:val="000000"/>
    </w:rPr>
  </w:style>
  <w:style w:type="paragraph" w:styleId="Textbody" w:customStyle="1">
    <w:name w:val="textbody"/>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Em0020ementa" w:customStyle="1">
    <w:name w:val="em_0020ementa"/>
    <w:basedOn w:val="Normal"/>
    <w:uiPriority w:val="0"/>
    <w:qFormat/>
    <w:pPr>
      <w:spacing w:lineRule="auto" w:line="240" w:before="0" w:after="0"/>
      <w:ind w:left="4160"/>
      <w:jc w:val="both"/>
    </w:pPr>
    <w:rPr>
      <w:rFonts w:ascii="Times New Roman" w:hAnsi="Times New Roman" w:eastAsia="Times New Roman" w:cs="Times New Roman"/>
      <w:sz w:val="28"/>
      <w:szCs w:val="28"/>
      <w:lang w:eastAsia="pt-BR"/>
    </w:rPr>
  </w:style>
  <w:style w:type="paragraph" w:styleId="Revision" w:customStyle="1">
    <w:name w:val="Revision"/>
    <w:uiPriority w:val="99"/>
    <w:semiHidden/>
    <w:qFormat/>
    <w:pPr>
      <w:widowControl/>
      <w:suppressAutoHyphens w:val="true"/>
      <w:bidi w:val="0"/>
      <w:spacing w:lineRule="auto" w:line="240" w:before="0" w:after="0"/>
      <w:jc w:val="left"/>
    </w:pPr>
    <w:rPr>
      <w:rFonts w:ascii="Ecofont_Spranq_eco_Sans" w:hAnsi="Ecofont_Spranq_eco_Sans" w:eastAsia="Times New Roman" w:cs="Tahoma"/>
      <w:color w:val="auto"/>
      <w:kern w:val="0"/>
      <w:sz w:val="24"/>
      <w:szCs w:val="24"/>
      <w:lang w:val="pt-BR" w:eastAsia="pt-BR" w:bidi="ar-SA"/>
    </w:rPr>
  </w:style>
  <w:style w:type="paragraph" w:styleId="Texto1" w:customStyle="1">
    <w:name w:val="texto1"/>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Xwestern" w:customStyle="1">
    <w:name w:val="x_western"/>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TCU-Ac-item9-0" w:customStyle="1">
    <w:name w:val="TCU - Ac - item 9 - §§_0"/>
    <w:basedOn w:val="Normal"/>
    <w:uiPriority w:val="0"/>
    <w:qFormat/>
    <w:pPr>
      <w:spacing w:lineRule="auto" w:line="240" w:before="0" w:after="0"/>
      <w:ind w:firstLine="1134"/>
      <w:jc w:val="both"/>
    </w:pPr>
    <w:rPr>
      <w:rFonts w:ascii="Times New Roman" w:hAnsi="Times New Roman" w:eastAsia="Times New Roman" w:cs="Times New Roman"/>
      <w:sz w:val="24"/>
    </w:rPr>
  </w:style>
  <w:style w:type="paragraph" w:styleId="Normal11" w:customStyle="1">
    <w:name w:val="Normal_1"/>
    <w:uiPriority w:val="0"/>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2"/>
      <w:lang w:val="pt-BR" w:eastAsia="en-US" w:bidi="ar-SA"/>
    </w:rPr>
  </w:style>
  <w:style w:type="paragraph" w:styleId="Tcu-ac-item9-1linha" w:customStyle="1">
    <w:name w:val="tcu_-__ac_-_item_9_-_1ª_linha"/>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Textojustificadorecuoprimeiralinha" w:customStyle="1">
    <w:name w:val="texto_justificado_recuo_primeira_linha"/>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Textojustificado" w:customStyle="1">
    <w:name w:val="texto_justificado"/>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SombreamentoMdio1-nfase31" w:customStyle="1">
    <w:name w:val="Sombreamento Médio 1 - Ênfase 31"/>
    <w:basedOn w:val="Normal"/>
    <w:next w:val="Normal"/>
    <w:uiPriority w:val="0"/>
    <w:qFormat/>
    <w:pPr>
      <w:pBdr>
        <w:top w:val="single" w:sz="4" w:space="1" w:color="000080"/>
        <w:left w:val="single" w:sz="4" w:space="4" w:color="000080"/>
        <w:bottom w:val="single" w:sz="4" w:space="1" w:color="000080"/>
        <w:right w:val="single" w:sz="4" w:space="4" w:color="000080"/>
      </w:pBdr>
      <w:shd w:val="clear" w:color="auto" w:fill="FFFFCC"/>
      <w:suppressAutoHyphens w:val="true"/>
      <w:spacing w:lineRule="auto" w:line="240" w:before="120" w:after="0"/>
      <w:jc w:val="both"/>
    </w:pPr>
    <w:rPr>
      <w:rFonts w:ascii="Ecofont_Spranq_eco_Sans" w:hAnsi="Ecofont_Spranq_eco_Sans" w:eastAsia="Calibri" w:cs="Tahoma"/>
      <w:i/>
      <w:iCs/>
      <w:color w:val="000000"/>
      <w:sz w:val="20"/>
      <w:szCs w:val="24"/>
      <w:lang w:eastAsia="zh-CN"/>
    </w:rPr>
  </w:style>
  <w:style w:type="paragraph" w:styleId="Corpo" w:customStyle="1">
    <w:name w:val="corpo"/>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Itemnivel2" w:customStyle="1">
    <w:name w:val="item_nivel2"/>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Itemnivel1" w:customStyle="1">
    <w:name w:val="item_nivel1"/>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Itemalinealetra" w:customStyle="1">
    <w:name w:val="item_alinea_letra"/>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customStyle="1">
    <w:name w:val="Standard"/>
    <w:uiPriority w:val="0"/>
    <w:qFormat/>
    <w:pPr>
      <w:widowControl/>
      <w:suppressAutoHyphens w:val="true"/>
      <w:bidi w:val="0"/>
      <w:spacing w:lineRule="auto" w:line="240" w:before="0" w:after="0"/>
      <w:jc w:val="left"/>
    </w:pPr>
    <w:rPr>
      <w:rFonts w:ascii="Liberation Serif" w:hAnsi="Liberation Serif" w:eastAsia="NSimSun" w:cs="Lucida Sans"/>
      <w:color w:val="auto"/>
      <w:kern w:val="2"/>
      <w:sz w:val="24"/>
      <w:szCs w:val="24"/>
      <w:lang w:val="pt-BR" w:eastAsia="zh-CN" w:bidi="hi-IN"/>
    </w:rPr>
  </w:style>
  <w:style w:type="paragraph" w:styleId="Textbody1" w:customStyle="1">
    <w:name w:val="Text body"/>
    <w:basedOn w:val="Standard"/>
    <w:uiPriority w:val="0"/>
    <w:qFormat/>
    <w:pPr>
      <w:spacing w:lineRule="auto" w:line="276" w:before="0" w:after="140"/>
    </w:pPr>
    <w:rPr/>
  </w:style>
  <w:style w:type="paragraph" w:styleId="Dou-paragraph" w:customStyle="1">
    <w:name w:val="dou-paragraph"/>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Citao2" w:customStyle="1">
    <w:name w:val="citação 2"/>
    <w:basedOn w:val="Quote"/>
    <w:uiPriority w:val="0"/>
    <w:qFormat/>
    <w:pPr>
      <w:overflowPunct w:val="true"/>
    </w:pPr>
    <w:rPr>
      <w:szCs w:val="20"/>
    </w:rPr>
  </w:style>
  <w:style w:type="paragraph" w:styleId="Tabelatextoalinhadoesquerda" w:customStyle="1">
    <w:name w:val="tabela_texto_alinhado_esquerda"/>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Tabelatexto8" w:customStyle="1">
    <w:name w:val="tabela_texto_8"/>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Tabelatextocentralizado" w:customStyle="1">
    <w:name w:val="tabela_texto_centralizado"/>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Textocentralizadomaiusculas" w:customStyle="1">
    <w:name w:val="texto_centralizado_maiusculas"/>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atabela" w:customStyle="1">
    <w:name w:val="Conteúdo da tabela"/>
    <w:basedOn w:val="Normal"/>
    <w:uiPriority w:val="6"/>
    <w:qFormat/>
    <w:pPr>
      <w:widowControl w:val="false"/>
      <w:suppressLineNumbers/>
    </w:pPr>
    <w:rPr/>
  </w:style>
  <w:style w:type="paragraph" w:styleId="Ttulodetabela" w:customStyle="1">
    <w:name w:val="Título de tabela"/>
    <w:basedOn w:val="Contedodatabela"/>
    <w:uiPriority w:val="6"/>
    <w:qFormat/>
    <w:pPr>
      <w:keepNext w:val="false"/>
      <w:keepLines w:val="false"/>
      <w:pageBreakBefore w:val="false"/>
      <w:widowControl/>
      <w:shd w:val="clear" w:color="auto" w:fill="auto"/>
      <w:suppressAutoHyphens w:val="true"/>
      <w:overflowPunct w:val="true"/>
      <w:snapToGrid w:val="true"/>
      <w:spacing w:lineRule="atLeast" w:line="100" w:before="0" w:after="0"/>
      <w:jc w:val="center"/>
    </w:pPr>
    <w:rPr>
      <w:rFonts w:ascii="Times New Roman" w:hAnsi="Times New Roman" w:eastAsia="Liberation Serif" w:cs="Liberation Serif"/>
      <w:b/>
      <w:bCs/>
      <w:color w:val="000000"/>
      <w:spacing w:val="0"/>
      <w:w w:val="100"/>
      <w:position w:val="0"/>
      <w:sz w:val="24"/>
      <w:sz w:val="24"/>
      <w:szCs w:val="24"/>
      <w:u w:val="none"/>
      <w:shd w:fill="auto" w:val="clear"/>
      <w:vertAlign w:val="baseline"/>
      <w:lang w:eastAsia="hi-IN" w:bidi="hi-IN"/>
    </w:rPr>
  </w:style>
  <w:style w:type="paragraph" w:styleId="TableParagraph" w:customStyle="1">
    <w:name w:val="Table Paragraph"/>
    <w:basedOn w:val="Normal"/>
    <w:uiPriority w:val="0"/>
    <w:qFormat/>
    <w:pPr/>
    <w:rPr/>
  </w:style>
  <w:style w:type="paragraph" w:styleId="NoSpacing">
    <w:name w:val="No Spacing"/>
    <w:uiPriority w:val="99"/>
    <w:semiHidden/>
    <w:unhideWhenUsed/>
    <w:qFormat/>
    <w:pPr>
      <w:widowControl/>
      <w:suppressAutoHyphens w:val="true"/>
      <w:bidi w:val="0"/>
      <w:spacing w:lineRule="atLeast" w:line="100" w:before="0" w:after="0"/>
      <w:jc w:val="left"/>
    </w:pPr>
    <w:rPr>
      <w:rFonts w:ascii="Calibri" w:hAnsi="Calibri" w:eastAsia="Calibri" w:cs="Calibri" w:asciiTheme="minorHAnsi" w:eastAsiaTheme="minorHAnsi" w:hAnsiTheme="minorHAnsi"/>
      <w:color w:val="auto"/>
      <w:kern w:val="0"/>
      <w:sz w:val="22"/>
      <w:szCs w:val="22"/>
      <w:lang w:val="pt-BR" w:eastAsia="en-US" w:bidi="ar-SA"/>
    </w:rPr>
  </w:style>
  <w:style w:type="paragraph" w:styleId="SemEspaamento" w:customStyle="1">
    <w:name w:val="Sem Espaçamento"/>
    <w:uiPriority w:val="0"/>
    <w:qFormat/>
    <w:pPr>
      <w:widowControl/>
      <w:suppressAutoHyphens w:val="true"/>
      <w:bidi w:val="0"/>
      <w:spacing w:lineRule="atLeast" w:line="100" w:before="0" w:after="0"/>
      <w:jc w:val="left"/>
    </w:pPr>
    <w:rPr>
      <w:rFonts w:ascii="Times New Roman" w:hAnsi="Times New Roman" w:eastAsia="Liberation Serif" w:cs="Liberation Serif"/>
      <w:color w:val="auto"/>
      <w:kern w:val="0"/>
      <w:sz w:val="22"/>
      <w:szCs w:val="22"/>
      <w:lang w:val="pt-BR" w:eastAsia="hi-IN" w:bidi="ar-SA"/>
    </w:rPr>
  </w:style>
  <w:style w:type="paragraph" w:styleId="Western" w:customStyle="1">
    <w:name w:val="western"/>
    <w:basedOn w:val="Normal"/>
    <w:uiPriority w:val="0"/>
    <w:qFormat/>
    <w:pPr>
      <w:widowControl/>
      <w:suppressAutoHyphens w:val="true"/>
      <w:spacing w:before="280" w:after="119"/>
    </w:pPr>
    <w:rPr>
      <w:rFonts w:ascii="Times New Roman" w:hAnsi="Times New Roman" w:eastAsia="Times New Roman" w:cs="Times New Roman"/>
      <w:sz w:val="24"/>
      <w:szCs w:val="24"/>
      <w:lang w:val="pt-BR" w:eastAsia="zh-CN"/>
    </w:rPr>
  </w:style>
  <w:style w:type="paragraph" w:styleId="Ttulo21" w:customStyle="1">
    <w:name w:val="Título 21"/>
    <w:basedOn w:val="Normal"/>
    <w:uiPriority w:val="0"/>
    <w:qFormat/>
    <w:pPr>
      <w:numPr>
        <w:ilvl w:val="0"/>
        <w:numId w:val="0"/>
      </w:numPr>
      <w:ind w:hanging="285" w:left="476"/>
      <w:jc w:val="both"/>
      <w:outlineLvl w:val="1"/>
    </w:pPr>
    <w:rPr>
      <w:rFonts w:ascii="Tahoma" w:hAnsi="Tahoma" w:eastAsia="Times New Roman" w:cs="Tahoma"/>
      <w:b/>
      <w:bCs/>
      <w:lang w:val="pt-BR" w:eastAsia="pt-BR"/>
    </w:rPr>
  </w:style>
  <w:style w:type="paragraph" w:styleId="PargrafodaLista" w:customStyle="1">
    <w:name w:val="Parágrafo da Lista"/>
    <w:basedOn w:val="Normal"/>
    <w:uiPriority w:val="7"/>
    <w:qFormat/>
    <w:pPr>
      <w:suppressAutoHyphens w:val="true"/>
      <w:ind w:hanging="0" w:left="720" w:right="0"/>
    </w:pPr>
    <w:rPr>
      <w:lang w:eastAsia="ar-SA"/>
    </w:rPr>
  </w:style>
  <w:style w:type="paragraph" w:styleId="NormalWeb1" w:customStyle="1">
    <w:name w:val="Normal (Web)1"/>
    <w:basedOn w:val="Normal"/>
    <w:uiPriority w:val="7"/>
    <w:qFormat/>
    <w:pPr>
      <w:suppressAutoHyphens w:val="true"/>
      <w:spacing w:before="280" w:after="280"/>
    </w:pPr>
    <w:rPr>
      <w:lang w:eastAsia="ar-SA"/>
    </w:rPr>
  </w:style>
  <w:style w:type="paragraph" w:styleId="A-spacing-mini" w:customStyle="1">
    <w:name w:val="a-spacing-mini"/>
    <w:basedOn w:val="Normal"/>
    <w:uiPriority w:val="7"/>
    <w:qFormat/>
    <w:pPr>
      <w:spacing w:lineRule="atLeast" w:line="100" w:before="280" w:after="280"/>
    </w:pPr>
    <w:rPr>
      <w:rFonts w:ascii="Times New Roman" w:hAnsi="Times New Roman" w:eastAsia="Times New Roman" w:cs="Times New Roman"/>
      <w:sz w:val="24"/>
      <w:szCs w:val="24"/>
      <w:lang w:eastAsia="pt-BR"/>
    </w:rPr>
  </w:style>
  <w:style w:type="paragraph" w:styleId="Standard1" w:customStyle="1">
    <w:name w:val="Standard1"/>
    <w:uiPriority w:val="6"/>
    <w:qFormat/>
    <w:pPr>
      <w:keepNext w:val="false"/>
      <w:keepLines w:val="false"/>
      <w:pageBreakBefore w:val="false"/>
      <w:widowControl/>
      <w:shd w:val="clear" w:color="auto" w:fill="auto"/>
      <w:suppressAutoHyphens w:val="true"/>
      <w:overflowPunct w:val="true"/>
      <w:bidi w:val="0"/>
      <w:snapToGrid w:val="true"/>
      <w:spacing w:lineRule="atLeast" w:line="100" w:before="0" w:after="0"/>
      <w:jc w:val="left"/>
      <w:textAlignment w:val="baseline"/>
    </w:pPr>
    <w:rPr>
      <w:rFonts w:ascii="Liberation Serif" w:hAnsi="Liberation Serif" w:eastAsia="NSimSun" w:cs="Arial"/>
      <w:color w:val="000000"/>
      <w:spacing w:val="0"/>
      <w:w w:val="100"/>
      <w:kern w:val="2"/>
      <w:position w:val="0"/>
      <w:sz w:val="24"/>
      <w:sz w:val="24"/>
      <w:szCs w:val="24"/>
      <w:u w:val="none"/>
      <w:shd w:fill="auto" w:val="clear"/>
      <w:vertAlign w:val="baseline"/>
      <w:lang w:val="pt-BR" w:eastAsia="hi-IN" w:bidi="hi-IN"/>
    </w:rPr>
  </w:style>
  <w:style w:type="paragraph" w:styleId="LO-normal" w:customStyle="1">
    <w:name w:val="LO-normal"/>
    <w:uiPriority w:val="2"/>
    <w:qFormat/>
    <w:pPr>
      <w:keepNext w:val="false"/>
      <w:keepLines w:val="false"/>
      <w:pageBreakBefore w:val="false"/>
      <w:widowControl/>
      <w:shd w:val="clear" w:color="auto" w:fill="auto"/>
      <w:suppressAutoHyphens w:val="true"/>
      <w:overflowPunct w:val="true"/>
      <w:bidi w:val="0"/>
      <w:snapToGrid w:val="true"/>
      <w:spacing w:lineRule="atLeast" w:line="100" w:before="0" w:after="0"/>
      <w:jc w:val="left"/>
    </w:pPr>
    <w:rPr>
      <w:rFonts w:ascii="Bookman Old Style" w:hAnsi="Bookman Old Style" w:eastAsia="Liberation Serif" w:cs="Liberation Serif"/>
      <w:color w:val="000000"/>
      <w:spacing w:val="0"/>
      <w:w w:val="100"/>
      <w:kern w:val="0"/>
      <w:position w:val="0"/>
      <w:sz w:val="24"/>
      <w:sz w:val="24"/>
      <w:szCs w:val="24"/>
      <w:u w:val="none"/>
      <w:shd w:fill="auto" w:val="clear"/>
      <w:vertAlign w:val="baseline"/>
      <w:lang w:val="pt-BR" w:eastAsia="hi-IN" w:bidi="hi-IN"/>
    </w:rPr>
  </w:style>
  <w:style w:type="paragraph" w:styleId="StandardWW" w:customStyle="1">
    <w:name w:val="Standard (WW)"/>
    <w:uiPriority w:val="6"/>
    <w:qFormat/>
    <w:pPr>
      <w:keepNext w:val="false"/>
      <w:keepLines w:val="false"/>
      <w:pageBreakBefore w:val="false"/>
      <w:widowControl w:val="false"/>
      <w:shd w:val="clear" w:color="auto" w:fill="auto"/>
      <w:suppressAutoHyphens w:val="true"/>
      <w:overflowPunct w:val="true"/>
      <w:bidi w:val="0"/>
      <w:snapToGrid w:val="true"/>
      <w:spacing w:lineRule="atLeast" w:line="100" w:before="0" w:after="0"/>
      <w:jc w:val="left"/>
    </w:pPr>
    <w:rPr>
      <w:rFonts w:ascii="Times New Roman" w:hAnsi="Times New Roman" w:eastAsia="SimSun" w:cs="Tahoma"/>
      <w:color w:val="000000"/>
      <w:spacing w:val="0"/>
      <w:w w:val="100"/>
      <w:kern w:val="2"/>
      <w:position w:val="0"/>
      <w:sz w:val="24"/>
      <w:sz w:val="24"/>
      <w:szCs w:val="24"/>
      <w:u w:val="none"/>
      <w:shd w:fill="auto" w:val="clear"/>
      <w:vertAlign w:val="baseline"/>
      <w:lang w:val="pt-BR" w:eastAsia="hi-IN" w:bidi="hi-IN"/>
    </w:rPr>
  </w:style>
  <w:style w:type="paragraph" w:styleId="Standard3" w:customStyle="1">
    <w:name w:val="Standard3"/>
    <w:uiPriority w:val="99"/>
    <w:unhideWhenUsed/>
    <w:qFormat/>
    <w:pPr>
      <w:widowControl w:val="false"/>
      <w:suppressAutoHyphens w:val="true"/>
      <w:bidi w:val="0"/>
      <w:spacing w:before="0" w:after="0"/>
      <w:jc w:val="left"/>
      <w:textAlignment w:val="baseline"/>
    </w:pPr>
    <w:rPr>
      <w:rFonts w:ascii="Times New Roman" w:hAnsi="Times New Roman" w:eastAsia="SimSun" w:cs="Times New Roman"/>
      <w:color w:val="auto"/>
      <w:kern w:val="2"/>
      <w:sz w:val="24"/>
      <w:szCs w:val="24"/>
      <w:lang w:val="pt-BR" w:eastAsia="hi-IN" w:bidi="hi-IN"/>
    </w:rPr>
  </w:style>
  <w:style w:type="paragraph" w:styleId="Standard11" w:customStyle="1">
    <w:name w:val="Standard11"/>
    <w:uiPriority w:val="99"/>
    <w:unhideWhenUsed/>
    <w:qFormat/>
    <w:pPr>
      <w:widowControl/>
      <w:suppressAutoHyphens w:val="true"/>
      <w:bidi w:val="0"/>
      <w:spacing w:lineRule="atLeast" w:line="100" w:before="0" w:after="0"/>
      <w:jc w:val="left"/>
      <w:textAlignment w:val="baseline"/>
    </w:pPr>
    <w:rPr>
      <w:rFonts w:ascii="Liberation Serif" w:hAnsi="Liberation Serif" w:eastAsia="NSimSun" w:cs="Times New Roman"/>
      <w:color w:val="000000"/>
      <w:kern w:val="2"/>
      <w:sz w:val="24"/>
      <w:szCs w:val="24"/>
      <w:lang w:val="pt-BR" w:eastAsia="hi-IN" w:bidi="hi-IN"/>
    </w:rPr>
  </w:style>
  <w:style w:type="paragraph" w:styleId="Caption1111" w:customStyle="1">
    <w:name w:val="Caption1111"/>
    <w:basedOn w:val="Normal"/>
    <w:uiPriority w:val="99"/>
    <w:unhideWhenUsed/>
    <w:qFormat/>
    <w:pPr>
      <w:widowControl/>
      <w:bidi w:val="0"/>
      <w:spacing w:lineRule="atLeast" w:line="100" w:before="120" w:after="120"/>
      <w:jc w:val="left"/>
    </w:pPr>
    <w:rPr>
      <w:rFonts w:ascii="Liberation Serif" w:hAnsi="Liberation Serif" w:eastAsia="Liberation Serif" w:cs="Times New Roman"/>
      <w:i/>
      <w:color w:val="000000"/>
      <w:kern w:val="2"/>
      <w:sz w:val="24"/>
      <w:szCs w:val="24"/>
      <w:lang w:val="hi-IN" w:eastAsia="zh-CN" w:bidi="hi-IN"/>
    </w:rPr>
  </w:style>
  <w:style w:type="paragraph" w:styleId="Caption11111" w:customStyle="1">
    <w:name w:val="Caption11111"/>
    <w:basedOn w:val="Normal"/>
    <w:uiPriority w:val="99"/>
    <w:unhideWhenUsed/>
    <w:qFormat/>
    <w:pPr>
      <w:widowControl/>
      <w:bidi w:val="0"/>
      <w:spacing w:lineRule="atLeast" w:line="100" w:before="120" w:after="120"/>
      <w:jc w:val="left"/>
    </w:pPr>
    <w:rPr>
      <w:rFonts w:ascii="Liberation Serif" w:hAnsi="Liberation Serif" w:eastAsia="Liberation Serif" w:cs="Times New Roman"/>
      <w:i/>
      <w:color w:val="000000"/>
      <w:kern w:val="2"/>
      <w:sz w:val="24"/>
      <w:szCs w:val="24"/>
      <w:lang w:val="hi-IN" w:eastAsia="zh-CN" w:bidi="hi-IN"/>
    </w:rPr>
  </w:style>
  <w:style w:type="paragraph" w:styleId="Caption111111" w:customStyle="1">
    <w:name w:val="Caption111111"/>
    <w:basedOn w:val="Normal"/>
    <w:uiPriority w:val="99"/>
    <w:unhideWhenUsed/>
    <w:qFormat/>
    <w:pPr>
      <w:widowControl/>
      <w:bidi w:val="0"/>
      <w:spacing w:lineRule="atLeast" w:line="100" w:before="120" w:after="120"/>
      <w:jc w:val="left"/>
    </w:pPr>
    <w:rPr>
      <w:rFonts w:ascii="Liberation Serif" w:hAnsi="Liberation Serif" w:eastAsia="Liberation Serif" w:cs="Times New Roman"/>
      <w:i/>
      <w:color w:val="000000"/>
      <w:kern w:val="2"/>
      <w:sz w:val="24"/>
      <w:szCs w:val="24"/>
      <w:lang w:val="hi-IN" w:eastAsia="zh-CN" w:bidi="hi-IN"/>
    </w:rPr>
  </w:style>
  <w:style w:type="paragraph" w:styleId="Caption1111111" w:customStyle="1">
    <w:name w:val="Caption1111111"/>
    <w:basedOn w:val="Normal"/>
    <w:uiPriority w:val="99"/>
    <w:unhideWhenUsed/>
    <w:qFormat/>
    <w:pPr>
      <w:widowControl/>
      <w:bidi w:val="0"/>
      <w:spacing w:lineRule="atLeast" w:line="100" w:before="120" w:after="120"/>
      <w:jc w:val="left"/>
    </w:pPr>
    <w:rPr>
      <w:rFonts w:ascii="Liberation Serif" w:hAnsi="Liberation Serif" w:eastAsia="Liberation Serif" w:cs="Times New Roman"/>
      <w:i/>
      <w:color w:val="000000"/>
      <w:kern w:val="2"/>
      <w:sz w:val="24"/>
      <w:szCs w:val="24"/>
      <w:lang w:val="hi-IN" w:eastAsia="zh-CN" w:bidi="hi-IN"/>
    </w:rPr>
  </w:style>
  <w:style w:type="paragraph" w:styleId="Caption11111111" w:customStyle="1">
    <w:name w:val="Caption11111111"/>
    <w:basedOn w:val="Normal"/>
    <w:uiPriority w:val="99"/>
    <w:unhideWhenUsed/>
    <w:qFormat/>
    <w:pPr>
      <w:widowControl/>
      <w:bidi w:val="0"/>
      <w:spacing w:lineRule="atLeast" w:line="100" w:before="120" w:after="120"/>
      <w:jc w:val="left"/>
    </w:pPr>
    <w:rPr>
      <w:rFonts w:ascii="Liberation Serif" w:hAnsi="Liberation Serif" w:eastAsia="Liberation Serif" w:cs="Times New Roman"/>
      <w:i/>
      <w:color w:val="000000"/>
      <w:kern w:val="2"/>
      <w:sz w:val="24"/>
      <w:szCs w:val="24"/>
      <w:lang w:val="hi-IN" w:eastAsia="zh-CN" w:bidi="hi-IN"/>
    </w:rPr>
  </w:style>
  <w:style w:type="paragraph" w:styleId="Caption111112" w:customStyle="1">
    <w:name w:val="Caption111112"/>
    <w:basedOn w:val="Normal"/>
    <w:uiPriority w:val="99"/>
    <w:unhideWhenUsed/>
    <w:qFormat/>
    <w:pPr>
      <w:widowControl/>
      <w:bidi w:val="0"/>
      <w:spacing w:lineRule="atLeast" w:line="100" w:before="120" w:after="120"/>
      <w:jc w:val="left"/>
    </w:pPr>
    <w:rPr>
      <w:rFonts w:ascii="Liberation Serif" w:hAnsi="Liberation Serif" w:eastAsia="Liberation Serif" w:cs="Times New Roman"/>
      <w:i/>
      <w:color w:val="000000"/>
      <w:kern w:val="2"/>
      <w:sz w:val="24"/>
      <w:szCs w:val="24"/>
      <w:lang w:val="hi-IN" w:eastAsia="zh-CN" w:bidi="hi-IN"/>
    </w:rPr>
  </w:style>
  <w:style w:type="paragraph" w:styleId="Caption111111111" w:customStyle="1">
    <w:name w:val="Caption111111111"/>
    <w:basedOn w:val="Normal"/>
    <w:uiPriority w:val="99"/>
    <w:unhideWhenUsed/>
    <w:qFormat/>
    <w:pPr>
      <w:widowControl/>
      <w:bidi w:val="0"/>
      <w:spacing w:lineRule="atLeast" w:line="100" w:before="120" w:after="120"/>
      <w:jc w:val="left"/>
    </w:pPr>
    <w:rPr>
      <w:rFonts w:ascii="Liberation Serif" w:hAnsi="Liberation Serif" w:eastAsia="Liberation Serif" w:cs="Times New Roman"/>
      <w:i/>
      <w:color w:val="000000"/>
      <w:kern w:val="2"/>
      <w:sz w:val="24"/>
      <w:szCs w:val="24"/>
      <w:lang w:val="hi-IN" w:eastAsia="zh-CN" w:bidi="hi-IN"/>
    </w:rPr>
  </w:style>
  <w:style w:type="paragraph" w:styleId="Caption11111112" w:customStyle="1">
    <w:name w:val="Caption11111112"/>
    <w:basedOn w:val="Normal"/>
    <w:uiPriority w:val="99"/>
    <w:unhideWhenUsed/>
    <w:qFormat/>
    <w:pPr>
      <w:widowControl/>
      <w:bidi w:val="0"/>
      <w:spacing w:lineRule="atLeast" w:line="100" w:before="120" w:after="120"/>
      <w:jc w:val="left"/>
    </w:pPr>
    <w:rPr>
      <w:rFonts w:ascii="Liberation Serif" w:hAnsi="Liberation Serif" w:eastAsia="Liberation Serif" w:cs="Times New Roman"/>
      <w:i/>
      <w:color w:val="000000"/>
      <w:kern w:val="2"/>
      <w:sz w:val="24"/>
      <w:szCs w:val="24"/>
      <w:lang w:val="hi-IN" w:eastAsia="zh-CN" w:bidi="hi-IN"/>
    </w:rPr>
  </w:style>
  <w:style w:type="paragraph" w:styleId="Textodebalo1" w:customStyle="1">
    <w:name w:val="Texto de balão1"/>
    <w:basedOn w:val="Normal"/>
    <w:uiPriority w:val="99"/>
    <w:unhideWhenUsed/>
    <w:qFormat/>
    <w:pPr>
      <w:widowControl/>
      <w:bidi w:val="0"/>
      <w:spacing w:lineRule="atLeast" w:line="100" w:before="0" w:after="0"/>
      <w:jc w:val="left"/>
    </w:pPr>
    <w:rPr>
      <w:rFonts w:ascii="Tahoma" w:hAnsi="Tahoma" w:eastAsia="Tahoma" w:cs="Times New Roman"/>
      <w:color w:val="000000"/>
      <w:kern w:val="2"/>
      <w:sz w:val="16"/>
      <w:szCs w:val="24"/>
      <w:lang w:val="hi-IN" w:eastAsia="zh-CN" w:bidi="hi-IN"/>
    </w:rPr>
  </w:style>
  <w:style w:type="paragraph" w:styleId="Standard2" w:customStyle="1">
    <w:name w:val="Standard2"/>
    <w:uiPriority w:val="99"/>
    <w:unhideWhenUsed/>
    <w:qFormat/>
    <w:pPr>
      <w:widowControl/>
      <w:suppressAutoHyphens w:val="true"/>
      <w:bidi w:val="0"/>
      <w:spacing w:before="0" w:after="0"/>
      <w:jc w:val="left"/>
      <w:textAlignment w:val="baseline"/>
    </w:pPr>
    <w:rPr>
      <w:rFonts w:ascii="Liberation Serif" w:hAnsi="Liberation Serif" w:eastAsia="NSimSun" w:cs="Times New Roman"/>
      <w:color w:val="auto"/>
      <w:kern w:val="2"/>
      <w:sz w:val="24"/>
      <w:szCs w:val="24"/>
      <w:lang w:val="pt-BR" w:eastAsia="hi-IN" w:bidi="hi-IN"/>
    </w:rPr>
  </w:style>
  <w:style w:type="paragraph" w:styleId="TextbodyWW" w:customStyle="1">
    <w:name w:val="Text body (WW)"/>
    <w:basedOn w:val="StandardWW"/>
    <w:uiPriority w:val="7"/>
    <w:qFormat/>
    <w:pPr>
      <w:keepNext w:val="false"/>
      <w:keepLines w:val="false"/>
      <w:pageBreakBefore w:val="false"/>
      <w:widowControl/>
      <w:shd w:val="clear" w:color="auto" w:fill="auto"/>
      <w:suppressAutoHyphens w:val="false"/>
      <w:overflowPunct w:val="true"/>
      <w:bidi w:val="0"/>
      <w:snapToGrid w:val="true"/>
      <w:spacing w:lineRule="exact" w:line="276" w:before="0" w:after="140"/>
      <w:jc w:val="left"/>
      <w:textAlignment w:val="baseline"/>
    </w:pPr>
    <w:rPr>
      <w:rFonts w:ascii="Times New Roman" w:hAnsi="Times New Roman" w:eastAsia="Liberation Serif" w:cs="Liberation Serif"/>
      <w:color w:val="000000"/>
      <w:spacing w:val="0"/>
      <w:w w:val="100"/>
      <w:kern w:val="2"/>
      <w:position w:val="0"/>
      <w:sz w:val="24"/>
      <w:sz w:val="24"/>
      <w:szCs w:val="24"/>
      <w:u w:val="none"/>
      <w:shd w:fill="auto" w:val="clear"/>
      <w:vertAlign w:val="baseline"/>
      <w:lang w:val="pt-BR" w:eastAsia="hi-IN" w:bidi="hi-IN"/>
    </w:rPr>
  </w:style>
  <w:style w:type="paragraph" w:styleId="Contedodoquadro">
    <w:name w:val="Conteúdo do quadro"/>
    <w:basedOn w:val="Normal"/>
    <w:qFormat/>
    <w:pPr/>
    <w:rPr/>
  </w:style>
  <w:style w:type="paragraph" w:styleId="Cabealho1" w:customStyle="1">
    <w:name w:val="Cabeçalho1"/>
    <w:basedOn w:val="Normal"/>
    <w:uiPriority w:val="6"/>
    <w:qFormat/>
    <w:pPr>
      <w:tabs>
        <w:tab w:val="clear" w:pos="708"/>
        <w:tab w:val="center" w:pos="4252" w:leader="none"/>
        <w:tab w:val="right" w:pos="8504" w:leader="none"/>
      </w:tabs>
      <w:suppressAutoHyphens w:val="true"/>
    </w:pPr>
    <w:rPr>
      <w:lang w:eastAsia="ar-SA"/>
    </w:rPr>
  </w:style>
  <w:style w:type="paragraph" w:styleId="Ttulo111" w:customStyle="1">
    <w:name w:val="Título 11"/>
    <w:basedOn w:val="Normal"/>
    <w:next w:val="BodyText"/>
    <w:uiPriority w:val="7"/>
    <w:qFormat/>
    <w:pPr>
      <w:numPr>
        <w:ilvl w:val="0"/>
        <w:numId w:val="2"/>
      </w:numPr>
      <w:suppressAutoHyphens w:val="true"/>
      <w:spacing w:before="280" w:after="280"/>
      <w:outlineLvl w:val="0"/>
    </w:pPr>
    <w:rPr>
      <w:b/>
      <w:bCs/>
      <w:kern w:val="2"/>
      <w:sz w:val="48"/>
      <w:szCs w:val="48"/>
      <w:lang w:eastAsia="ar-SA"/>
    </w:rPr>
  </w:style>
  <w:style w:type="paragraph" w:styleId="Rodap1" w:customStyle="1">
    <w:name w:val="Rodapé1"/>
    <w:basedOn w:val="Normal"/>
    <w:uiPriority w:val="6"/>
    <w:qFormat/>
    <w:pPr>
      <w:tabs>
        <w:tab w:val="clear" w:pos="708"/>
        <w:tab w:val="center" w:pos="4252" w:leader="none"/>
        <w:tab w:val="right" w:pos="8504" w:leader="none"/>
      </w:tabs>
      <w:suppressAutoHyphens w:val="true"/>
    </w:pPr>
    <w:rPr>
      <w:lang w:eastAsia="ar-SA"/>
    </w:rPr>
  </w:style>
  <w:style w:type="paragraph" w:styleId="EPTabela" w:customStyle="1">
    <w:name w:val="EP Tabela"/>
    <w:basedOn w:val="Normal"/>
    <w:uiPriority w:val="2"/>
    <w:qFormat/>
    <w:pPr>
      <w:jc w:val="center"/>
    </w:pPr>
    <w:rPr>
      <w:rFonts w:cs="Arial"/>
      <w:b/>
      <w:sz w:val="22"/>
      <w:lang w:eastAsia="ar-SA"/>
    </w:rPr>
  </w:style>
  <w:style w:type="paragraph" w:styleId="EPConteudotabela" w:customStyle="1">
    <w:name w:val="EP Conteudotabela"/>
    <w:basedOn w:val="Normal"/>
    <w:uiPriority w:val="2"/>
    <w:qFormat/>
    <w:pPr>
      <w:tabs>
        <w:tab w:val="clear" w:pos="708"/>
        <w:tab w:val="left" w:pos="-302" w:leader="none"/>
      </w:tabs>
      <w:spacing w:lineRule="atLeast" w:line="100"/>
      <w:ind w:firstLine="45" w:left="23" w:right="0"/>
    </w:pPr>
    <w:rPr>
      <w:rFonts w:cs="Arial"/>
      <w:lang w:eastAsia="ar-SA"/>
    </w:rPr>
  </w:style>
  <w:style w:type="paragraph" w:styleId="Western1" w:customStyle="1">
    <w:name w:val="western1"/>
    <w:uiPriority w:val="0"/>
    <w:qFormat/>
    <w:pPr>
      <w:widowControl/>
      <w:suppressAutoHyphens w:val="true"/>
      <w:bidi w:val="0"/>
      <w:spacing w:before="0" w:after="0"/>
      <w:jc w:val="left"/>
    </w:pPr>
    <w:rPr>
      <w:rFonts w:ascii="Times New Roman" w:hAnsi="Times New Roman" w:eastAsia="SimSun" w:cs="Times New Roman"/>
      <w:color w:val="auto"/>
      <w:kern w:val="0"/>
      <w:sz w:val="20"/>
      <w:szCs w:val="20"/>
      <w:lang w:val="en-US" w:eastAsia="zh-CN" w:bidi="ar-SA"/>
    </w:rPr>
  </w:style>
  <w:style w:type="table" w:default="1" w:styleId="11">
    <w:name w:val="Normal Table"/>
    <w:uiPriority w:val="99"/>
    <w:semiHidden/>
    <w:unhideWhenUsed/>
    <w:tblPr>
      <w:tblCellMar>
        <w:top w:w="0" w:type="dxa"/>
        <w:left w:w="108" w:type="dxa"/>
        <w:bottom w:w="0" w:type="dxa"/>
        <w:right w:w="108" w:type="dxa"/>
      </w:tblCellMar>
    </w:tblPr>
  </w:style>
  <w:style w:type="table" w:styleId="45">
    <w:name w:val="Table Grid"/>
    <w:basedOn w:val="1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List Table 2"/>
    <w:basedOn w:val="11"/>
    <w:uiPriority w:val="47"/>
    <w:qFormat/>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04">
    <w:name w:val="Table Normal1"/>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https://pncp.gov.br/" TargetMode="External"/><Relationship Id="rId11" Type="http://schemas.openxmlformats.org/officeDocument/2006/relationships/hyperlink" Target="https://www.in.gov.br/servicos/diario-oficial-da-uniao" TargetMode="External"/><Relationship Id="rId12" Type="http://schemas.openxmlformats.org/officeDocument/2006/relationships/hyperlink" Target="https://www.licitanet.com.br/" TargetMode="External"/><Relationship Id="rId13" Type="http://schemas.openxmlformats.org/officeDocument/2006/relationships/hyperlink" Target="https://www.primaveradoleste.mt.leg.br/" TargetMode="External"/><Relationship Id="rId14" Type="http://schemas.openxmlformats.org/officeDocument/2006/relationships/hyperlink" Target="https://www.licitanet.com.br/" TargetMode="External"/><Relationship Id="rId15" Type="http://schemas.openxmlformats.org/officeDocument/2006/relationships/hyperlink" Target="https://www.licitanet.com.br/" TargetMode="External"/><Relationship Id="rId16" Type="http://schemas.openxmlformats.org/officeDocument/2006/relationships/hyperlink" Target="https://www.licitanet.com.br/" TargetMode="External"/><Relationship Id="rId17" Type="http://schemas.openxmlformats.org/officeDocument/2006/relationships/hyperlink" Target="https://www.planalto.gov.br/ccivil_03/leis/l6404consol.htm" TargetMode="External"/><Relationship Id="rId18" Type="http://schemas.openxmlformats.org/officeDocument/2006/relationships/hyperlink" Target="https://pesquisa.apps.tcu.gov.br/documento/acordao-completo/*/KEY%253AACORDAO-COMPLETO-1302349/DTRELEVANCIA%2520desc/0/sinonimos%253Dfalse" TargetMode="External"/><Relationship Id="rId19" Type="http://schemas.openxmlformats.org/officeDocument/2006/relationships/hyperlink" Target="https://www.licitanet.com.br/" TargetMode="External"/><Relationship Id="rId20" Type="http://schemas.openxmlformats.org/officeDocument/2006/relationships/hyperlink" Target="https://www.planalto.gov.br/ccivil_03/LEIS/L5764.HTM" TargetMode="External"/><Relationship Id="rId21" Type="http://schemas.openxmlformats.org/officeDocument/2006/relationships/hyperlink" Target="https://www.planalto.gov.br/ccivil_03/_Ato2011-2014/2012/Lei/L12690.htm" TargetMode="External"/><Relationship Id="rId22" Type="http://schemas.openxmlformats.org/officeDocument/2006/relationships/hyperlink" Target="https://www.planalto.gov.br/ccivil_03/LEIS/LCP/Lcp130.htm" TargetMode="External"/><Relationship Id="rId23" Type="http://schemas.openxmlformats.org/officeDocument/2006/relationships/hyperlink" Target="https://www.planalto.gov.br/ccivil_03/_Ato2011-2014/2012/Lei/L12690.htm" TargetMode="External"/><Relationship Id="rId24" Type="http://schemas.openxmlformats.org/officeDocument/2006/relationships/hyperlink" Target="mailto:licitacao@primaveradoleste.mt.leg.br" TargetMode="External"/><Relationship Id="rId25" Type="http://schemas.openxmlformats.org/officeDocument/2006/relationships/hyperlink" Target="https://www.primaveradoleste.mt.leg.br/" TargetMode="External"/><Relationship Id="rId26" Type="http://schemas.openxmlformats.org/officeDocument/2006/relationships/hyperlink" Target="https://portal.stf.jus.br/jurisprudencia/sumariosumulas.asp?base=30&amp;sumula=1602" TargetMode="External"/><Relationship Id="rId27"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29" Type="http://schemas.openxmlformats.org/officeDocument/2006/relationships/hyperlink" Target="https://www.licitanet.com.br/" TargetMode="External"/><Relationship Id="rId30" Type="http://schemas.openxmlformats.org/officeDocument/2006/relationships/hyperlink" Target="https://www.planalto.gov.br/ccivil_03/leis/lcp/lcp123.htm" TargetMode="External"/><Relationship Id="rId31" Type="http://schemas.openxmlformats.org/officeDocument/2006/relationships/hyperlink" Target="https://www.planalto.gov.br/ccivil_03/leis/lcp/lcp123.htm" TargetMode="External"/><Relationship Id="rId32" Type="http://schemas.openxmlformats.org/officeDocument/2006/relationships/hyperlink" Target="https://www.licitanet.com.br/" TargetMode="External"/><Relationship Id="rId33" Type="http://schemas.openxmlformats.org/officeDocument/2006/relationships/hyperlink" Target="https://www.planalto.gov.br/ccivil_03/leis/l8078compilado.htm" TargetMode="External"/><Relationship Id="rId34" Type="http://schemas.openxmlformats.org/officeDocument/2006/relationships/hyperlink" Target="https://www.licitanet.com.br/" TargetMode="External"/><Relationship Id="rId35" Type="http://schemas.openxmlformats.org/officeDocument/2006/relationships/hyperlink" Target="https://www.licitanet.com.br/" TargetMode="External"/><Relationship Id="rId36" Type="http://schemas.openxmlformats.org/officeDocument/2006/relationships/hyperlink" Target="https://www.licitanet.com.br/" TargetMode="External"/><Relationship Id="rId37" Type="http://schemas.openxmlformats.org/officeDocument/2006/relationships/hyperlink" Target="https://www.planalto.gov.br/ccivil_03/leis/lcp/lcp123.htm" TargetMode="External"/><Relationship Id="rId38" Type="http://schemas.openxmlformats.org/officeDocument/2006/relationships/hyperlink" Target="https://www.planalto.gov.br/ccivil_03/_ato2007-2010/2009/lei/l12187.htm" TargetMode="External"/><Relationship Id="rId39" Type="http://schemas.openxmlformats.org/officeDocument/2006/relationships/hyperlink" Target="https://pesquisa.apps.tcu.gov.br/documento/acordao-completo/*/NUMACORDAO%253A1217%2520ANOACORDAO%253A2023%2520/DTRELEVANCIA%2520desc%252C%2520NUMACORDAOINT%2520desc/0" TargetMode="External"/><Relationship Id="rId40" Type="http://schemas.openxmlformats.org/officeDocument/2006/relationships/hyperlink" Target="https://www.licitanet.com.br/" TargetMode="External"/><Relationship Id="rId41"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no-3-de-26-de-abril-de-2018" TargetMode="External"/><Relationship Id="rId43" Type="http://schemas.openxmlformats.org/officeDocument/2006/relationships/hyperlink" Target="https://pncp.gov.br/" TargetMode="External"/><Relationship Id="rId44" Type="http://schemas.openxmlformats.org/officeDocument/2006/relationships/hyperlink" Target="https://www.planalto.gov.br/ccivil_03/_ato2015-2018/2016/decreto/d8660.htm" TargetMode="External"/><Relationship Id="rId45" Type="http://schemas.openxmlformats.org/officeDocument/2006/relationships/hyperlink" Target="https://www.licitanet.com.br/" TargetMode="External"/><Relationship Id="rId46" Type="http://schemas.openxmlformats.org/officeDocument/2006/relationships/hyperlink" Target="mailto:licitacao@primaveradoleste.mt.leg.br" TargetMode="External"/><Relationship Id="rId47" Type="http://schemas.openxmlformats.org/officeDocument/2006/relationships/hyperlink" Target="https://portal.stf.jus.br/jurisprudencia/sumariosumulas.asp?base=30&amp;sumula=1602" TargetMode="External"/><Relationship Id="rId48" Type="http://schemas.openxmlformats.org/officeDocument/2006/relationships/hyperlink" Target="https://pncp.gov.br/" TargetMode="External"/><Relationship Id="rId49"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1" Type="http://schemas.openxmlformats.org/officeDocument/2006/relationships/hyperlink" Target="https://www.planalto.gov.br/ccivil_03/_ato2015-2018/2018/lei/l13709.htm" TargetMode="External"/><Relationship Id="rId52" Type="http://schemas.openxmlformats.org/officeDocument/2006/relationships/hyperlink" Target="https://www.planalto.gov.br/ccivil_03/_ato2015-2018/2018/lei/l13709.htm" TargetMode="External"/><Relationship Id="rId53" Type="http://schemas.openxmlformats.org/officeDocument/2006/relationships/hyperlink" Target="https://www.planalto.gov.br/ccivil_03/leis/lcp/lcp101.htm" TargetMode="External"/><Relationship Id="rId54" Type="http://schemas.openxmlformats.org/officeDocument/2006/relationships/hyperlink" Target="https://www.planalto.gov.br/ccivil_03/_ato2011-2014/2011/lei/l12527.htm" TargetMode="External"/><Relationship Id="rId55" Type="http://schemas.openxmlformats.org/officeDocument/2006/relationships/hyperlink" Target="https://www.licitanet.com.br/" TargetMode="External"/><Relationship Id="rId56" Type="http://schemas.openxmlformats.org/officeDocument/2006/relationships/hyperlink" Target="https://www.licitanet.com.br/" TargetMode="External"/><Relationship Id="rId57" Type="http://schemas.openxmlformats.org/officeDocument/2006/relationships/hyperlink" Target="https://pncp.gov.br/" TargetMode="External"/><Relationship Id="rId58" Type="http://schemas.openxmlformats.org/officeDocument/2006/relationships/hyperlink" Target="mailto:compras@primaveradoleste.mt.leg.br" TargetMode="External"/><Relationship Id="rId59" Type="http://schemas.openxmlformats.org/officeDocument/2006/relationships/hyperlink" Target="https://pncp.gov.br/" TargetMode="External"/><Relationship Id="rId60" Type="http://schemas.openxmlformats.org/officeDocument/2006/relationships/hyperlink" Target="https://www.in.gov.br/servicos/diario-oficial-da-uniao" TargetMode="External"/><Relationship Id="rId61" Type="http://schemas.openxmlformats.org/officeDocument/2006/relationships/hyperlink" Target="https://www.primaveradoleste.mt.leg.br/" TargetMode="External"/><Relationship Id="rId62"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cp/lcp123.htm" TargetMode="External"/><Relationship Id="rId67" Type="http://schemas.openxmlformats.org/officeDocument/2006/relationships/hyperlink" Target="https://www.planalto.gov.br/ccivil_03/leis/2002/l10406compilada.htm" TargetMode="External"/><Relationship Id="rId68" Type="http://schemas.openxmlformats.org/officeDocument/2006/relationships/hyperlink" Target="https://www.planalto.gov.br/ccivil_03/leis/l8078compilado.htm" TargetMode="External"/><Relationship Id="rId69" Type="http://schemas.openxmlformats.org/officeDocument/2006/relationships/hyperlink" Target="https://www.planalto.gov.br/ccivil_03/_ato2011-2014/2013/lei/l12846.htm" TargetMode="External"/><Relationship Id="rId70" Type="http://schemas.openxmlformats.org/officeDocument/2006/relationships/hyperlink" Target="https://www.planalto.gov.br/ccivil_03/_ato2011-2014/2011/lei/l12527.htm" TargetMode="External"/><Relationship Id="rId71" Type="http://schemas.openxmlformats.org/officeDocument/2006/relationships/hyperlink" Target="https://www.planalto.gov.br/ccivil_03/_ato2015-2018/2018/lei/l13709.htm" TargetMode="External"/><Relationship Id="rId72" Type="http://schemas.openxmlformats.org/officeDocument/2006/relationships/hyperlink" Target="https://www.planalto.gov.br/ccivil_03/leis/l8078compilado.htm" TargetMode="External"/><Relationship Id="rId73" Type="http://schemas.openxmlformats.org/officeDocument/2006/relationships/hyperlink" Target="https://www.planalto.gov.br/ccivil_03/_ato2015-2018/2018/lei/l13709.htm" TargetMode="External"/><Relationship Id="rId74" Type="http://schemas.openxmlformats.org/officeDocument/2006/relationships/hyperlink" Target="https://www.planalto.gov.br/ccivil_03/_ato2015-2018/2018/lei/l13709.htm" TargetMode="External"/><Relationship Id="rId75" Type="http://schemas.openxmlformats.org/officeDocument/2006/relationships/hyperlink" Target="https://www.planalto.gov.br/ccivil_03/_ato2015-2018/2018/lei/l13709.htm" TargetMode="External"/><Relationship Id="rId76" Type="http://schemas.openxmlformats.org/officeDocument/2006/relationships/hyperlink" Target="https://www.planalto.gov.br/ccivil_03/_ato2015-2018/2018/lei/l13709.htm" TargetMode="External"/><Relationship Id="rId77" Type="http://schemas.openxmlformats.org/officeDocument/2006/relationships/hyperlink" Target="https://www.planalto.gov.br/ccivil_03/_ato2015-2018/2018/lei/l13709.htm" TargetMode="External"/><Relationship Id="rId78" Type="http://schemas.openxmlformats.org/officeDocument/2006/relationships/hyperlink" Target="https://www.planalto.gov.br/ccivil_03/_ato2015-2018/2018/lei/l13709.htm" TargetMode="External"/><Relationship Id="rId79" Type="http://schemas.openxmlformats.org/officeDocument/2006/relationships/hyperlink" Target="https://www.planalto.gov.br/ccivil_03/_ato2015-2018/2018/lei/l13709.htm" TargetMode="External"/><Relationship Id="rId80" Type="http://schemas.openxmlformats.org/officeDocument/2006/relationships/hyperlink" Target="https://www.planalto.gov.br/ccivil_03/_ato2015-2018/2018/lei/l13709.htm" TargetMode="External"/><Relationship Id="rId81" Type="http://schemas.openxmlformats.org/officeDocument/2006/relationships/hyperlink" Target="https://www.planalto.gov.br/ccivil_03/leis/2002/l10406compilada.htm" TargetMode="External"/><Relationship Id="rId82" Type="http://schemas.openxmlformats.org/officeDocument/2006/relationships/hyperlink" Target="https://www.planalto.gov.br/ccivil_03/_ato2019-2022/2021/lei/l14133.htm" TargetMode="External"/><Relationship Id="rId83"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1-2014/2013/lei/l12846.htm" TargetMode="External"/><Relationship Id="rId85" Type="http://schemas.openxmlformats.org/officeDocument/2006/relationships/hyperlink" Target="https://www.gov.br/compras/pt-br/acesso-a-informacao/legislacao/instrucoes-normativas/instrucao-normativa-seges-me-no-26-de-13-de-abril-de-2022" TargetMode="External"/><Relationship Id="rId86"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leis/l8078compilado.htm" TargetMode="External"/><Relationship Id="rId88" Type="http://schemas.openxmlformats.org/officeDocument/2006/relationships/hyperlink" Target="https://pncp.gov.br/" TargetMode="External"/><Relationship Id="rId89" Type="http://schemas.openxmlformats.org/officeDocument/2006/relationships/header" Target="header4.xml"/><Relationship Id="rId90" Type="http://schemas.openxmlformats.org/officeDocument/2006/relationships/header" Target="header5.xml"/><Relationship Id="rId91" Type="http://schemas.openxmlformats.org/officeDocument/2006/relationships/footer" Target="footer4.xml"/><Relationship Id="rId92" Type="http://schemas.openxmlformats.org/officeDocument/2006/relationships/footer" Target="footer5.xml"/><Relationship Id="rId93" Type="http://schemas.openxmlformats.org/officeDocument/2006/relationships/footnotes" Target="footnotes.xml"/><Relationship Id="rId94" Type="http://schemas.openxmlformats.org/officeDocument/2006/relationships/numbering" Target="numbering.xml"/><Relationship Id="rId95" Type="http://schemas.openxmlformats.org/officeDocument/2006/relationships/fontTable" Target="fontTable.xml"/><Relationship Id="rId96" Type="http://schemas.openxmlformats.org/officeDocument/2006/relationships/settings" Target="settings.xml"/><Relationship Id="rId97" Type="http://schemas.openxmlformats.org/officeDocument/2006/relationships/theme" Target="theme/theme1.xml"/><Relationship Id="rId98"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hyperlink" Target="https://www.primaveradoleste.mt.leg.br/" TargetMode="External"/>
</Relationships>
</file>

<file path=word/_rels/footer3.xml.rels><?xml version="1.0" encoding="UTF-8"?>
<Relationships xmlns="http://schemas.openxmlformats.org/package/2006/relationships"><Relationship Id="rId1" Type="http://schemas.openxmlformats.org/officeDocument/2006/relationships/hyperlink" Target="https://www.primaveradoleste.mt.leg.br/" TargetMode="Externa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Application>LibreOffice/7.6.2.1$Windows_X86_64 LibreOffice_project/56f7684011345957bbf33a7ee678afaf4d2ba333</Application>
  <AppVersion>15.0000</AppVersion>
  <Pages>70</Pages>
  <Words>31405</Words>
  <Characters>181296</Characters>
  <CharactersWithSpaces>210539</CharactersWithSpaces>
  <Paragraphs>1451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2023-08-29T13:09:00Z</dcterms:created>
  <dc:creator>Nilson</dc:creator>
  <dc:description/>
  <dc:language>pt-BR</dc:language>
  <cp:lastModifiedBy/>
  <dcterms:modified xsi:type="dcterms:W3CDTF">2025-06-11T08:12:27Z</dcterms:modified>
  <cp:revision>1345</cp:revision>
  <dc:subject/>
  <dc:title>Minuta Edital de Pregão - Serviços com SRP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0B0F655E42634BDB8FA3D1D4F4E9F513_13</vt:lpwstr>
  </property>
  <property fmtid="{D5CDD505-2E9C-101B-9397-08002B2CF9AE}" pid="4" name="KSOProductBuildVer">
    <vt:lpwstr>1046-12.2.0.18911</vt:lpwstr>
  </property>
</Properties>
</file>